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自治区生态环境保护督察转办案件验收销号意见表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tbl>
      <w:tblPr>
        <w:tblStyle w:val="6"/>
        <w:tblpPr w:leftFromText="180" w:rightFromText="180" w:vertAnchor="page" w:horzAnchor="page" w:tblpX="1830" w:tblpY="288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725"/>
        <w:gridCol w:w="1666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46" w:type="dxa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受理编号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wz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" w:eastAsia="zh-CN" w:bidi="ar-SA"/>
              </w:rPr>
              <w:t>—xfd—0009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" w:eastAsia="zh-CN" w:bidi="ar-SA"/>
              </w:rPr>
              <w:t>号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3285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吴忠市利通区人民政府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举报内容</w:t>
            </w:r>
          </w:p>
        </w:tc>
        <w:tc>
          <w:tcPr>
            <w:tcW w:w="66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利通区工商分局南侧东来网吧向秦渠花园院子空地排放污水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承办单位办理结果（上报查处情况及下一步措施）</w:t>
            </w:r>
          </w:p>
        </w:tc>
        <w:tc>
          <w:tcPr>
            <w:tcW w:w="66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处置情况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6月28日，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东来网吧维修改造空调风机引流管4条，在出现滴漏情况的空调风机下侧搭建铁质导流托盘1个，将4条空调外机导流管和1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铁质托盘导流管引入室内集中收集，确保空调风机冷凝水不再滴落。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下一步措施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一是由上桥执法队负责跟踪督查和日常监管，督导东来网吧加强日常管护，确保空调风机冷凝水不再滴落。二是举一反三、系统整改，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加强日常巡查，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发现一起、通报一起、整改一起，确保辖区商用空调排水规范。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结合创建全国文明城市工作，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加强群众宣传教育，开展保护资源、绿色环保宣传活动，引导群众维护公共环境卫生，倡导节约绿色、低碳的生活方式。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转办案件实际整改情况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已完成问题整改，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东来网吧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再无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向秦渠花园院子空地排放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空调冷凝水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验收销号意见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建议销号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签字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firstLine="0" w:firstLineChars="0"/>
      <w:jc w:val="both"/>
      <w:textAlignment w:val="auto"/>
      <w:rPr>
        <w:rFonts w:hint="eastAsia" w:ascii="黑体" w:hAnsi="黑体" w:eastAsia="黑体" w:cs="黑体"/>
        <w:b/>
        <w:bCs/>
        <w:sz w:val="36"/>
        <w:szCs w:val="36"/>
        <w:lang w:val="en-US" w:eastAsia="zh-CN"/>
      </w:rPr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2792"/>
    <w:rsid w:val="00685848"/>
    <w:rsid w:val="02613BAB"/>
    <w:rsid w:val="060C23E2"/>
    <w:rsid w:val="061279C1"/>
    <w:rsid w:val="0B596C35"/>
    <w:rsid w:val="129B5317"/>
    <w:rsid w:val="14336A56"/>
    <w:rsid w:val="1A095059"/>
    <w:rsid w:val="1B3F256F"/>
    <w:rsid w:val="25BD25B7"/>
    <w:rsid w:val="269B2792"/>
    <w:rsid w:val="2EC100BD"/>
    <w:rsid w:val="2FFE70ED"/>
    <w:rsid w:val="3ADF90AF"/>
    <w:rsid w:val="3B3DC197"/>
    <w:rsid w:val="3D3036DE"/>
    <w:rsid w:val="3D9E2917"/>
    <w:rsid w:val="3FBB795F"/>
    <w:rsid w:val="442B3638"/>
    <w:rsid w:val="481E377D"/>
    <w:rsid w:val="4AC655FA"/>
    <w:rsid w:val="57FF97D5"/>
    <w:rsid w:val="5A1A3276"/>
    <w:rsid w:val="5D7F0FAB"/>
    <w:rsid w:val="631552BD"/>
    <w:rsid w:val="63352517"/>
    <w:rsid w:val="6D7714FA"/>
    <w:rsid w:val="73CA2999"/>
    <w:rsid w:val="74E81D11"/>
    <w:rsid w:val="76A01DF6"/>
    <w:rsid w:val="7B1D3D71"/>
    <w:rsid w:val="B79F678C"/>
    <w:rsid w:val="E465DF43"/>
    <w:rsid w:val="FD6C9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2019-03-13T23:52:00Z</dcterms:created>
  <dc:creator>Administrator</dc:creator>
  <cp:lastModifiedBy>ltq</cp:lastModifiedBy>
  <dcterms:modified xsi:type="dcterms:W3CDTF">2021-10-20T11:49:19Z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82BCABE9913F457C90B31D129AF1015D</vt:lpwstr>
  </property>
</Properties>
</file>