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CF294">
      <w:pPr>
        <w:spacing w:line="580" w:lineRule="exact"/>
        <w:rPr>
          <w:rFonts w:ascii="黑体" w:eastAsia="黑体"/>
          <w:sz w:val="32"/>
          <w:szCs w:val="32"/>
        </w:rPr>
      </w:pPr>
      <w:r>
        <w:rPr>
          <w:rFonts w:hint="eastAsia" w:ascii="黑体" w:eastAsia="黑体"/>
          <w:sz w:val="32"/>
          <w:szCs w:val="32"/>
        </w:rPr>
        <w:t>附件2</w:t>
      </w:r>
    </w:p>
    <w:p w14:paraId="7DFD1C05">
      <w:pPr>
        <w:spacing w:line="580" w:lineRule="exact"/>
      </w:pPr>
    </w:p>
    <w:p w14:paraId="44EFB4C2">
      <w:pPr>
        <w:keepNext w:val="0"/>
        <w:keepLines w:val="0"/>
        <w:pageBreakBefore w:val="0"/>
        <w:widowControl w:val="0"/>
        <w:kinsoku/>
        <w:wordWrap/>
        <w:overflowPunct/>
        <w:topLinePunct w:val="0"/>
        <w:autoSpaceDE/>
        <w:autoSpaceDN/>
        <w:bidi w:val="0"/>
        <w:adjustRightInd/>
        <w:snapToGrid/>
        <w:spacing w:before="100" w:beforeAutospacing="1" w:after="100" w:afterAutospacing="1" w:line="560" w:lineRule="exact"/>
        <w:ind w:firstLine="640"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吴忠市利通区</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年度部门决算已于202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年8月</w:t>
      </w:r>
      <w:r>
        <w:rPr>
          <w:rFonts w:hint="eastAsia" w:ascii="仿宋_GB2312" w:hAnsi="仿宋_GB2312" w:eastAsia="仿宋_GB2312" w:cs="仿宋_GB2312"/>
          <w:kern w:val="0"/>
          <w:sz w:val="32"/>
          <w:szCs w:val="32"/>
          <w:lang w:val="en-US" w:eastAsia="zh-CN"/>
        </w:rPr>
        <w:t>28</w:t>
      </w:r>
      <w:r>
        <w:rPr>
          <w:rFonts w:hint="eastAsia" w:ascii="仿宋_GB2312" w:hAnsi="仿宋_GB2312" w:eastAsia="仿宋_GB2312" w:cs="仿宋_GB2312"/>
          <w:kern w:val="0"/>
          <w:sz w:val="32"/>
          <w:szCs w:val="32"/>
        </w:rPr>
        <w:t>日由利通区财政局批复,根据《中华人民共和国政府信息公开条例》《中华人民共和国预算法》有关规定,现将</w:t>
      </w:r>
      <w:r>
        <w:rPr>
          <w:rFonts w:hint="eastAsia" w:ascii="仿宋_GB2312" w:hAnsi="仿宋_GB2312" w:eastAsia="仿宋_GB2312" w:cs="仿宋_GB2312"/>
          <w:kern w:val="0"/>
          <w:sz w:val="32"/>
          <w:szCs w:val="32"/>
          <w:lang w:eastAsia="zh-CN"/>
        </w:rPr>
        <w:t>吴忠市利通区水务局</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年部门决算公开如下,接受社会各界监督。</w:t>
      </w:r>
    </w:p>
    <w:p w14:paraId="377EBC38">
      <w:pPr>
        <w:keepNext w:val="0"/>
        <w:keepLines w:val="0"/>
        <w:pageBreakBefore w:val="0"/>
        <w:widowControl w:val="0"/>
        <w:kinsoku/>
        <w:wordWrap/>
        <w:overflowPunct/>
        <w:topLinePunct w:val="0"/>
        <w:autoSpaceDE/>
        <w:autoSpaceDN/>
        <w:bidi w:val="0"/>
        <w:adjustRightInd/>
        <w:snapToGrid/>
        <w:spacing w:before="100" w:beforeAutospacing="1" w:after="100" w:afterAutospacing="1" w:line="560" w:lineRule="exact"/>
        <w:ind w:firstLine="640" w:firstLineChars="200"/>
        <w:jc w:val="both"/>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kern w:val="0"/>
          <w:sz w:val="32"/>
          <w:szCs w:val="32"/>
          <w:lang w:eastAsia="zh-CN"/>
        </w:rPr>
        <w:t>吴忠市利通区水务局</w:t>
      </w:r>
      <w:r>
        <w:rPr>
          <w:rFonts w:hint="eastAsia" w:ascii="仿宋_GB2312" w:hAnsi="仿宋_GB2312" w:eastAsia="仿宋_GB2312" w:cs="仿宋_GB2312"/>
          <w:kern w:val="0"/>
          <w:sz w:val="32"/>
          <w:szCs w:val="32"/>
        </w:rPr>
        <w:t>部门决算</w:t>
      </w:r>
    </w:p>
    <w:p w14:paraId="039E5DC5">
      <w:pPr>
        <w:spacing w:before="100" w:beforeAutospacing="1" w:after="100" w:afterAutospacing="1" w:line="360" w:lineRule="auto"/>
        <w:ind w:firstLine="640" w:firstLineChars="200"/>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w:t>
      </w:r>
    </w:p>
    <w:p w14:paraId="07A951D0">
      <w:pPr>
        <w:spacing w:before="100" w:beforeAutospacing="1" w:after="100" w:afterAutospacing="1" w:line="360" w:lineRule="auto"/>
        <w:outlineLvl w:val="1"/>
        <w:rPr>
          <w:rFonts w:ascii="Times New Roman" w:hAnsi="Times New Roman" w:eastAsia="仿宋_GB2312" w:cs="Times New Roman"/>
          <w:kern w:val="0"/>
          <w:sz w:val="32"/>
          <w:szCs w:val="32"/>
        </w:rPr>
      </w:pPr>
    </w:p>
    <w:p w14:paraId="1CD3A4D0">
      <w:pPr>
        <w:spacing w:before="100" w:beforeAutospacing="1" w:after="100" w:afterAutospacing="1" w:line="360" w:lineRule="auto"/>
        <w:outlineLvl w:val="1"/>
        <w:rPr>
          <w:rFonts w:ascii="Times New Roman" w:hAnsi="Times New Roman" w:eastAsia="仿宋_GB2312" w:cs="Times New Roman"/>
          <w:kern w:val="0"/>
          <w:sz w:val="32"/>
          <w:szCs w:val="32"/>
        </w:rPr>
      </w:pPr>
    </w:p>
    <w:p w14:paraId="3D995BE8">
      <w:pPr>
        <w:keepNext w:val="0"/>
        <w:keepLines w:val="0"/>
        <w:pageBreakBefore w:val="0"/>
        <w:widowControl w:val="0"/>
        <w:kinsoku/>
        <w:wordWrap/>
        <w:overflowPunct/>
        <w:topLinePunct w:val="0"/>
        <w:autoSpaceDE/>
        <w:autoSpaceDN/>
        <w:bidi w:val="0"/>
        <w:adjustRightInd/>
        <w:snapToGrid/>
        <w:spacing w:before="100" w:beforeAutospacing="1" w:after="100" w:afterAutospacing="1" w:line="560" w:lineRule="exact"/>
        <w:ind w:firstLine="640" w:firstLineChars="200"/>
        <w:jc w:val="right"/>
        <w:textAlignment w:val="auto"/>
        <w:outlineLvl w:val="1"/>
        <w:rPr>
          <w:rFonts w:hint="eastAsia" w:ascii="仿宋_GB2312" w:hAnsi="仿宋_GB2312" w:eastAsia="仿宋_GB2312" w:cs="仿宋_GB2312"/>
          <w:kern w:val="0"/>
          <w:sz w:val="32"/>
          <w:szCs w:val="32"/>
        </w:rPr>
      </w:pP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 xml:space="preserve">    </w:t>
      </w:r>
      <w:r>
        <w:rPr>
          <w:rFonts w:hint="eastAsia" w:ascii="仿宋_GB2312" w:hAnsi="仿宋_GB2312" w:eastAsia="仿宋_GB2312" w:cs="仿宋_GB2312"/>
          <w:kern w:val="0"/>
          <w:sz w:val="32"/>
          <w:szCs w:val="32"/>
          <w:lang w:eastAsia="zh-CN"/>
        </w:rPr>
        <w:t>吴忠市利通区水务局</w:t>
      </w:r>
      <w:r>
        <w:rPr>
          <w:rFonts w:hint="eastAsia" w:ascii="仿宋_GB2312" w:hAnsi="仿宋_GB2312" w:eastAsia="仿宋_GB2312" w:cs="仿宋_GB2312"/>
          <w:kern w:val="0"/>
          <w:sz w:val="32"/>
          <w:szCs w:val="32"/>
        </w:rPr>
        <w:t xml:space="preserve">                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14</w:t>
      </w:r>
      <w:bookmarkStart w:id="0" w:name="_GoBack"/>
      <w:bookmarkEnd w:id="0"/>
      <w:r>
        <w:rPr>
          <w:rFonts w:hint="eastAsia" w:ascii="仿宋_GB2312" w:hAnsi="仿宋_GB2312" w:eastAsia="仿宋_GB2312" w:cs="仿宋_GB2312"/>
          <w:kern w:val="0"/>
          <w:sz w:val="32"/>
          <w:szCs w:val="32"/>
        </w:rPr>
        <w:t>日</w:t>
      </w:r>
    </w:p>
    <w:p w14:paraId="2BC21A33">
      <w:pPr>
        <w:spacing w:before="100" w:beforeAutospacing="1" w:after="100" w:afterAutospacing="1" w:line="580" w:lineRule="exact"/>
        <w:outlineLvl w:val="1"/>
        <w:rPr>
          <w:rFonts w:ascii="黑体" w:hAnsi="黑体" w:eastAsia="黑体" w:cs="宋体"/>
          <w:kern w:val="0"/>
          <w:sz w:val="32"/>
          <w:szCs w:val="32"/>
        </w:rPr>
      </w:pPr>
    </w:p>
    <w:p w14:paraId="65D80B89">
      <w:pPr>
        <w:spacing w:before="100" w:beforeAutospacing="1" w:after="100" w:afterAutospacing="1" w:line="580" w:lineRule="exact"/>
        <w:outlineLvl w:val="1"/>
        <w:rPr>
          <w:rFonts w:ascii="黑体" w:hAnsi="黑体" w:eastAsia="黑体" w:cs="宋体"/>
          <w:kern w:val="0"/>
          <w:sz w:val="32"/>
          <w:szCs w:val="32"/>
        </w:rPr>
      </w:pPr>
    </w:p>
    <w:p w14:paraId="578991EE">
      <w:pPr>
        <w:spacing w:before="100" w:beforeAutospacing="1" w:after="100" w:afterAutospacing="1" w:line="1000" w:lineRule="exact"/>
        <w:jc w:val="center"/>
        <w:outlineLvl w:val="1"/>
        <w:rPr>
          <w:rFonts w:ascii="方正小标宋简体" w:hAnsi="方正小标宋简体" w:eastAsia="方正小标宋简体" w:cs="方正小标宋简体"/>
          <w:bCs/>
          <w:kern w:val="0"/>
          <w:sz w:val="84"/>
          <w:szCs w:val="84"/>
        </w:rPr>
      </w:pPr>
    </w:p>
    <w:p w14:paraId="3C4C5EBA">
      <w:pPr>
        <w:rPr>
          <w:rFonts w:ascii="方正小标宋简体" w:hAnsi="方正小标宋简体" w:eastAsia="方正小标宋简体" w:cs="方正小标宋简体"/>
          <w:bCs/>
          <w:kern w:val="0"/>
          <w:sz w:val="84"/>
          <w:szCs w:val="84"/>
        </w:rPr>
      </w:pPr>
      <w:r>
        <w:rPr>
          <w:rFonts w:hint="eastAsia" w:ascii="方正小标宋简体" w:hAnsi="方正小标宋简体" w:eastAsia="方正小标宋简体" w:cs="方正小标宋简体"/>
          <w:bCs/>
          <w:kern w:val="0"/>
          <w:sz w:val="84"/>
          <w:szCs w:val="84"/>
        </w:rPr>
        <w:br w:type="page"/>
      </w:r>
    </w:p>
    <w:p w14:paraId="7E23BE05">
      <w:pPr>
        <w:spacing w:before="100" w:beforeAutospacing="1" w:after="100" w:afterAutospacing="1" w:line="1000" w:lineRule="exact"/>
        <w:ind w:firstLine="2520" w:firstLineChars="300"/>
        <w:outlineLvl w:val="1"/>
        <w:rPr>
          <w:rFonts w:ascii="方正小标宋简体" w:hAnsi="方正小标宋简体" w:eastAsia="方正小标宋简体" w:cs="方正小标宋简体"/>
          <w:bCs/>
          <w:kern w:val="0"/>
          <w:sz w:val="84"/>
          <w:szCs w:val="84"/>
        </w:rPr>
      </w:pPr>
    </w:p>
    <w:p w14:paraId="520229F1">
      <w:pPr>
        <w:spacing w:before="100" w:beforeAutospacing="1" w:after="100" w:afterAutospacing="1" w:line="1000" w:lineRule="exact"/>
        <w:ind w:firstLine="2520" w:firstLineChars="300"/>
        <w:outlineLvl w:val="1"/>
        <w:rPr>
          <w:rFonts w:ascii="方正小标宋简体" w:hAnsi="方正小标宋简体" w:eastAsia="方正小标宋简体" w:cs="方正小标宋简体"/>
          <w:bCs/>
          <w:kern w:val="0"/>
          <w:sz w:val="84"/>
          <w:szCs w:val="84"/>
        </w:rPr>
      </w:pPr>
    </w:p>
    <w:p w14:paraId="1A823509">
      <w:pPr>
        <w:spacing w:before="100" w:beforeAutospacing="1" w:after="100" w:afterAutospacing="1" w:line="1000" w:lineRule="exact"/>
        <w:ind w:firstLine="2520" w:firstLineChars="300"/>
        <w:outlineLvl w:val="1"/>
        <w:rPr>
          <w:rFonts w:ascii="方正小标宋简体" w:hAnsi="方正小标宋简体" w:eastAsia="方正小标宋简体" w:cs="方正小标宋简体"/>
          <w:bCs/>
          <w:kern w:val="0"/>
          <w:sz w:val="84"/>
          <w:szCs w:val="84"/>
        </w:rPr>
      </w:pPr>
    </w:p>
    <w:p w14:paraId="0ED3BFC9">
      <w:pPr>
        <w:spacing w:before="100" w:beforeAutospacing="1" w:after="100" w:afterAutospacing="1" w:line="1000" w:lineRule="exact"/>
        <w:ind w:firstLine="2520" w:firstLineChars="300"/>
        <w:outlineLvl w:val="1"/>
        <w:rPr>
          <w:rFonts w:ascii="方正小标宋简体" w:hAnsi="方正小标宋简体" w:eastAsia="方正小标宋简体" w:cs="方正小标宋简体"/>
          <w:bCs/>
          <w:kern w:val="0"/>
          <w:sz w:val="84"/>
          <w:szCs w:val="84"/>
        </w:rPr>
      </w:pPr>
    </w:p>
    <w:p w14:paraId="49E7D77B">
      <w:pPr>
        <w:spacing w:before="100" w:beforeAutospacing="1" w:after="100" w:afterAutospacing="1" w:line="1000" w:lineRule="exact"/>
        <w:jc w:val="center"/>
        <w:outlineLvl w:val="1"/>
        <w:rPr>
          <w:rFonts w:hint="eastAsia" w:ascii="方正小标宋_GBK" w:hAnsi="方正小标宋_GBK" w:eastAsia="方正小标宋_GBK" w:cs="方正小标宋_GBK"/>
          <w:b w:val="0"/>
          <w:bCs/>
          <w:kern w:val="0"/>
          <w:sz w:val="84"/>
          <w:szCs w:val="84"/>
          <w:lang w:eastAsia="zh-CN"/>
        </w:rPr>
      </w:pPr>
      <w:r>
        <w:rPr>
          <w:rFonts w:hint="eastAsia" w:ascii="方正小标宋_GBK" w:hAnsi="方正小标宋_GBK" w:eastAsia="方正小标宋_GBK" w:cs="方正小标宋_GBK"/>
          <w:b w:val="0"/>
          <w:bCs/>
          <w:kern w:val="0"/>
          <w:sz w:val="84"/>
          <w:szCs w:val="84"/>
          <w:lang w:eastAsia="zh-CN"/>
        </w:rPr>
        <w:t>吴忠市利通区水务局</w:t>
      </w:r>
      <w:r>
        <w:rPr>
          <w:rFonts w:hint="eastAsia" w:ascii="方正小标宋_GBK" w:hAnsi="方正小标宋_GBK" w:eastAsia="方正小标宋_GBK" w:cs="方正小标宋_GBK"/>
          <w:b w:val="0"/>
          <w:bCs/>
          <w:kern w:val="0"/>
          <w:sz w:val="84"/>
          <w:szCs w:val="84"/>
          <w:lang w:val="en-US" w:eastAsia="zh-CN"/>
        </w:rPr>
        <w:t>2023年度</w:t>
      </w:r>
      <w:r>
        <w:rPr>
          <w:rFonts w:hint="eastAsia" w:ascii="方正小标宋_GBK" w:hAnsi="方正小标宋_GBK" w:eastAsia="方正小标宋_GBK" w:cs="方正小标宋_GBK"/>
          <w:b w:val="0"/>
          <w:bCs/>
          <w:kern w:val="0"/>
          <w:sz w:val="84"/>
          <w:szCs w:val="84"/>
          <w:lang w:eastAsia="zh-CN"/>
        </w:rPr>
        <w:t>部门决算</w:t>
      </w:r>
    </w:p>
    <w:p w14:paraId="1C96622B">
      <w:pPr>
        <w:spacing w:before="100" w:beforeAutospacing="1" w:after="100" w:afterAutospacing="1" w:line="1000" w:lineRule="exact"/>
        <w:jc w:val="center"/>
        <w:outlineLvl w:val="1"/>
        <w:rPr>
          <w:rFonts w:ascii="黑体" w:hAnsi="宋体" w:eastAsia="黑体"/>
          <w:b/>
          <w:kern w:val="0"/>
          <w:sz w:val="84"/>
          <w:szCs w:val="84"/>
        </w:rPr>
      </w:pPr>
    </w:p>
    <w:p w14:paraId="31E8F884">
      <w:pPr>
        <w:spacing w:before="100" w:beforeAutospacing="1" w:after="100" w:afterAutospacing="1" w:line="580" w:lineRule="exact"/>
        <w:jc w:val="center"/>
        <w:outlineLvl w:val="1"/>
        <w:rPr>
          <w:rFonts w:ascii="宋体" w:hAnsi="宋体"/>
          <w:b/>
          <w:kern w:val="0"/>
          <w:sz w:val="44"/>
          <w:szCs w:val="44"/>
        </w:rPr>
      </w:pPr>
    </w:p>
    <w:p w14:paraId="3401660B">
      <w:pPr>
        <w:spacing w:before="100" w:beforeAutospacing="1" w:after="100" w:afterAutospacing="1" w:line="580" w:lineRule="exact"/>
        <w:outlineLvl w:val="1"/>
        <w:rPr>
          <w:rFonts w:ascii="宋体" w:hAnsi="宋体"/>
          <w:b/>
          <w:kern w:val="0"/>
          <w:sz w:val="44"/>
          <w:szCs w:val="44"/>
        </w:rPr>
      </w:pPr>
    </w:p>
    <w:p w14:paraId="5773871E">
      <w:pPr>
        <w:spacing w:before="100" w:beforeAutospacing="1" w:after="100" w:afterAutospacing="1" w:line="580" w:lineRule="exact"/>
        <w:outlineLvl w:val="1"/>
        <w:rPr>
          <w:rFonts w:ascii="宋体" w:hAnsi="宋体"/>
          <w:b/>
          <w:kern w:val="0"/>
          <w:sz w:val="44"/>
          <w:szCs w:val="44"/>
        </w:rPr>
      </w:pPr>
    </w:p>
    <w:p w14:paraId="6340C5A2">
      <w:pPr>
        <w:spacing w:before="100" w:beforeAutospacing="1" w:after="100" w:afterAutospacing="1" w:line="580" w:lineRule="exact"/>
        <w:outlineLvl w:val="1"/>
        <w:rPr>
          <w:rFonts w:ascii="宋体" w:hAnsi="宋体"/>
          <w:b/>
          <w:kern w:val="0"/>
          <w:sz w:val="44"/>
          <w:szCs w:val="44"/>
        </w:rPr>
      </w:pPr>
    </w:p>
    <w:p w14:paraId="317891DD">
      <w:pPr>
        <w:spacing w:before="100" w:beforeAutospacing="1" w:after="100" w:afterAutospacing="1" w:line="580" w:lineRule="exact"/>
        <w:outlineLvl w:val="1"/>
        <w:rPr>
          <w:rFonts w:ascii="宋体" w:hAnsi="宋体"/>
          <w:b/>
          <w:kern w:val="0"/>
          <w:sz w:val="44"/>
          <w:szCs w:val="44"/>
        </w:rPr>
      </w:pPr>
    </w:p>
    <w:p w14:paraId="1B0B3FC4">
      <w:pPr>
        <w:spacing w:line="580" w:lineRule="exact"/>
        <w:outlineLvl w:val="1"/>
        <w:rPr>
          <w:rFonts w:ascii="黑体" w:hAnsi="黑体" w:eastAsia="黑体" w:cs="黑体"/>
          <w:b/>
          <w:kern w:val="0"/>
          <w:sz w:val="44"/>
          <w:szCs w:val="44"/>
        </w:rPr>
      </w:pPr>
    </w:p>
    <w:p w14:paraId="6FF85492">
      <w:pPr>
        <w:spacing w:line="580" w:lineRule="exact"/>
        <w:ind w:firstLine="3975" w:firstLineChars="900"/>
        <w:outlineLvl w:val="1"/>
        <w:rPr>
          <w:rFonts w:ascii="黑体" w:hAnsi="黑体" w:eastAsia="黑体" w:cs="黑体"/>
          <w:b/>
          <w:kern w:val="0"/>
          <w:sz w:val="44"/>
          <w:szCs w:val="44"/>
        </w:rPr>
      </w:pPr>
      <w:r>
        <w:rPr>
          <w:rFonts w:hint="eastAsia" w:ascii="黑体" w:hAnsi="黑体" w:eastAsia="黑体" w:cs="黑体"/>
          <w:b/>
          <w:kern w:val="0"/>
          <w:sz w:val="44"/>
          <w:szCs w:val="44"/>
        </w:rPr>
        <w:t>目录</w:t>
      </w:r>
    </w:p>
    <w:p w14:paraId="39D7E557">
      <w:pPr>
        <w:spacing w:line="580" w:lineRule="exact"/>
        <w:outlineLvl w:val="1"/>
        <w:rPr>
          <w:rFonts w:ascii="楷体_GB2312" w:hAnsi="楷体_GB2312" w:eastAsia="楷体_GB2312" w:cs="楷体_GB2312"/>
          <w:b/>
          <w:kern w:val="0"/>
          <w:sz w:val="32"/>
          <w:szCs w:val="32"/>
        </w:rPr>
      </w:pPr>
    </w:p>
    <w:p w14:paraId="50AFA707">
      <w:pPr>
        <w:spacing w:line="580" w:lineRule="exact"/>
        <w:ind w:firstLine="157" w:firstLineChars="49"/>
        <w:jc w:val="both"/>
        <w:outlineLvl w:val="9"/>
        <w:rPr>
          <w:rFonts w:hint="eastAsia" w:ascii="Times New Roman" w:hAnsi="Times New Roman" w:eastAsia="楷体_GB2312" w:cs="Times New Roman"/>
          <w:b/>
          <w:kern w:val="0"/>
          <w:sz w:val="32"/>
          <w:szCs w:val="32"/>
          <w:lang w:val="en-US" w:eastAsia="zh-CN"/>
        </w:rPr>
      </w:pPr>
      <w:r>
        <w:rPr>
          <w:rFonts w:hint="eastAsia" w:ascii="Times New Roman" w:hAnsi="Times New Roman" w:eastAsia="楷体_GB2312" w:cs="Times New Roman"/>
          <w:b/>
          <w:kern w:val="0"/>
          <w:sz w:val="32"/>
          <w:szCs w:val="32"/>
          <w:lang w:val="en-US" w:eastAsia="zh-CN"/>
        </w:rPr>
        <w:t>第一部分  单位概况</w:t>
      </w:r>
    </w:p>
    <w:p w14:paraId="5BE2C8BB">
      <w:pPr>
        <w:spacing w:line="580" w:lineRule="exact"/>
        <w:ind w:firstLine="320" w:firstLineChars="100"/>
        <w:outlineLvl w:val="1"/>
        <w:rPr>
          <w:rFonts w:eastAsia="仿宋_GB2312"/>
          <w:b/>
          <w:kern w:val="0"/>
          <w:sz w:val="32"/>
          <w:szCs w:val="32"/>
        </w:rPr>
      </w:pPr>
      <w:r>
        <w:rPr>
          <w:rFonts w:hint="eastAsia" w:eastAsia="仿宋_GB2312"/>
          <w:kern w:val="0"/>
          <w:sz w:val="32"/>
          <w:szCs w:val="32"/>
        </w:rPr>
        <w:t>一、部门职责</w:t>
      </w:r>
    </w:p>
    <w:p w14:paraId="1CE3AE49">
      <w:pPr>
        <w:spacing w:line="580" w:lineRule="exact"/>
        <w:ind w:firstLine="320" w:firstLineChars="100"/>
        <w:outlineLvl w:val="1"/>
        <w:rPr>
          <w:rFonts w:eastAsia="仿宋_GB2312"/>
          <w:kern w:val="0"/>
          <w:sz w:val="32"/>
          <w:szCs w:val="32"/>
        </w:rPr>
      </w:pPr>
      <w:r>
        <w:rPr>
          <w:rFonts w:hint="eastAsia" w:eastAsia="仿宋_GB2312"/>
          <w:kern w:val="0"/>
          <w:sz w:val="32"/>
          <w:szCs w:val="32"/>
        </w:rPr>
        <w:t>二、机构设置</w:t>
      </w:r>
    </w:p>
    <w:p w14:paraId="355B0D91">
      <w:pPr>
        <w:spacing w:line="580" w:lineRule="exact"/>
        <w:ind w:firstLine="157" w:firstLineChars="49"/>
        <w:jc w:val="both"/>
        <w:outlineLvl w:val="9"/>
        <w:rPr>
          <w:rFonts w:hint="eastAsia" w:ascii="Times New Roman" w:hAnsi="Times New Roman" w:eastAsia="楷体_GB2312" w:cs="Times New Roman"/>
          <w:b/>
          <w:kern w:val="0"/>
          <w:sz w:val="32"/>
          <w:szCs w:val="32"/>
          <w:lang w:val="en-US" w:eastAsia="zh-CN"/>
        </w:rPr>
      </w:pPr>
      <w:r>
        <w:rPr>
          <w:rFonts w:hint="eastAsia" w:ascii="Times New Roman" w:hAnsi="Times New Roman" w:eastAsia="楷体_GB2312" w:cs="Times New Roman"/>
          <w:b/>
          <w:kern w:val="0"/>
          <w:sz w:val="32"/>
          <w:szCs w:val="32"/>
          <w:lang w:val="en-US" w:eastAsia="zh-CN"/>
        </w:rPr>
        <w:t>第二部分  2023年度部门决算表</w:t>
      </w:r>
    </w:p>
    <w:p w14:paraId="3DBB663F">
      <w:pPr>
        <w:spacing w:line="580" w:lineRule="exact"/>
        <w:ind w:firstLine="320" w:firstLineChars="100"/>
        <w:outlineLvl w:val="1"/>
        <w:rPr>
          <w:rFonts w:eastAsia="仿宋_GB2312"/>
          <w:sz w:val="32"/>
          <w:szCs w:val="32"/>
        </w:rPr>
      </w:pPr>
      <w:r>
        <w:rPr>
          <w:rFonts w:eastAsia="仿宋_GB2312"/>
          <w:sz w:val="32"/>
          <w:szCs w:val="32"/>
        </w:rPr>
        <w:t>一、收入支出决算总表</w:t>
      </w:r>
    </w:p>
    <w:p w14:paraId="63AE4DF3">
      <w:pPr>
        <w:spacing w:line="580" w:lineRule="exact"/>
        <w:ind w:firstLine="320" w:firstLineChars="100"/>
        <w:outlineLvl w:val="1"/>
        <w:rPr>
          <w:rFonts w:eastAsia="仿宋_GB2312"/>
          <w:sz w:val="32"/>
          <w:szCs w:val="32"/>
        </w:rPr>
      </w:pPr>
      <w:r>
        <w:rPr>
          <w:rFonts w:eastAsia="仿宋_GB2312"/>
          <w:sz w:val="32"/>
          <w:szCs w:val="32"/>
        </w:rPr>
        <w:t>二、收入决算表</w:t>
      </w:r>
    </w:p>
    <w:p w14:paraId="549D6AF6">
      <w:pPr>
        <w:spacing w:line="580" w:lineRule="exact"/>
        <w:ind w:firstLine="320" w:firstLineChars="100"/>
        <w:rPr>
          <w:rFonts w:eastAsia="仿宋_GB2312"/>
          <w:sz w:val="32"/>
          <w:szCs w:val="32"/>
        </w:rPr>
      </w:pPr>
      <w:r>
        <w:rPr>
          <w:rFonts w:eastAsia="仿宋_GB2312"/>
          <w:sz w:val="32"/>
          <w:szCs w:val="32"/>
        </w:rPr>
        <w:t>三、支出决算表</w:t>
      </w:r>
    </w:p>
    <w:p w14:paraId="250466FA">
      <w:pPr>
        <w:spacing w:line="580" w:lineRule="exact"/>
        <w:ind w:firstLine="320" w:firstLineChars="100"/>
        <w:rPr>
          <w:rFonts w:eastAsia="仿宋_GB2312"/>
          <w:sz w:val="32"/>
          <w:szCs w:val="32"/>
        </w:rPr>
      </w:pPr>
      <w:r>
        <w:rPr>
          <w:rFonts w:eastAsia="仿宋_GB2312"/>
          <w:sz w:val="32"/>
          <w:szCs w:val="32"/>
        </w:rPr>
        <w:t>四、财政拨款收入支出决算总表</w:t>
      </w:r>
    </w:p>
    <w:p w14:paraId="0FA99042">
      <w:pPr>
        <w:spacing w:line="580" w:lineRule="exact"/>
        <w:ind w:firstLine="320" w:firstLineChars="100"/>
        <w:rPr>
          <w:rFonts w:eastAsia="仿宋_GB2312"/>
          <w:sz w:val="32"/>
          <w:szCs w:val="32"/>
        </w:rPr>
      </w:pPr>
      <w:r>
        <w:rPr>
          <w:rFonts w:eastAsia="仿宋_GB2312"/>
          <w:sz w:val="32"/>
          <w:szCs w:val="32"/>
        </w:rPr>
        <w:t>五、一般公共预算财政拨款支出决算表</w:t>
      </w:r>
    </w:p>
    <w:p w14:paraId="3F950DCD">
      <w:pPr>
        <w:spacing w:line="580" w:lineRule="exact"/>
        <w:ind w:firstLine="320" w:firstLineChars="100"/>
        <w:rPr>
          <w:rFonts w:eastAsia="仿宋_GB2312"/>
          <w:sz w:val="32"/>
          <w:szCs w:val="32"/>
        </w:rPr>
      </w:pPr>
      <w:r>
        <w:rPr>
          <w:rFonts w:eastAsia="仿宋_GB2312"/>
          <w:sz w:val="32"/>
          <w:szCs w:val="32"/>
        </w:rPr>
        <w:t>六、一般公共预算财政拨款基本支出决算表</w:t>
      </w:r>
    </w:p>
    <w:p w14:paraId="5A02DA24">
      <w:pPr>
        <w:spacing w:line="580" w:lineRule="exact"/>
        <w:ind w:firstLine="332" w:firstLineChars="100"/>
        <w:rPr>
          <w:rFonts w:eastAsia="仿宋_GB2312"/>
          <w:sz w:val="32"/>
          <w:szCs w:val="32"/>
        </w:rPr>
      </w:pPr>
      <w:r>
        <w:rPr>
          <w:rFonts w:eastAsia="仿宋_GB2312"/>
          <w:spacing w:val="6"/>
          <w:sz w:val="32"/>
          <w:szCs w:val="32"/>
        </w:rPr>
        <w:t>七、</w:t>
      </w:r>
      <w:r>
        <w:rPr>
          <w:rFonts w:eastAsia="仿宋_GB2312"/>
          <w:sz w:val="32"/>
          <w:szCs w:val="32"/>
        </w:rPr>
        <w:t>财政拨款“三公”经费支出决算表</w:t>
      </w:r>
    </w:p>
    <w:p w14:paraId="417C5385">
      <w:pPr>
        <w:spacing w:line="580" w:lineRule="exact"/>
        <w:ind w:firstLine="320" w:firstLineChars="100"/>
        <w:rPr>
          <w:rFonts w:eastAsia="仿宋_GB2312"/>
          <w:sz w:val="32"/>
          <w:szCs w:val="32"/>
        </w:rPr>
      </w:pPr>
      <w:r>
        <w:rPr>
          <w:rFonts w:eastAsia="仿宋_GB2312"/>
          <w:sz w:val="32"/>
          <w:szCs w:val="32"/>
        </w:rPr>
        <w:t>八、政府性基金预算财政拨款收入支出决算表</w:t>
      </w:r>
    </w:p>
    <w:p w14:paraId="47C3391B">
      <w:pPr>
        <w:spacing w:line="580" w:lineRule="exact"/>
        <w:ind w:firstLine="320" w:firstLineChars="100"/>
        <w:rPr>
          <w:rFonts w:eastAsia="仿宋_GB2312"/>
          <w:sz w:val="32"/>
          <w:szCs w:val="32"/>
        </w:rPr>
      </w:pPr>
      <w:r>
        <w:rPr>
          <w:rFonts w:hint="eastAsia" w:eastAsia="仿宋_GB2312"/>
          <w:sz w:val="32"/>
          <w:szCs w:val="32"/>
        </w:rPr>
        <w:t>九、国有资本经营预算财政拨款支出决算表</w:t>
      </w:r>
    </w:p>
    <w:p w14:paraId="47DF7CB6">
      <w:pPr>
        <w:spacing w:line="580" w:lineRule="exact"/>
        <w:ind w:firstLine="157" w:firstLineChars="49"/>
        <w:jc w:val="both"/>
        <w:outlineLvl w:val="9"/>
        <w:rPr>
          <w:rFonts w:hint="eastAsia" w:ascii="Times New Roman" w:hAnsi="Times New Roman" w:eastAsia="楷体_GB2312" w:cs="Times New Roman"/>
          <w:b/>
          <w:kern w:val="0"/>
          <w:sz w:val="32"/>
          <w:szCs w:val="32"/>
          <w:lang w:val="en-US" w:eastAsia="zh-CN"/>
        </w:rPr>
      </w:pPr>
      <w:r>
        <w:rPr>
          <w:rFonts w:hint="eastAsia" w:ascii="Times New Roman" w:hAnsi="Times New Roman" w:eastAsia="楷体_GB2312" w:cs="Times New Roman"/>
          <w:b/>
          <w:kern w:val="0"/>
          <w:sz w:val="32"/>
          <w:szCs w:val="32"/>
          <w:lang w:val="en-US" w:eastAsia="zh-CN"/>
        </w:rPr>
        <w:t>第三部分  2023年度部门决算情况说明</w:t>
      </w:r>
    </w:p>
    <w:p w14:paraId="385A82D2">
      <w:pPr>
        <w:spacing w:line="580" w:lineRule="exact"/>
        <w:outlineLvl w:val="1"/>
        <w:rPr>
          <w:rFonts w:eastAsia="仿宋_GB2312"/>
          <w:kern w:val="0"/>
          <w:sz w:val="32"/>
          <w:szCs w:val="32"/>
        </w:rPr>
      </w:pPr>
      <w:r>
        <w:rPr>
          <w:rFonts w:eastAsia="仿宋_GB2312"/>
          <w:kern w:val="0"/>
          <w:sz w:val="32"/>
          <w:szCs w:val="32"/>
        </w:rPr>
        <w:t xml:space="preserve">  一、收入支出决算总体情况说明</w:t>
      </w:r>
    </w:p>
    <w:p w14:paraId="5AA9465F">
      <w:pPr>
        <w:spacing w:line="580" w:lineRule="exact"/>
        <w:outlineLvl w:val="1"/>
        <w:rPr>
          <w:rFonts w:eastAsia="仿宋_GB2312"/>
          <w:kern w:val="0"/>
          <w:sz w:val="32"/>
          <w:szCs w:val="32"/>
        </w:rPr>
      </w:pPr>
      <w:r>
        <w:rPr>
          <w:rFonts w:eastAsia="仿宋_GB2312"/>
          <w:kern w:val="0"/>
          <w:sz w:val="32"/>
          <w:szCs w:val="32"/>
        </w:rPr>
        <w:t xml:space="preserve">  二、收入决算情况说明</w:t>
      </w:r>
    </w:p>
    <w:p w14:paraId="5E531A84">
      <w:pPr>
        <w:spacing w:line="580" w:lineRule="exact"/>
        <w:outlineLvl w:val="1"/>
        <w:rPr>
          <w:rFonts w:eastAsia="仿宋_GB2312"/>
          <w:kern w:val="0"/>
          <w:sz w:val="32"/>
          <w:szCs w:val="32"/>
        </w:rPr>
      </w:pPr>
      <w:r>
        <w:rPr>
          <w:rFonts w:eastAsia="仿宋_GB2312"/>
          <w:kern w:val="0"/>
          <w:sz w:val="32"/>
          <w:szCs w:val="32"/>
        </w:rPr>
        <w:t xml:space="preserve">  三、支出决算情况说明</w:t>
      </w:r>
    </w:p>
    <w:p w14:paraId="66E5CA4E">
      <w:pPr>
        <w:spacing w:line="580" w:lineRule="exact"/>
        <w:outlineLvl w:val="1"/>
        <w:rPr>
          <w:rFonts w:eastAsia="仿宋_GB2312"/>
          <w:kern w:val="0"/>
          <w:sz w:val="32"/>
          <w:szCs w:val="32"/>
        </w:rPr>
      </w:pPr>
      <w:r>
        <w:rPr>
          <w:rFonts w:eastAsia="仿宋_GB2312"/>
          <w:kern w:val="0"/>
          <w:sz w:val="32"/>
          <w:szCs w:val="32"/>
        </w:rPr>
        <w:t xml:space="preserve">  四、财政拨款收入支出决算总体情况说明</w:t>
      </w:r>
    </w:p>
    <w:p w14:paraId="1C9DFBE7">
      <w:pPr>
        <w:spacing w:line="580" w:lineRule="exact"/>
        <w:outlineLvl w:val="1"/>
        <w:rPr>
          <w:rFonts w:eastAsia="仿宋_GB2312"/>
          <w:kern w:val="0"/>
          <w:sz w:val="32"/>
          <w:szCs w:val="32"/>
        </w:rPr>
      </w:pPr>
      <w:r>
        <w:rPr>
          <w:rFonts w:eastAsia="仿宋_GB2312"/>
          <w:kern w:val="0"/>
          <w:sz w:val="32"/>
          <w:szCs w:val="32"/>
        </w:rPr>
        <w:t xml:space="preserve">  五、一般公共预算财政拨款支出决算情况说明</w:t>
      </w:r>
    </w:p>
    <w:p w14:paraId="5EF044D4">
      <w:pPr>
        <w:spacing w:line="580" w:lineRule="exact"/>
        <w:outlineLvl w:val="1"/>
        <w:rPr>
          <w:rFonts w:eastAsia="仿宋_GB2312"/>
          <w:kern w:val="0"/>
          <w:sz w:val="32"/>
          <w:szCs w:val="32"/>
        </w:rPr>
      </w:pPr>
      <w:r>
        <w:rPr>
          <w:rFonts w:eastAsia="仿宋_GB2312"/>
          <w:kern w:val="0"/>
          <w:sz w:val="32"/>
          <w:szCs w:val="32"/>
        </w:rPr>
        <w:t xml:space="preserve">  六、一般公共预算财政拨款基本支出决算情况说明</w:t>
      </w:r>
    </w:p>
    <w:p w14:paraId="2B57EE54">
      <w:pPr>
        <w:spacing w:line="580" w:lineRule="exact"/>
        <w:ind w:firstLine="280" w:firstLineChars="100"/>
        <w:outlineLvl w:val="1"/>
        <w:rPr>
          <w:rFonts w:eastAsia="仿宋_GB2312"/>
          <w:spacing w:val="-20"/>
          <w:kern w:val="0"/>
          <w:sz w:val="32"/>
          <w:szCs w:val="32"/>
        </w:rPr>
      </w:pPr>
      <w:r>
        <w:rPr>
          <w:rFonts w:eastAsia="仿宋_GB2312"/>
          <w:spacing w:val="-20"/>
          <w:kern w:val="0"/>
          <w:sz w:val="32"/>
          <w:szCs w:val="32"/>
        </w:rPr>
        <w:t>七、财政拨款“三公”经费支出决算情况说明</w:t>
      </w:r>
    </w:p>
    <w:p w14:paraId="1B2AD920">
      <w:pPr>
        <w:spacing w:line="580" w:lineRule="exact"/>
        <w:ind w:firstLine="320" w:firstLineChars="100"/>
        <w:outlineLvl w:val="1"/>
        <w:rPr>
          <w:rFonts w:eastAsia="仿宋_GB2312"/>
          <w:kern w:val="0"/>
          <w:sz w:val="32"/>
          <w:szCs w:val="32"/>
        </w:rPr>
      </w:pPr>
      <w:r>
        <w:rPr>
          <w:rFonts w:eastAsia="仿宋_GB2312"/>
          <w:kern w:val="0"/>
          <w:sz w:val="32"/>
          <w:szCs w:val="32"/>
        </w:rPr>
        <w:t>八、政府性基金预算财政拨款收入支出决算情况说明</w:t>
      </w:r>
    </w:p>
    <w:p w14:paraId="5FCBF227">
      <w:pPr>
        <w:spacing w:line="580" w:lineRule="exact"/>
        <w:ind w:firstLine="320" w:firstLineChars="100"/>
        <w:outlineLvl w:val="1"/>
        <w:rPr>
          <w:rFonts w:eastAsia="仿宋_GB2312"/>
          <w:kern w:val="0"/>
          <w:sz w:val="32"/>
          <w:szCs w:val="32"/>
        </w:rPr>
      </w:pPr>
      <w:r>
        <w:rPr>
          <w:rFonts w:hint="eastAsia" w:eastAsia="仿宋_GB2312"/>
          <w:kern w:val="0"/>
          <w:sz w:val="32"/>
          <w:szCs w:val="32"/>
        </w:rPr>
        <w:t>九、国有资本经营预算财政拨款收入支出决算情况说明</w:t>
      </w:r>
    </w:p>
    <w:p w14:paraId="1677038B">
      <w:pPr>
        <w:spacing w:line="580" w:lineRule="exact"/>
        <w:ind w:firstLine="320" w:firstLineChars="100"/>
        <w:outlineLvl w:val="1"/>
        <w:rPr>
          <w:rFonts w:eastAsia="仿宋_GB2312"/>
          <w:kern w:val="0"/>
          <w:sz w:val="32"/>
          <w:szCs w:val="32"/>
        </w:rPr>
      </w:pPr>
      <w:r>
        <w:rPr>
          <w:rFonts w:hint="eastAsia" w:eastAsia="仿宋_GB2312"/>
          <w:kern w:val="0"/>
          <w:sz w:val="32"/>
          <w:szCs w:val="32"/>
        </w:rPr>
        <w:t>十</w:t>
      </w:r>
      <w:r>
        <w:rPr>
          <w:rFonts w:eastAsia="仿宋_GB2312"/>
          <w:kern w:val="0"/>
          <w:sz w:val="32"/>
          <w:szCs w:val="32"/>
        </w:rPr>
        <w:t>、其他重要事项的情况说明</w:t>
      </w:r>
    </w:p>
    <w:p w14:paraId="348C8E9F">
      <w:pPr>
        <w:spacing w:line="580" w:lineRule="exact"/>
        <w:ind w:firstLine="320" w:firstLineChars="100"/>
        <w:outlineLvl w:val="1"/>
        <w:rPr>
          <w:rFonts w:eastAsia="仿宋_GB2312"/>
          <w:kern w:val="0"/>
          <w:sz w:val="32"/>
          <w:szCs w:val="32"/>
        </w:rPr>
      </w:pPr>
      <w:r>
        <w:rPr>
          <w:rFonts w:eastAsia="仿宋_GB2312"/>
          <w:kern w:val="0"/>
          <w:sz w:val="32"/>
          <w:szCs w:val="32"/>
        </w:rPr>
        <w:t>（一）机关运行经费支出情况说明</w:t>
      </w:r>
    </w:p>
    <w:p w14:paraId="4D1BF83D">
      <w:pPr>
        <w:spacing w:line="580" w:lineRule="exact"/>
        <w:ind w:firstLine="320" w:firstLineChars="100"/>
        <w:outlineLvl w:val="1"/>
        <w:rPr>
          <w:rFonts w:eastAsia="仿宋_GB2312"/>
          <w:kern w:val="0"/>
          <w:sz w:val="32"/>
          <w:szCs w:val="32"/>
        </w:rPr>
      </w:pPr>
      <w:r>
        <w:rPr>
          <w:rFonts w:eastAsia="仿宋_GB2312"/>
          <w:kern w:val="0"/>
          <w:sz w:val="32"/>
          <w:szCs w:val="32"/>
        </w:rPr>
        <w:t>（二）政府采购情况说明</w:t>
      </w:r>
    </w:p>
    <w:p w14:paraId="1B1CCF6C">
      <w:pPr>
        <w:spacing w:line="580" w:lineRule="exact"/>
        <w:ind w:firstLine="320" w:firstLineChars="100"/>
        <w:outlineLvl w:val="1"/>
        <w:rPr>
          <w:rFonts w:eastAsia="仿宋_GB2312"/>
          <w:kern w:val="0"/>
          <w:sz w:val="32"/>
          <w:szCs w:val="32"/>
        </w:rPr>
      </w:pPr>
      <w:r>
        <w:rPr>
          <w:rFonts w:eastAsia="仿宋_GB2312"/>
          <w:kern w:val="0"/>
          <w:sz w:val="32"/>
          <w:szCs w:val="32"/>
        </w:rPr>
        <w:t>（三）国有资产占有使用情况说明</w:t>
      </w:r>
    </w:p>
    <w:p w14:paraId="23FDEC60">
      <w:pPr>
        <w:spacing w:line="580" w:lineRule="exact"/>
        <w:ind w:firstLine="320" w:firstLineChars="10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rPr>
        <w:t>说明</w:t>
      </w:r>
    </w:p>
    <w:p w14:paraId="53BF31CD">
      <w:pPr>
        <w:spacing w:line="580" w:lineRule="exact"/>
        <w:ind w:firstLine="157" w:firstLineChars="49"/>
        <w:jc w:val="both"/>
        <w:outlineLvl w:val="9"/>
        <w:rPr>
          <w:rFonts w:hint="eastAsia" w:ascii="Times New Roman" w:hAnsi="Times New Roman" w:eastAsia="楷体_GB2312" w:cs="Times New Roman"/>
          <w:b/>
          <w:kern w:val="0"/>
          <w:sz w:val="32"/>
          <w:szCs w:val="32"/>
          <w:lang w:val="en-US" w:eastAsia="zh-CN"/>
        </w:rPr>
      </w:pPr>
      <w:r>
        <w:rPr>
          <w:rFonts w:hint="eastAsia" w:ascii="Times New Roman" w:hAnsi="Times New Roman" w:eastAsia="楷体_GB2312" w:cs="Times New Roman"/>
          <w:b/>
          <w:kern w:val="0"/>
          <w:sz w:val="32"/>
          <w:szCs w:val="32"/>
          <w:lang w:val="en-US" w:eastAsia="zh-CN"/>
        </w:rPr>
        <w:t>第四部分  名词解释</w:t>
      </w:r>
    </w:p>
    <w:p w14:paraId="3483D832">
      <w:pPr>
        <w:spacing w:line="580" w:lineRule="exact"/>
        <w:ind w:firstLine="157" w:firstLineChars="49"/>
        <w:jc w:val="both"/>
        <w:outlineLvl w:val="9"/>
        <w:rPr>
          <w:rFonts w:hint="eastAsia" w:ascii="Times New Roman" w:hAnsi="Times New Roman" w:eastAsia="楷体_GB2312" w:cs="Times New Roman"/>
          <w:b/>
          <w:kern w:val="0"/>
          <w:sz w:val="32"/>
          <w:szCs w:val="32"/>
          <w:lang w:val="en-US" w:eastAsia="zh-CN"/>
        </w:rPr>
      </w:pPr>
      <w:r>
        <w:rPr>
          <w:rFonts w:hint="eastAsia" w:ascii="Times New Roman" w:hAnsi="Times New Roman" w:eastAsia="楷体_GB2312" w:cs="Times New Roman"/>
          <w:b/>
          <w:kern w:val="0"/>
          <w:sz w:val="32"/>
          <w:szCs w:val="32"/>
          <w:lang w:val="en-US" w:eastAsia="zh-CN"/>
        </w:rPr>
        <w:t>第五部分  附件</w:t>
      </w:r>
    </w:p>
    <w:p w14:paraId="498BDC55">
      <w:pPr>
        <w:spacing w:line="580" w:lineRule="exact"/>
        <w:outlineLvl w:val="1"/>
        <w:rPr>
          <w:rFonts w:eastAsia="仿宋_GB2312"/>
          <w:b/>
          <w:kern w:val="0"/>
          <w:sz w:val="32"/>
          <w:szCs w:val="32"/>
        </w:rPr>
      </w:pPr>
    </w:p>
    <w:p w14:paraId="79FD8AA0">
      <w:pPr>
        <w:spacing w:line="580" w:lineRule="exact"/>
        <w:outlineLvl w:val="1"/>
        <w:rPr>
          <w:rFonts w:eastAsia="仿宋_GB2312"/>
          <w:b/>
          <w:kern w:val="0"/>
          <w:sz w:val="32"/>
          <w:szCs w:val="32"/>
        </w:rPr>
      </w:pPr>
    </w:p>
    <w:p w14:paraId="28A89C12">
      <w:pPr>
        <w:spacing w:line="580" w:lineRule="exact"/>
      </w:pPr>
    </w:p>
    <w:p w14:paraId="55238F77">
      <w:pPr>
        <w:rPr>
          <w:rFonts w:ascii="黑体" w:hAnsi="黑体" w:eastAsia="黑体" w:cs="黑体"/>
          <w:kern w:val="0"/>
          <w:sz w:val="36"/>
          <w:szCs w:val="36"/>
        </w:rPr>
      </w:pPr>
      <w:r>
        <w:rPr>
          <w:rFonts w:hint="eastAsia" w:ascii="黑体" w:hAnsi="黑体" w:eastAsia="黑体" w:cs="黑体"/>
          <w:kern w:val="0"/>
          <w:sz w:val="36"/>
          <w:szCs w:val="36"/>
        </w:rPr>
        <w:br w:type="page"/>
      </w:r>
    </w:p>
    <w:p w14:paraId="50C117A8">
      <w:pPr>
        <w:spacing w:before="156" w:beforeLines="50" w:line="580" w:lineRule="exact"/>
        <w:ind w:firstLine="176" w:firstLineChars="49"/>
        <w:jc w:val="center"/>
        <w:outlineLvl w:val="1"/>
        <w:rPr>
          <w:rFonts w:ascii="Times New Roman" w:hAnsi="Times New Roman" w:eastAsia="黑体" w:cs="Times New Roman"/>
          <w:kern w:val="0"/>
          <w:sz w:val="36"/>
          <w:szCs w:val="36"/>
        </w:rPr>
      </w:pPr>
      <w:r>
        <w:rPr>
          <w:rFonts w:ascii="Times New Roman" w:hAnsi="Times New Roman" w:eastAsia="黑体" w:cs="Times New Roman"/>
          <w:kern w:val="0"/>
          <w:sz w:val="36"/>
          <w:szCs w:val="36"/>
        </w:rPr>
        <w:t>第一部分  单位概况</w:t>
      </w:r>
    </w:p>
    <w:p w14:paraId="1151C659">
      <w:pPr>
        <w:widowControl/>
        <w:spacing w:line="560" w:lineRule="exact"/>
        <w:jc w:val="lef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 xml:space="preserve"> </w:t>
      </w:r>
    </w:p>
    <w:p w14:paraId="60101A9B">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Times New Roman" w:hAnsi="Times New Roman" w:eastAsia="黑体" w:cs="Times New Roman"/>
          <w:bCs/>
          <w:kern w:val="0"/>
          <w:sz w:val="32"/>
          <w:szCs w:val="32"/>
        </w:rPr>
      </w:pPr>
      <w:r>
        <w:rPr>
          <w:rFonts w:ascii="Times New Roman" w:hAnsi="Times New Roman" w:eastAsia="楷体_GB2312" w:cs="Times New Roman"/>
          <w:b/>
          <w:kern w:val="0"/>
          <w:sz w:val="32"/>
          <w:szCs w:val="32"/>
        </w:rPr>
        <w:t>一、部门职责</w:t>
      </w:r>
    </w:p>
    <w:p w14:paraId="0309E7E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w:t>
      </w:r>
      <w:r>
        <w:rPr>
          <w:rFonts w:hint="eastAsia" w:ascii="Times New Roman" w:hAnsi="Times New Roman" w:eastAsia="仿宋_GB2312" w:cs="Times New Roman"/>
          <w:bCs/>
          <w:kern w:val="0"/>
          <w:sz w:val="32"/>
          <w:szCs w:val="32"/>
        </w:rPr>
        <w:t>负责水资源的合理开发利用。组织编制利通区水资源战略规划、黄河利通区段及重要湖泊、流域（区域）水利综合规划、防洪规划等重大水利规划。</w:t>
      </w:r>
    </w:p>
    <w:p w14:paraId="13EC73F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w:t>
      </w:r>
      <w:r>
        <w:rPr>
          <w:rFonts w:hint="eastAsia" w:ascii="Times New Roman" w:hAnsi="Times New Roman" w:eastAsia="仿宋_GB2312" w:cs="Times New Roman"/>
          <w:bCs/>
          <w:kern w:val="0"/>
          <w:sz w:val="32"/>
          <w:szCs w:val="32"/>
        </w:rPr>
        <w:t>负责生活、生产经营和生态环境用水的统筹和保障</w:t>
      </w: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rPr>
        <w:t>负责区域水资源调度。组织实施取水许可、论证，负责开展水资源有偿使用工作。负责工业、农业、生态及城乡供水工作。</w:t>
      </w:r>
    </w:p>
    <w:p w14:paraId="20DAF24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（三）</w:t>
      </w:r>
      <w:r>
        <w:rPr>
          <w:rFonts w:hint="eastAsia" w:ascii="Times New Roman" w:hAnsi="Times New Roman" w:eastAsia="仿宋_GB2312" w:cs="Times New Roman"/>
          <w:bCs/>
          <w:kern w:val="0"/>
          <w:sz w:val="32"/>
          <w:szCs w:val="32"/>
        </w:rPr>
        <w:t>负责提出利通区水利固定资产投资，安排建议并组织实施</w:t>
      </w:r>
      <w:r>
        <w:rPr>
          <w:rFonts w:ascii="Times New Roman" w:hAnsi="Times New Roman" w:eastAsia="仿宋_GB2312" w:cs="Times New Roman"/>
          <w:bCs/>
          <w:kern w:val="0"/>
          <w:sz w:val="32"/>
          <w:szCs w:val="32"/>
        </w:rPr>
        <w:t>。</w:t>
      </w:r>
    </w:p>
    <w:p w14:paraId="4F8B657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（四）</w:t>
      </w:r>
      <w:r>
        <w:rPr>
          <w:rFonts w:hint="eastAsia" w:ascii="Times New Roman" w:hAnsi="Times New Roman" w:eastAsia="仿宋_GB2312" w:cs="Times New Roman"/>
          <w:bCs/>
          <w:kern w:val="0"/>
          <w:sz w:val="32"/>
          <w:szCs w:val="32"/>
        </w:rPr>
        <w:t>负责水资源保护工作。组织编制并实施水资源保护规划。负责利通区饮用水水源地保护有关工作负责地下水开发利用和地下水资源管理保护。</w:t>
      </w:r>
    </w:p>
    <w:p w14:paraId="7845C4E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（五）负责</w:t>
      </w:r>
      <w:r>
        <w:rPr>
          <w:rFonts w:hint="eastAsia" w:ascii="Times New Roman" w:hAnsi="Times New Roman" w:eastAsia="仿宋_GB2312" w:cs="Times New Roman"/>
          <w:bCs/>
          <w:kern w:val="0"/>
          <w:sz w:val="32"/>
          <w:szCs w:val="32"/>
        </w:rPr>
        <w:t>利通区节约用水工作。拟定节约用水方案，组织编制节约用水规划并监督实施。指导和推进节水型社会建设工作。</w:t>
      </w:r>
    </w:p>
    <w:p w14:paraId="021F07F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（六）</w:t>
      </w:r>
      <w:r>
        <w:rPr>
          <w:rFonts w:hint="eastAsia" w:ascii="Times New Roman" w:hAnsi="Times New Roman" w:eastAsia="仿宋_GB2312" w:cs="Times New Roman"/>
          <w:bCs/>
          <w:kern w:val="0"/>
          <w:sz w:val="32"/>
          <w:szCs w:val="32"/>
        </w:rPr>
        <w:t>负责利通区各类水利设施的管理、保护和综合利用负责区域内河湖水生态保护与修复、河湖生态流量水量管理</w:t>
      </w: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rPr>
        <w:t>负责河湖水系连通工作。</w:t>
      </w:r>
    </w:p>
    <w:p w14:paraId="6A240AA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（七）负责</w:t>
      </w:r>
      <w:r>
        <w:rPr>
          <w:rFonts w:hint="eastAsia" w:ascii="Times New Roman" w:hAnsi="Times New Roman" w:eastAsia="仿宋_GB2312" w:cs="Times New Roman"/>
          <w:bCs/>
          <w:kern w:val="0"/>
          <w:sz w:val="32"/>
          <w:szCs w:val="32"/>
        </w:rPr>
        <w:t>利通区水利工程建设与运行管理</w:t>
      </w: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rPr>
        <w:t>组织实施水利工程建设的质量监督。编制、审查重点水利基本建设项目建议书和可行性报告。</w:t>
      </w:r>
    </w:p>
    <w:p w14:paraId="0AE981E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（八）承担</w:t>
      </w:r>
      <w:r>
        <w:rPr>
          <w:rFonts w:hint="eastAsia" w:ascii="Times New Roman" w:hAnsi="Times New Roman" w:eastAsia="仿宋_GB2312" w:cs="Times New Roman"/>
          <w:bCs/>
          <w:kern w:val="0"/>
          <w:sz w:val="32"/>
          <w:szCs w:val="32"/>
        </w:rPr>
        <w:t>水土保持工作。拟定利通区水土保持规划并组织实施</w:t>
      </w:r>
      <w:r>
        <w:rPr>
          <w:rFonts w:ascii="Times New Roman" w:hAnsi="Times New Roman" w:eastAsia="仿宋_GB2312" w:cs="Times New Roman"/>
          <w:bCs/>
          <w:kern w:val="0"/>
          <w:sz w:val="32"/>
          <w:szCs w:val="32"/>
        </w:rPr>
        <w:t>。</w:t>
      </w:r>
    </w:p>
    <w:p w14:paraId="76DE104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（九）</w:t>
      </w:r>
      <w:r>
        <w:rPr>
          <w:rFonts w:hint="eastAsia" w:ascii="Times New Roman" w:hAnsi="Times New Roman" w:eastAsia="仿宋_GB2312" w:cs="Times New Roman"/>
          <w:bCs/>
          <w:kern w:val="0"/>
          <w:sz w:val="32"/>
          <w:szCs w:val="32"/>
        </w:rPr>
        <w:t>负责利通区农村水利工作</w:t>
      </w: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rPr>
        <w:t>组织开展中小型灌排工程建设与改造，开展现代化生态灌区建设。负责农村安全饮水工程建设管理工作。负责节水灌溉有关工作。</w:t>
      </w:r>
    </w:p>
    <w:p w14:paraId="2C8B198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（十）负责</w:t>
      </w:r>
      <w:r>
        <w:rPr>
          <w:rFonts w:hint="eastAsia" w:ascii="Times New Roman" w:hAnsi="Times New Roman" w:eastAsia="仿宋_GB2312" w:cs="Times New Roman"/>
          <w:bCs/>
          <w:kern w:val="0"/>
          <w:sz w:val="32"/>
          <w:szCs w:val="32"/>
        </w:rPr>
        <w:t>水利行业安全生产工作。负责区域内水利建设市场的监督管理，组织实施水利工程建设的监督。</w:t>
      </w:r>
    </w:p>
    <w:p w14:paraId="5DD0362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（十一）</w:t>
      </w:r>
      <w:r>
        <w:rPr>
          <w:rFonts w:hint="eastAsia" w:ascii="Times New Roman" w:hAnsi="Times New Roman" w:eastAsia="仿宋_GB2312" w:cs="Times New Roman"/>
          <w:bCs/>
          <w:kern w:val="0"/>
          <w:sz w:val="32"/>
          <w:szCs w:val="32"/>
        </w:rPr>
        <w:t>组织开展水利科技工作。组织实施水利科技创新、新技术推广应用、信息化工作</w:t>
      </w:r>
      <w:r>
        <w:rPr>
          <w:rFonts w:ascii="Times New Roman" w:hAnsi="Times New Roman" w:eastAsia="仿宋_GB2312" w:cs="Times New Roman"/>
          <w:bCs/>
          <w:kern w:val="0"/>
          <w:sz w:val="32"/>
          <w:szCs w:val="32"/>
        </w:rPr>
        <w:t>。</w:t>
      </w:r>
    </w:p>
    <w:p w14:paraId="0E5F84D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（十二）</w:t>
      </w:r>
      <w:r>
        <w:rPr>
          <w:rFonts w:hint="eastAsia" w:ascii="Times New Roman" w:hAnsi="Times New Roman" w:eastAsia="仿宋_GB2312" w:cs="Times New Roman"/>
          <w:bCs/>
          <w:kern w:val="0"/>
          <w:sz w:val="32"/>
          <w:szCs w:val="32"/>
        </w:rPr>
        <w:t>负责水旱灾害防御工作。承担水情旱情预警工作。组织编制区域内重点河湖沟道水工程的防御洪水、抗御旱灾调度及应急水量调度方案，按程序报批并组织实施。</w:t>
      </w:r>
    </w:p>
    <w:p w14:paraId="0E3EBEC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（十三）</w:t>
      </w:r>
      <w:r>
        <w:rPr>
          <w:rFonts w:hint="eastAsia" w:ascii="Times New Roman" w:hAnsi="Times New Roman" w:eastAsia="仿宋_GB2312" w:cs="Times New Roman"/>
          <w:bCs/>
          <w:kern w:val="0"/>
          <w:sz w:val="32"/>
          <w:szCs w:val="32"/>
        </w:rPr>
        <w:t>指导乡镇水利工作站开展基层服务体系建设。</w:t>
      </w:r>
    </w:p>
    <w:p w14:paraId="3EBAF5D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（十四）</w:t>
      </w:r>
      <w:r>
        <w:rPr>
          <w:rFonts w:hint="eastAsia" w:ascii="Times New Roman" w:hAnsi="Times New Roman" w:eastAsia="仿宋_GB2312" w:cs="Times New Roman"/>
          <w:bCs/>
          <w:kern w:val="0"/>
          <w:sz w:val="32"/>
          <w:szCs w:val="32"/>
        </w:rPr>
        <w:t>完成利通区委、政府交办的其他任务。</w:t>
      </w:r>
    </w:p>
    <w:p w14:paraId="2ADFC22E">
      <w:pPr>
        <w:widowControl/>
        <w:spacing w:line="560" w:lineRule="exact"/>
        <w:jc w:val="left"/>
        <w:rPr>
          <w:rFonts w:ascii="Times New Roman" w:hAnsi="Times New Roman" w:eastAsia="仿宋_GB2312" w:cs="Times New Roman"/>
          <w:bCs/>
          <w:kern w:val="0"/>
          <w:sz w:val="32"/>
          <w:szCs w:val="32"/>
        </w:rPr>
      </w:pPr>
    </w:p>
    <w:p w14:paraId="1FC20576">
      <w:pPr>
        <w:widowControl/>
        <w:numPr>
          <w:ilvl w:val="0"/>
          <w:numId w:val="1"/>
        </w:numPr>
        <w:spacing w:line="560" w:lineRule="exact"/>
        <w:ind w:left="801" w:leftChars="0" w:firstLine="0" w:firstLineChars="0"/>
        <w:jc w:val="left"/>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机构设置</w:t>
      </w:r>
    </w:p>
    <w:p w14:paraId="43FE6A8B">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按照单位决算编报要求，纳入吴忠市利通区水务局本级202</w:t>
      </w:r>
      <w:r>
        <w:rPr>
          <w:rFonts w:hint="eastAsia" w:ascii="Times New Roman" w:hAnsi="Times New Roman" w:eastAsia="仿宋_GB2312" w:cs="Times New Roman"/>
          <w:bCs/>
          <w:kern w:val="0"/>
          <w:sz w:val="32"/>
          <w:szCs w:val="32"/>
          <w:lang w:val="en-US" w:eastAsia="zh-CN"/>
        </w:rPr>
        <w:t>3</w:t>
      </w:r>
      <w:r>
        <w:rPr>
          <w:rFonts w:hint="eastAsia" w:ascii="Times New Roman" w:hAnsi="Times New Roman" w:eastAsia="仿宋_GB2312" w:cs="Times New Roman"/>
          <w:bCs/>
          <w:kern w:val="0"/>
          <w:sz w:val="32"/>
          <w:szCs w:val="32"/>
        </w:rPr>
        <w:t>年度单位决算编报范围的单位共1个。</w:t>
      </w:r>
    </w:p>
    <w:p w14:paraId="4AC57221">
      <w:pPr>
        <w:widowControl/>
        <w:spacing w:line="560" w:lineRule="exact"/>
        <w:ind w:firstLine="480"/>
        <w:jc w:val="left"/>
        <w:rPr>
          <w:rFonts w:ascii="仿宋_GB2312" w:hAnsi="宋体" w:eastAsia="仿宋_GB2312" w:cs="宋体"/>
          <w:kern w:val="0"/>
          <w:sz w:val="32"/>
          <w:szCs w:val="32"/>
        </w:rPr>
      </w:pPr>
    </w:p>
    <w:p w14:paraId="61204DF5">
      <w:pPr>
        <w:widowControl/>
        <w:rPr>
          <w:rFonts w:ascii="宋体" w:hAnsi="宋体" w:cs="Arial"/>
          <w:b/>
          <w:bCs/>
          <w:color w:val="000000"/>
          <w:kern w:val="0"/>
          <w:sz w:val="44"/>
          <w:szCs w:val="44"/>
        </w:rPr>
        <w:sectPr>
          <w:pgSz w:w="11906" w:h="16838"/>
          <w:pgMar w:top="2098" w:right="1474" w:bottom="1984" w:left="1587" w:header="851" w:footer="992" w:gutter="0"/>
          <w:cols w:space="425" w:num="1"/>
          <w:docGrid w:type="lines" w:linePitch="312" w:charSpace="0"/>
        </w:sectPr>
      </w:pPr>
    </w:p>
    <w:tbl>
      <w:tblPr>
        <w:tblStyle w:val="4"/>
        <w:tblW w:w="14740" w:type="dxa"/>
        <w:jc w:val="center"/>
        <w:tblLayout w:type="fixed"/>
        <w:tblCellMar>
          <w:top w:w="0" w:type="dxa"/>
          <w:left w:w="108" w:type="dxa"/>
          <w:bottom w:w="0" w:type="dxa"/>
          <w:right w:w="108" w:type="dxa"/>
        </w:tblCellMar>
      </w:tblPr>
      <w:tblGrid>
        <w:gridCol w:w="3831"/>
        <w:gridCol w:w="1473"/>
        <w:gridCol w:w="1800"/>
        <w:gridCol w:w="4423"/>
        <w:gridCol w:w="701"/>
        <w:gridCol w:w="2512"/>
      </w:tblGrid>
      <w:tr w14:paraId="7465FC21">
        <w:tblPrEx>
          <w:tblCellMar>
            <w:top w:w="0" w:type="dxa"/>
            <w:left w:w="108" w:type="dxa"/>
            <w:bottom w:w="0" w:type="dxa"/>
            <w:right w:w="108" w:type="dxa"/>
          </w:tblCellMar>
        </w:tblPrEx>
        <w:trPr>
          <w:trHeight w:val="1239" w:hRule="atLeast"/>
          <w:jc w:val="center"/>
        </w:trPr>
        <w:tc>
          <w:tcPr>
            <w:tcW w:w="14740" w:type="dxa"/>
            <w:gridSpan w:val="6"/>
            <w:tcBorders>
              <w:top w:val="nil"/>
              <w:left w:val="nil"/>
              <w:bottom w:val="nil"/>
              <w:right w:val="nil"/>
            </w:tcBorders>
            <w:shd w:val="clear" w:color="auto" w:fill="auto"/>
            <w:vAlign w:val="bottom"/>
          </w:tcPr>
          <w:p w14:paraId="71F2F6A6">
            <w:pPr>
              <w:spacing w:before="160" w:beforeLines="50" w:line="580" w:lineRule="exact"/>
              <w:ind w:firstLine="176" w:firstLineChars="49"/>
              <w:jc w:val="center"/>
              <w:outlineLvl w:val="1"/>
              <w:rPr>
                <w:rFonts w:ascii="黑体" w:hAnsi="黑体" w:eastAsia="黑体" w:cs="黑体"/>
                <w:b/>
                <w:bCs/>
                <w:color w:val="000000"/>
                <w:kern w:val="0"/>
                <w:sz w:val="44"/>
                <w:szCs w:val="44"/>
              </w:rPr>
            </w:pPr>
            <w:r>
              <w:rPr>
                <w:rFonts w:hint="eastAsia" w:ascii="黑体" w:hAnsi="黑体" w:eastAsia="黑体" w:cs="黑体"/>
                <w:kern w:val="0"/>
                <w:sz w:val="36"/>
                <w:szCs w:val="36"/>
              </w:rPr>
              <w:t>第二部分  202</w:t>
            </w:r>
            <w:r>
              <w:rPr>
                <w:rFonts w:hint="eastAsia" w:ascii="黑体" w:hAnsi="黑体" w:eastAsia="黑体" w:cs="黑体"/>
                <w:kern w:val="0"/>
                <w:sz w:val="36"/>
                <w:szCs w:val="36"/>
                <w:lang w:val="en-US" w:eastAsia="zh-CN"/>
              </w:rPr>
              <w:t>3</w:t>
            </w:r>
            <w:r>
              <w:rPr>
                <w:rFonts w:hint="eastAsia" w:ascii="黑体" w:hAnsi="黑体" w:eastAsia="黑体" w:cs="黑体"/>
                <w:kern w:val="0"/>
                <w:sz w:val="36"/>
                <w:szCs w:val="36"/>
              </w:rPr>
              <w:t>年度部门决算表</w:t>
            </w:r>
          </w:p>
          <w:p w14:paraId="5E5E15F5">
            <w:pPr>
              <w:widowControl/>
              <w:jc w:val="center"/>
              <w:rPr>
                <w:rFonts w:ascii="宋体" w:hAnsi="宋体" w:cs="Arial"/>
                <w:b/>
                <w:bCs/>
                <w:color w:val="000000"/>
                <w:kern w:val="0"/>
                <w:sz w:val="44"/>
                <w:szCs w:val="44"/>
              </w:rPr>
            </w:pPr>
            <w:r>
              <w:rPr>
                <w:rFonts w:hint="eastAsia" w:ascii="宋体" w:hAnsi="宋体" w:cs="Arial"/>
                <w:b/>
                <w:bCs/>
                <w:color w:val="000000"/>
                <w:kern w:val="0"/>
                <w:sz w:val="36"/>
                <w:szCs w:val="36"/>
              </w:rPr>
              <w:t>收入支出决算总表</w:t>
            </w:r>
          </w:p>
        </w:tc>
      </w:tr>
      <w:tr w14:paraId="1C0C2891">
        <w:tblPrEx>
          <w:tblCellMar>
            <w:top w:w="0" w:type="dxa"/>
            <w:left w:w="108" w:type="dxa"/>
            <w:bottom w:w="0" w:type="dxa"/>
            <w:right w:w="108" w:type="dxa"/>
          </w:tblCellMar>
        </w:tblPrEx>
        <w:trPr>
          <w:trHeight w:val="266" w:hRule="exact"/>
          <w:jc w:val="center"/>
        </w:trPr>
        <w:tc>
          <w:tcPr>
            <w:tcW w:w="3831" w:type="dxa"/>
            <w:tcBorders>
              <w:top w:val="nil"/>
              <w:left w:val="nil"/>
              <w:bottom w:val="nil"/>
              <w:right w:val="nil"/>
            </w:tcBorders>
            <w:shd w:val="clear" w:color="auto" w:fill="auto"/>
            <w:vAlign w:val="bottom"/>
          </w:tcPr>
          <w:p w14:paraId="5C1DD86B">
            <w:pPr>
              <w:widowControl/>
              <w:jc w:val="left"/>
              <w:rPr>
                <w:rFonts w:ascii="Arial" w:hAnsi="Arial" w:cs="Arial"/>
                <w:color w:val="000000"/>
                <w:kern w:val="0"/>
                <w:sz w:val="20"/>
                <w:szCs w:val="20"/>
              </w:rPr>
            </w:pPr>
          </w:p>
        </w:tc>
        <w:tc>
          <w:tcPr>
            <w:tcW w:w="1473" w:type="dxa"/>
            <w:tcBorders>
              <w:top w:val="nil"/>
              <w:left w:val="nil"/>
              <w:bottom w:val="nil"/>
              <w:right w:val="nil"/>
            </w:tcBorders>
            <w:shd w:val="clear" w:color="auto" w:fill="auto"/>
            <w:vAlign w:val="bottom"/>
          </w:tcPr>
          <w:p w14:paraId="1FF7EF3F">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vAlign w:val="bottom"/>
          </w:tcPr>
          <w:p w14:paraId="7E6845E5">
            <w:pPr>
              <w:widowControl/>
              <w:jc w:val="left"/>
              <w:rPr>
                <w:rFonts w:ascii="Arial" w:hAnsi="Arial" w:cs="Arial"/>
                <w:color w:val="000000"/>
                <w:kern w:val="0"/>
                <w:sz w:val="20"/>
                <w:szCs w:val="20"/>
              </w:rPr>
            </w:pPr>
          </w:p>
        </w:tc>
        <w:tc>
          <w:tcPr>
            <w:tcW w:w="4423" w:type="dxa"/>
            <w:tcBorders>
              <w:top w:val="nil"/>
              <w:left w:val="nil"/>
              <w:bottom w:val="nil"/>
              <w:right w:val="nil"/>
            </w:tcBorders>
            <w:shd w:val="clear" w:color="auto" w:fill="auto"/>
            <w:vAlign w:val="bottom"/>
          </w:tcPr>
          <w:p w14:paraId="2A3BE46B">
            <w:pPr>
              <w:widowControl/>
              <w:jc w:val="left"/>
              <w:rPr>
                <w:rFonts w:ascii="Arial" w:hAnsi="Arial" w:cs="Arial"/>
                <w:color w:val="000000"/>
                <w:kern w:val="0"/>
                <w:sz w:val="20"/>
                <w:szCs w:val="20"/>
              </w:rPr>
            </w:pPr>
          </w:p>
        </w:tc>
        <w:tc>
          <w:tcPr>
            <w:tcW w:w="701" w:type="dxa"/>
            <w:tcBorders>
              <w:top w:val="nil"/>
              <w:left w:val="nil"/>
              <w:bottom w:val="nil"/>
              <w:right w:val="nil"/>
            </w:tcBorders>
            <w:shd w:val="clear" w:color="auto" w:fill="auto"/>
            <w:vAlign w:val="bottom"/>
          </w:tcPr>
          <w:p w14:paraId="7ECD0C44">
            <w:pPr>
              <w:widowControl/>
              <w:jc w:val="left"/>
              <w:rPr>
                <w:rFonts w:ascii="Arial" w:hAnsi="Arial" w:cs="Arial"/>
                <w:color w:val="000000"/>
                <w:kern w:val="0"/>
                <w:sz w:val="20"/>
                <w:szCs w:val="20"/>
              </w:rPr>
            </w:pPr>
          </w:p>
        </w:tc>
        <w:tc>
          <w:tcPr>
            <w:tcW w:w="2512" w:type="dxa"/>
            <w:tcBorders>
              <w:top w:val="nil"/>
              <w:left w:val="nil"/>
              <w:bottom w:val="nil"/>
              <w:right w:val="nil"/>
            </w:tcBorders>
            <w:shd w:val="clear" w:color="auto" w:fill="auto"/>
            <w:vAlign w:val="bottom"/>
          </w:tcPr>
          <w:p w14:paraId="24884ACA">
            <w:pPr>
              <w:widowControl/>
              <w:jc w:val="right"/>
              <w:rPr>
                <w:rFonts w:ascii="宋体" w:hAnsi="宋体" w:cs="Arial"/>
                <w:color w:val="000000"/>
                <w:kern w:val="0"/>
                <w:sz w:val="24"/>
              </w:rPr>
            </w:pPr>
            <w:r>
              <w:rPr>
                <w:rFonts w:hint="eastAsia" w:ascii="宋体" w:hAnsi="宋体" w:cs="Arial"/>
                <w:color w:val="000000"/>
                <w:kern w:val="0"/>
                <w:sz w:val="24"/>
              </w:rPr>
              <w:t>公开01表</w:t>
            </w:r>
          </w:p>
        </w:tc>
      </w:tr>
      <w:tr w14:paraId="3F432F3D">
        <w:tblPrEx>
          <w:tblCellMar>
            <w:top w:w="0" w:type="dxa"/>
            <w:left w:w="108" w:type="dxa"/>
            <w:bottom w:w="0" w:type="dxa"/>
            <w:right w:w="108" w:type="dxa"/>
          </w:tblCellMar>
        </w:tblPrEx>
        <w:trPr>
          <w:trHeight w:val="266" w:hRule="exact"/>
          <w:jc w:val="center"/>
        </w:trPr>
        <w:tc>
          <w:tcPr>
            <w:tcW w:w="3831" w:type="dxa"/>
            <w:tcBorders>
              <w:top w:val="nil"/>
              <w:left w:val="nil"/>
              <w:bottom w:val="nil"/>
              <w:right w:val="nil"/>
            </w:tcBorders>
            <w:shd w:val="clear" w:color="auto" w:fill="auto"/>
            <w:vAlign w:val="bottom"/>
          </w:tcPr>
          <w:p w14:paraId="294DCB88">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1473" w:type="dxa"/>
            <w:tcBorders>
              <w:top w:val="nil"/>
              <w:left w:val="nil"/>
              <w:bottom w:val="nil"/>
              <w:right w:val="nil"/>
            </w:tcBorders>
            <w:shd w:val="clear" w:color="auto" w:fill="auto"/>
            <w:vAlign w:val="bottom"/>
          </w:tcPr>
          <w:p w14:paraId="3F1375BB">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vAlign w:val="bottom"/>
          </w:tcPr>
          <w:p w14:paraId="25CE0AB8">
            <w:pPr>
              <w:widowControl/>
              <w:jc w:val="left"/>
              <w:rPr>
                <w:rFonts w:ascii="Arial" w:hAnsi="Arial" w:cs="Arial"/>
                <w:color w:val="000000"/>
                <w:kern w:val="0"/>
                <w:sz w:val="20"/>
                <w:szCs w:val="20"/>
              </w:rPr>
            </w:pPr>
          </w:p>
        </w:tc>
        <w:tc>
          <w:tcPr>
            <w:tcW w:w="4423" w:type="dxa"/>
            <w:tcBorders>
              <w:top w:val="nil"/>
              <w:left w:val="nil"/>
              <w:bottom w:val="nil"/>
              <w:right w:val="nil"/>
            </w:tcBorders>
            <w:shd w:val="clear" w:color="auto" w:fill="auto"/>
            <w:vAlign w:val="bottom"/>
          </w:tcPr>
          <w:p w14:paraId="409774CF">
            <w:pPr>
              <w:widowControl/>
              <w:jc w:val="left"/>
              <w:rPr>
                <w:rFonts w:ascii="Arial" w:hAnsi="Arial" w:cs="Arial"/>
                <w:color w:val="000000"/>
                <w:kern w:val="0"/>
                <w:sz w:val="20"/>
                <w:szCs w:val="20"/>
              </w:rPr>
            </w:pPr>
          </w:p>
        </w:tc>
        <w:tc>
          <w:tcPr>
            <w:tcW w:w="701" w:type="dxa"/>
            <w:tcBorders>
              <w:top w:val="nil"/>
              <w:left w:val="nil"/>
              <w:bottom w:val="nil"/>
              <w:right w:val="nil"/>
            </w:tcBorders>
            <w:shd w:val="clear" w:color="auto" w:fill="auto"/>
            <w:vAlign w:val="bottom"/>
          </w:tcPr>
          <w:p w14:paraId="3E95204A">
            <w:pPr>
              <w:widowControl/>
              <w:jc w:val="left"/>
              <w:rPr>
                <w:rFonts w:ascii="Arial" w:hAnsi="Arial" w:cs="Arial"/>
                <w:color w:val="000000"/>
                <w:kern w:val="0"/>
                <w:sz w:val="20"/>
                <w:szCs w:val="20"/>
              </w:rPr>
            </w:pPr>
          </w:p>
        </w:tc>
        <w:tc>
          <w:tcPr>
            <w:tcW w:w="2512" w:type="dxa"/>
            <w:tcBorders>
              <w:top w:val="nil"/>
              <w:left w:val="nil"/>
              <w:bottom w:val="nil"/>
              <w:right w:val="nil"/>
            </w:tcBorders>
            <w:shd w:val="clear" w:color="auto" w:fill="auto"/>
            <w:vAlign w:val="bottom"/>
          </w:tcPr>
          <w:p w14:paraId="0C63868C">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14:paraId="7BFA7BB3">
        <w:tblPrEx>
          <w:tblCellMar>
            <w:top w:w="0" w:type="dxa"/>
            <w:left w:w="108" w:type="dxa"/>
            <w:bottom w:w="0" w:type="dxa"/>
            <w:right w:w="108" w:type="dxa"/>
          </w:tblCellMar>
        </w:tblPrEx>
        <w:trPr>
          <w:trHeight w:val="266" w:hRule="exact"/>
          <w:jc w:val="center"/>
        </w:trPr>
        <w:tc>
          <w:tcPr>
            <w:tcW w:w="7104"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14:paraId="1FEA6533">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7636" w:type="dxa"/>
            <w:gridSpan w:val="3"/>
            <w:tcBorders>
              <w:top w:val="single" w:color="000000" w:sz="8" w:space="0"/>
              <w:left w:val="nil"/>
              <w:bottom w:val="single" w:color="000000" w:sz="4" w:space="0"/>
              <w:right w:val="single" w:color="000000" w:sz="4" w:space="0"/>
            </w:tcBorders>
            <w:shd w:val="clear" w:color="auto" w:fill="auto"/>
            <w:vAlign w:val="center"/>
          </w:tcPr>
          <w:p w14:paraId="2B6383D9">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14:paraId="1DCBEEE6">
        <w:tblPrEx>
          <w:tblCellMar>
            <w:top w:w="0" w:type="dxa"/>
            <w:left w:w="108" w:type="dxa"/>
            <w:bottom w:w="0" w:type="dxa"/>
            <w:right w:w="108" w:type="dxa"/>
          </w:tblCellMar>
        </w:tblPrEx>
        <w:trPr>
          <w:trHeight w:val="266" w:hRule="exact"/>
          <w:jc w:val="center"/>
        </w:trPr>
        <w:tc>
          <w:tcPr>
            <w:tcW w:w="3831" w:type="dxa"/>
            <w:tcBorders>
              <w:top w:val="nil"/>
              <w:left w:val="single" w:color="000000" w:sz="8" w:space="0"/>
              <w:bottom w:val="single" w:color="000000" w:sz="4" w:space="0"/>
              <w:right w:val="single" w:color="000000" w:sz="4" w:space="0"/>
            </w:tcBorders>
            <w:shd w:val="clear" w:color="auto" w:fill="auto"/>
            <w:vAlign w:val="center"/>
          </w:tcPr>
          <w:p w14:paraId="143EB1F9">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1473" w:type="dxa"/>
            <w:tcBorders>
              <w:top w:val="nil"/>
              <w:left w:val="nil"/>
              <w:bottom w:val="single" w:color="000000" w:sz="4" w:space="0"/>
              <w:right w:val="single" w:color="000000" w:sz="4" w:space="0"/>
            </w:tcBorders>
            <w:shd w:val="clear" w:color="auto" w:fill="auto"/>
            <w:vAlign w:val="center"/>
          </w:tcPr>
          <w:p w14:paraId="212CDFE9">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800" w:type="dxa"/>
            <w:tcBorders>
              <w:top w:val="nil"/>
              <w:left w:val="nil"/>
              <w:bottom w:val="single" w:color="000000" w:sz="4" w:space="0"/>
              <w:right w:val="single" w:color="000000" w:sz="4" w:space="0"/>
            </w:tcBorders>
            <w:shd w:val="clear" w:color="auto" w:fill="auto"/>
            <w:vAlign w:val="center"/>
          </w:tcPr>
          <w:p w14:paraId="35C71D74">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4423" w:type="dxa"/>
            <w:tcBorders>
              <w:top w:val="nil"/>
              <w:left w:val="nil"/>
              <w:bottom w:val="single" w:color="000000" w:sz="4" w:space="0"/>
              <w:right w:val="single" w:color="000000" w:sz="4" w:space="0"/>
            </w:tcBorders>
            <w:shd w:val="clear" w:color="auto" w:fill="auto"/>
            <w:vAlign w:val="center"/>
          </w:tcPr>
          <w:p w14:paraId="503819BC">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01" w:type="dxa"/>
            <w:tcBorders>
              <w:top w:val="nil"/>
              <w:left w:val="nil"/>
              <w:bottom w:val="single" w:color="000000" w:sz="4" w:space="0"/>
              <w:right w:val="single" w:color="000000" w:sz="4" w:space="0"/>
            </w:tcBorders>
            <w:shd w:val="clear" w:color="auto" w:fill="auto"/>
            <w:vAlign w:val="center"/>
          </w:tcPr>
          <w:p w14:paraId="011FD426">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512" w:type="dxa"/>
            <w:tcBorders>
              <w:top w:val="nil"/>
              <w:left w:val="nil"/>
              <w:bottom w:val="single" w:color="000000" w:sz="4" w:space="0"/>
              <w:right w:val="single" w:color="000000" w:sz="4" w:space="0"/>
            </w:tcBorders>
            <w:shd w:val="clear" w:color="auto" w:fill="auto"/>
            <w:vAlign w:val="center"/>
          </w:tcPr>
          <w:p w14:paraId="6C3AFFC5">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14:paraId="56CDED78">
        <w:tblPrEx>
          <w:tblCellMar>
            <w:top w:w="0" w:type="dxa"/>
            <w:left w:w="108" w:type="dxa"/>
            <w:bottom w:w="0" w:type="dxa"/>
            <w:right w:w="108" w:type="dxa"/>
          </w:tblCellMar>
        </w:tblPrEx>
        <w:trPr>
          <w:trHeight w:val="273" w:hRule="exact"/>
          <w:jc w:val="center"/>
        </w:trPr>
        <w:tc>
          <w:tcPr>
            <w:tcW w:w="3831" w:type="dxa"/>
            <w:tcBorders>
              <w:top w:val="nil"/>
              <w:left w:val="single" w:color="000000" w:sz="8" w:space="0"/>
              <w:bottom w:val="single" w:color="000000" w:sz="4" w:space="0"/>
              <w:right w:val="single" w:color="000000" w:sz="4" w:space="0"/>
            </w:tcBorders>
            <w:shd w:val="clear" w:color="auto" w:fill="auto"/>
            <w:vAlign w:val="center"/>
          </w:tcPr>
          <w:p w14:paraId="374DB8D9">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1473" w:type="dxa"/>
            <w:tcBorders>
              <w:top w:val="nil"/>
              <w:left w:val="nil"/>
              <w:bottom w:val="single" w:color="000000" w:sz="4" w:space="0"/>
              <w:right w:val="single" w:color="000000" w:sz="4" w:space="0"/>
            </w:tcBorders>
            <w:shd w:val="clear" w:color="auto" w:fill="auto"/>
            <w:vAlign w:val="center"/>
          </w:tcPr>
          <w:p w14:paraId="139C97D4">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800" w:type="dxa"/>
            <w:tcBorders>
              <w:top w:val="nil"/>
              <w:left w:val="nil"/>
              <w:bottom w:val="single" w:color="000000" w:sz="4" w:space="0"/>
              <w:right w:val="single" w:color="000000" w:sz="4" w:space="0"/>
            </w:tcBorders>
            <w:shd w:val="clear" w:color="auto" w:fill="auto"/>
            <w:vAlign w:val="center"/>
          </w:tcPr>
          <w:p w14:paraId="267FB860">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4423" w:type="dxa"/>
            <w:tcBorders>
              <w:top w:val="nil"/>
              <w:left w:val="nil"/>
              <w:bottom w:val="single" w:color="000000" w:sz="4" w:space="0"/>
              <w:right w:val="single" w:color="000000" w:sz="4" w:space="0"/>
            </w:tcBorders>
            <w:shd w:val="clear" w:color="auto" w:fill="auto"/>
            <w:vAlign w:val="center"/>
          </w:tcPr>
          <w:p w14:paraId="5F1C5B7E">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01" w:type="dxa"/>
            <w:tcBorders>
              <w:top w:val="nil"/>
              <w:left w:val="nil"/>
              <w:bottom w:val="single" w:color="000000" w:sz="4" w:space="0"/>
              <w:right w:val="single" w:color="000000" w:sz="4" w:space="0"/>
            </w:tcBorders>
            <w:shd w:val="clear" w:color="auto" w:fill="auto"/>
            <w:vAlign w:val="center"/>
          </w:tcPr>
          <w:p w14:paraId="7C8B9AEC">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512" w:type="dxa"/>
            <w:tcBorders>
              <w:top w:val="nil"/>
              <w:left w:val="nil"/>
              <w:bottom w:val="single" w:color="000000" w:sz="4" w:space="0"/>
              <w:right w:val="single" w:color="000000" w:sz="4" w:space="0"/>
            </w:tcBorders>
            <w:shd w:val="clear" w:color="auto" w:fill="auto"/>
            <w:vAlign w:val="center"/>
          </w:tcPr>
          <w:p w14:paraId="1E0FB956">
            <w:pPr>
              <w:widowControl/>
              <w:jc w:val="right"/>
              <w:rPr>
                <w:rFonts w:ascii="宋体" w:hAnsi="宋体" w:cs="Arial"/>
                <w:color w:val="000000"/>
                <w:kern w:val="0"/>
                <w:sz w:val="18"/>
                <w:szCs w:val="18"/>
              </w:rPr>
            </w:pPr>
            <w:r>
              <w:rPr>
                <w:rFonts w:hint="eastAsia" w:ascii="宋体" w:hAnsi="宋体" w:cs="Arial"/>
                <w:color w:val="000000"/>
                <w:kern w:val="0"/>
                <w:sz w:val="18"/>
                <w:szCs w:val="18"/>
              </w:rPr>
              <w:t>2</w:t>
            </w:r>
          </w:p>
        </w:tc>
      </w:tr>
      <w:tr w14:paraId="5F942B3A">
        <w:tblPrEx>
          <w:tblCellMar>
            <w:top w:w="0" w:type="dxa"/>
            <w:left w:w="108" w:type="dxa"/>
            <w:bottom w:w="0" w:type="dxa"/>
            <w:right w:w="108" w:type="dxa"/>
          </w:tblCellMar>
        </w:tblPrEx>
        <w:trPr>
          <w:trHeight w:val="266" w:hRule="exact"/>
          <w:jc w:val="center"/>
        </w:trPr>
        <w:tc>
          <w:tcPr>
            <w:tcW w:w="3831" w:type="dxa"/>
            <w:tcBorders>
              <w:top w:val="nil"/>
              <w:left w:val="single" w:color="000000" w:sz="8" w:space="0"/>
              <w:bottom w:val="single" w:color="000000" w:sz="4" w:space="0"/>
              <w:right w:val="single" w:color="000000" w:sz="4" w:space="0"/>
            </w:tcBorders>
            <w:shd w:val="clear" w:color="auto" w:fill="auto"/>
            <w:vAlign w:val="center"/>
          </w:tcPr>
          <w:p w14:paraId="6DEF5565">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一、一般公共预算财政拨款收入</w:t>
            </w:r>
          </w:p>
        </w:tc>
        <w:tc>
          <w:tcPr>
            <w:tcW w:w="1473" w:type="dxa"/>
            <w:tcBorders>
              <w:top w:val="nil"/>
              <w:left w:val="nil"/>
              <w:bottom w:val="single" w:color="000000" w:sz="4" w:space="0"/>
              <w:right w:val="single" w:color="000000" w:sz="4" w:space="0"/>
            </w:tcBorders>
            <w:shd w:val="clear" w:color="auto" w:fill="auto"/>
            <w:vAlign w:val="center"/>
          </w:tcPr>
          <w:p w14:paraId="37BF2CB7">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800" w:type="dxa"/>
            <w:tcBorders>
              <w:top w:val="nil"/>
              <w:left w:val="nil"/>
              <w:bottom w:val="single" w:color="000000" w:sz="4" w:space="0"/>
              <w:right w:val="single" w:color="000000" w:sz="4" w:space="0"/>
            </w:tcBorders>
            <w:shd w:val="clear" w:color="auto" w:fill="auto"/>
            <w:vAlign w:val="center"/>
          </w:tcPr>
          <w:p w14:paraId="54585C85">
            <w:pPr>
              <w:widowControl/>
              <w:jc w:val="right"/>
              <w:rPr>
                <w:rFonts w:ascii="宋体" w:hAnsi="宋体" w:cs="Arial"/>
                <w:color w:val="000000"/>
                <w:kern w:val="0"/>
                <w:sz w:val="18"/>
                <w:szCs w:val="18"/>
              </w:rPr>
            </w:pPr>
            <w:r>
              <w:rPr>
                <w:rFonts w:hint="eastAsia" w:ascii="宋体" w:hAnsi="宋体" w:cs="Arial"/>
                <w:color w:val="000000"/>
                <w:kern w:val="0"/>
                <w:sz w:val="18"/>
                <w:szCs w:val="18"/>
              </w:rPr>
              <w:t>75306952.83</w:t>
            </w:r>
          </w:p>
        </w:tc>
        <w:tc>
          <w:tcPr>
            <w:tcW w:w="4423" w:type="dxa"/>
            <w:tcBorders>
              <w:top w:val="nil"/>
              <w:left w:val="nil"/>
              <w:bottom w:val="single" w:color="000000" w:sz="4" w:space="0"/>
              <w:right w:val="single" w:color="000000" w:sz="4" w:space="0"/>
            </w:tcBorders>
            <w:shd w:val="clear" w:color="auto" w:fill="auto"/>
            <w:vAlign w:val="center"/>
          </w:tcPr>
          <w:p w14:paraId="3BBE50C1">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1" w:type="dxa"/>
            <w:tcBorders>
              <w:top w:val="nil"/>
              <w:left w:val="nil"/>
              <w:bottom w:val="single" w:color="000000" w:sz="4" w:space="0"/>
              <w:right w:val="single" w:color="000000" w:sz="4" w:space="0"/>
            </w:tcBorders>
            <w:shd w:val="clear" w:color="auto" w:fill="auto"/>
            <w:vAlign w:val="center"/>
          </w:tcPr>
          <w:p w14:paraId="70BEC349">
            <w:pPr>
              <w:widowControl/>
              <w:jc w:val="center"/>
              <w:rPr>
                <w:rFonts w:ascii="宋体" w:hAnsi="宋体" w:cs="Arial"/>
                <w:color w:val="000000"/>
                <w:kern w:val="0"/>
                <w:sz w:val="18"/>
                <w:szCs w:val="18"/>
              </w:rPr>
            </w:pPr>
            <w:r>
              <w:rPr>
                <w:rFonts w:hint="eastAsia" w:ascii="宋体" w:hAnsi="宋体" w:cs="Arial"/>
                <w:color w:val="000000"/>
                <w:kern w:val="0"/>
                <w:sz w:val="18"/>
                <w:szCs w:val="18"/>
              </w:rPr>
              <w:t>29</w:t>
            </w:r>
          </w:p>
        </w:tc>
        <w:tc>
          <w:tcPr>
            <w:tcW w:w="2512" w:type="dxa"/>
            <w:tcBorders>
              <w:top w:val="nil"/>
              <w:left w:val="nil"/>
              <w:bottom w:val="single" w:color="000000" w:sz="4" w:space="0"/>
              <w:right w:val="single" w:color="000000" w:sz="4" w:space="0"/>
            </w:tcBorders>
            <w:shd w:val="clear" w:color="auto" w:fill="FFFFFF"/>
            <w:vAlign w:val="center"/>
          </w:tcPr>
          <w:p w14:paraId="5521F2B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191.00</w:t>
            </w:r>
          </w:p>
        </w:tc>
      </w:tr>
      <w:tr w14:paraId="32C3F54F">
        <w:tblPrEx>
          <w:tblCellMar>
            <w:top w:w="0" w:type="dxa"/>
            <w:left w:w="108" w:type="dxa"/>
            <w:bottom w:w="0" w:type="dxa"/>
            <w:right w:w="108" w:type="dxa"/>
          </w:tblCellMar>
        </w:tblPrEx>
        <w:trPr>
          <w:trHeight w:val="266" w:hRule="exact"/>
          <w:jc w:val="center"/>
        </w:trPr>
        <w:tc>
          <w:tcPr>
            <w:tcW w:w="3831" w:type="dxa"/>
            <w:tcBorders>
              <w:top w:val="nil"/>
              <w:left w:val="single" w:color="000000" w:sz="8" w:space="0"/>
              <w:bottom w:val="single" w:color="000000" w:sz="4" w:space="0"/>
              <w:right w:val="single" w:color="000000" w:sz="4" w:space="0"/>
            </w:tcBorders>
            <w:shd w:val="clear" w:color="auto" w:fill="auto"/>
            <w:vAlign w:val="center"/>
          </w:tcPr>
          <w:p w14:paraId="30A63DD2">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1473" w:type="dxa"/>
            <w:tcBorders>
              <w:top w:val="nil"/>
              <w:left w:val="nil"/>
              <w:bottom w:val="single" w:color="000000" w:sz="4" w:space="0"/>
              <w:right w:val="single" w:color="000000" w:sz="4" w:space="0"/>
            </w:tcBorders>
            <w:shd w:val="clear" w:color="auto" w:fill="auto"/>
            <w:vAlign w:val="center"/>
          </w:tcPr>
          <w:p w14:paraId="5A85C590">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800" w:type="dxa"/>
            <w:tcBorders>
              <w:top w:val="nil"/>
              <w:left w:val="nil"/>
              <w:bottom w:val="single" w:color="000000" w:sz="4" w:space="0"/>
              <w:right w:val="single" w:color="000000" w:sz="4" w:space="0"/>
            </w:tcBorders>
            <w:shd w:val="clear" w:color="auto" w:fill="auto"/>
            <w:vAlign w:val="center"/>
          </w:tcPr>
          <w:p w14:paraId="21490F56">
            <w:pPr>
              <w:widowControl/>
              <w:jc w:val="right"/>
              <w:rPr>
                <w:rFonts w:ascii="宋体" w:hAnsi="宋体" w:cs="Arial"/>
                <w:color w:val="000000"/>
                <w:kern w:val="0"/>
                <w:sz w:val="18"/>
                <w:szCs w:val="18"/>
              </w:rPr>
            </w:pPr>
            <w:r>
              <w:rPr>
                <w:rFonts w:hint="eastAsia" w:ascii="宋体" w:hAnsi="宋体" w:cs="Arial"/>
                <w:color w:val="000000"/>
                <w:kern w:val="0"/>
                <w:sz w:val="18"/>
                <w:szCs w:val="18"/>
              </w:rPr>
              <w:t>615640</w:t>
            </w:r>
          </w:p>
        </w:tc>
        <w:tc>
          <w:tcPr>
            <w:tcW w:w="4423" w:type="dxa"/>
            <w:tcBorders>
              <w:top w:val="nil"/>
              <w:left w:val="nil"/>
              <w:bottom w:val="single" w:color="000000" w:sz="4" w:space="0"/>
              <w:right w:val="single" w:color="000000" w:sz="4" w:space="0"/>
            </w:tcBorders>
            <w:shd w:val="clear" w:color="auto" w:fill="auto"/>
            <w:vAlign w:val="center"/>
          </w:tcPr>
          <w:p w14:paraId="09027A04">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1" w:type="dxa"/>
            <w:tcBorders>
              <w:top w:val="nil"/>
              <w:left w:val="nil"/>
              <w:bottom w:val="single" w:color="000000" w:sz="4" w:space="0"/>
              <w:right w:val="single" w:color="000000" w:sz="4" w:space="0"/>
            </w:tcBorders>
            <w:shd w:val="clear" w:color="auto" w:fill="auto"/>
            <w:vAlign w:val="center"/>
          </w:tcPr>
          <w:p w14:paraId="60F3AA5F">
            <w:pPr>
              <w:widowControl/>
              <w:jc w:val="center"/>
              <w:rPr>
                <w:rFonts w:ascii="宋体" w:hAnsi="宋体" w:cs="Arial"/>
                <w:color w:val="000000"/>
                <w:kern w:val="0"/>
                <w:sz w:val="18"/>
                <w:szCs w:val="18"/>
              </w:rPr>
            </w:pPr>
            <w:r>
              <w:rPr>
                <w:rFonts w:hint="eastAsia" w:ascii="宋体" w:hAnsi="宋体" w:cs="Arial"/>
                <w:color w:val="000000"/>
                <w:kern w:val="0"/>
                <w:sz w:val="18"/>
                <w:szCs w:val="18"/>
              </w:rPr>
              <w:t>30</w:t>
            </w:r>
          </w:p>
        </w:tc>
        <w:tc>
          <w:tcPr>
            <w:tcW w:w="2512" w:type="dxa"/>
            <w:tcBorders>
              <w:top w:val="nil"/>
              <w:left w:val="nil"/>
              <w:bottom w:val="single" w:color="000000" w:sz="4" w:space="0"/>
              <w:right w:val="single" w:color="000000" w:sz="4" w:space="0"/>
            </w:tcBorders>
            <w:shd w:val="clear" w:color="auto" w:fill="auto"/>
            <w:vAlign w:val="center"/>
          </w:tcPr>
          <w:p w14:paraId="2D44A837">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0.00</w:t>
            </w:r>
          </w:p>
        </w:tc>
      </w:tr>
      <w:tr w14:paraId="778C3C92">
        <w:tblPrEx>
          <w:tblCellMar>
            <w:top w:w="0" w:type="dxa"/>
            <w:left w:w="108" w:type="dxa"/>
            <w:bottom w:w="0" w:type="dxa"/>
            <w:right w:w="108" w:type="dxa"/>
          </w:tblCellMar>
        </w:tblPrEx>
        <w:trPr>
          <w:trHeight w:val="266" w:hRule="exact"/>
          <w:jc w:val="center"/>
        </w:trPr>
        <w:tc>
          <w:tcPr>
            <w:tcW w:w="3831" w:type="dxa"/>
            <w:tcBorders>
              <w:top w:val="nil"/>
              <w:left w:val="single" w:color="000000" w:sz="8" w:space="0"/>
              <w:bottom w:val="single" w:color="000000" w:sz="4" w:space="0"/>
              <w:right w:val="single" w:color="000000" w:sz="4" w:space="0"/>
            </w:tcBorders>
            <w:shd w:val="clear" w:color="auto" w:fill="auto"/>
            <w:vAlign w:val="center"/>
          </w:tcPr>
          <w:p w14:paraId="0F262ADF">
            <w:pPr>
              <w:widowControl/>
              <w:jc w:val="left"/>
              <w:rPr>
                <w:rFonts w:ascii="宋体" w:hAnsi="宋体" w:cs="Arial"/>
                <w:color w:val="000000"/>
                <w:kern w:val="0"/>
                <w:sz w:val="18"/>
                <w:szCs w:val="18"/>
              </w:rPr>
            </w:pPr>
            <w:r>
              <w:rPr>
                <w:rFonts w:hint="eastAsia" w:ascii="宋体" w:hAnsi="宋体" w:cs="Arial"/>
                <w:color w:val="000000"/>
                <w:kern w:val="0"/>
                <w:sz w:val="18"/>
                <w:szCs w:val="18"/>
              </w:rPr>
              <w:t>三、上级补助收入</w:t>
            </w:r>
          </w:p>
        </w:tc>
        <w:tc>
          <w:tcPr>
            <w:tcW w:w="1473" w:type="dxa"/>
            <w:tcBorders>
              <w:top w:val="nil"/>
              <w:left w:val="nil"/>
              <w:bottom w:val="single" w:color="000000" w:sz="4" w:space="0"/>
              <w:right w:val="single" w:color="000000" w:sz="4" w:space="0"/>
            </w:tcBorders>
            <w:shd w:val="clear" w:color="auto" w:fill="auto"/>
            <w:vAlign w:val="center"/>
          </w:tcPr>
          <w:p w14:paraId="4EDB6F33">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800" w:type="dxa"/>
            <w:tcBorders>
              <w:top w:val="nil"/>
              <w:left w:val="nil"/>
              <w:bottom w:val="single" w:color="000000" w:sz="4" w:space="0"/>
              <w:right w:val="single" w:color="000000" w:sz="4" w:space="0"/>
            </w:tcBorders>
            <w:shd w:val="clear" w:color="auto" w:fill="auto"/>
            <w:vAlign w:val="center"/>
          </w:tcPr>
          <w:p w14:paraId="61A74022">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4423" w:type="dxa"/>
            <w:tcBorders>
              <w:top w:val="nil"/>
              <w:left w:val="nil"/>
              <w:bottom w:val="single" w:color="000000" w:sz="4" w:space="0"/>
              <w:right w:val="single" w:color="000000" w:sz="4" w:space="0"/>
            </w:tcBorders>
            <w:shd w:val="clear" w:color="auto" w:fill="auto"/>
            <w:vAlign w:val="center"/>
          </w:tcPr>
          <w:p w14:paraId="0DAB855E">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701" w:type="dxa"/>
            <w:tcBorders>
              <w:top w:val="nil"/>
              <w:left w:val="nil"/>
              <w:bottom w:val="single" w:color="000000" w:sz="4" w:space="0"/>
              <w:right w:val="single" w:color="000000" w:sz="4" w:space="0"/>
            </w:tcBorders>
            <w:shd w:val="clear" w:color="auto" w:fill="auto"/>
            <w:vAlign w:val="center"/>
          </w:tcPr>
          <w:p w14:paraId="10170627">
            <w:pPr>
              <w:widowControl/>
              <w:jc w:val="center"/>
              <w:rPr>
                <w:rFonts w:ascii="宋体" w:hAnsi="宋体" w:cs="Arial"/>
                <w:color w:val="000000"/>
                <w:kern w:val="0"/>
                <w:sz w:val="18"/>
                <w:szCs w:val="18"/>
              </w:rPr>
            </w:pPr>
            <w:r>
              <w:rPr>
                <w:rFonts w:hint="eastAsia" w:ascii="宋体" w:hAnsi="宋体" w:cs="Arial"/>
                <w:color w:val="000000"/>
                <w:kern w:val="0"/>
                <w:sz w:val="18"/>
                <w:szCs w:val="18"/>
              </w:rPr>
              <w:t>31</w:t>
            </w:r>
          </w:p>
        </w:tc>
        <w:tc>
          <w:tcPr>
            <w:tcW w:w="2512" w:type="dxa"/>
            <w:tcBorders>
              <w:top w:val="nil"/>
              <w:left w:val="nil"/>
              <w:bottom w:val="single" w:color="000000" w:sz="4" w:space="0"/>
              <w:right w:val="single" w:color="000000" w:sz="4" w:space="0"/>
            </w:tcBorders>
            <w:shd w:val="clear" w:color="auto" w:fill="auto"/>
            <w:vAlign w:val="center"/>
          </w:tcPr>
          <w:p w14:paraId="246A6BC8">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0.00</w:t>
            </w:r>
          </w:p>
        </w:tc>
      </w:tr>
      <w:tr w14:paraId="7EA30977">
        <w:tblPrEx>
          <w:tblCellMar>
            <w:top w:w="0" w:type="dxa"/>
            <w:left w:w="108" w:type="dxa"/>
            <w:bottom w:w="0" w:type="dxa"/>
            <w:right w:w="108" w:type="dxa"/>
          </w:tblCellMar>
        </w:tblPrEx>
        <w:trPr>
          <w:trHeight w:val="266" w:hRule="exact"/>
          <w:jc w:val="center"/>
        </w:trPr>
        <w:tc>
          <w:tcPr>
            <w:tcW w:w="3831" w:type="dxa"/>
            <w:tcBorders>
              <w:top w:val="nil"/>
              <w:left w:val="single" w:color="000000" w:sz="8" w:space="0"/>
              <w:bottom w:val="single" w:color="000000" w:sz="4" w:space="0"/>
              <w:right w:val="single" w:color="000000" w:sz="4" w:space="0"/>
            </w:tcBorders>
            <w:shd w:val="clear" w:color="auto" w:fill="auto"/>
            <w:vAlign w:val="center"/>
          </w:tcPr>
          <w:p w14:paraId="0370522F">
            <w:pPr>
              <w:widowControl/>
              <w:jc w:val="left"/>
              <w:rPr>
                <w:rFonts w:ascii="宋体" w:hAnsi="宋体" w:cs="Arial"/>
                <w:color w:val="000000"/>
                <w:kern w:val="0"/>
                <w:sz w:val="18"/>
                <w:szCs w:val="18"/>
              </w:rPr>
            </w:pPr>
            <w:r>
              <w:rPr>
                <w:rFonts w:hint="eastAsia" w:ascii="宋体" w:hAnsi="宋体" w:cs="Arial"/>
                <w:color w:val="000000"/>
                <w:kern w:val="0"/>
                <w:sz w:val="18"/>
                <w:szCs w:val="18"/>
              </w:rPr>
              <w:t>四、事业收入</w:t>
            </w:r>
          </w:p>
        </w:tc>
        <w:tc>
          <w:tcPr>
            <w:tcW w:w="1473" w:type="dxa"/>
            <w:tcBorders>
              <w:top w:val="nil"/>
              <w:left w:val="nil"/>
              <w:bottom w:val="single" w:color="000000" w:sz="4" w:space="0"/>
              <w:right w:val="single" w:color="000000" w:sz="4" w:space="0"/>
            </w:tcBorders>
            <w:shd w:val="clear" w:color="auto" w:fill="auto"/>
            <w:vAlign w:val="center"/>
          </w:tcPr>
          <w:p w14:paraId="0010C4A1">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800" w:type="dxa"/>
            <w:tcBorders>
              <w:top w:val="nil"/>
              <w:left w:val="nil"/>
              <w:bottom w:val="single" w:color="000000" w:sz="4" w:space="0"/>
              <w:right w:val="single" w:color="000000" w:sz="4" w:space="0"/>
            </w:tcBorders>
            <w:shd w:val="clear" w:color="auto" w:fill="auto"/>
            <w:vAlign w:val="center"/>
          </w:tcPr>
          <w:p w14:paraId="4D5A4EA5">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4423" w:type="dxa"/>
            <w:tcBorders>
              <w:top w:val="nil"/>
              <w:left w:val="nil"/>
              <w:bottom w:val="single" w:color="000000" w:sz="4" w:space="0"/>
              <w:right w:val="single" w:color="000000" w:sz="4" w:space="0"/>
            </w:tcBorders>
            <w:shd w:val="clear" w:color="auto" w:fill="auto"/>
            <w:vAlign w:val="center"/>
          </w:tcPr>
          <w:p w14:paraId="68E93899">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701" w:type="dxa"/>
            <w:tcBorders>
              <w:top w:val="nil"/>
              <w:left w:val="nil"/>
              <w:bottom w:val="single" w:color="000000" w:sz="4" w:space="0"/>
              <w:right w:val="single" w:color="000000" w:sz="4" w:space="0"/>
            </w:tcBorders>
            <w:shd w:val="clear" w:color="auto" w:fill="auto"/>
            <w:vAlign w:val="center"/>
          </w:tcPr>
          <w:p w14:paraId="1DE6A855">
            <w:pPr>
              <w:widowControl/>
              <w:jc w:val="center"/>
              <w:rPr>
                <w:rFonts w:ascii="宋体" w:hAnsi="宋体" w:cs="Arial"/>
                <w:color w:val="000000"/>
                <w:kern w:val="0"/>
                <w:sz w:val="18"/>
                <w:szCs w:val="18"/>
              </w:rPr>
            </w:pPr>
            <w:r>
              <w:rPr>
                <w:rFonts w:hint="eastAsia" w:ascii="宋体" w:hAnsi="宋体" w:cs="Arial"/>
                <w:color w:val="000000"/>
                <w:kern w:val="0"/>
                <w:sz w:val="18"/>
                <w:szCs w:val="18"/>
              </w:rPr>
              <w:t>32</w:t>
            </w:r>
          </w:p>
        </w:tc>
        <w:tc>
          <w:tcPr>
            <w:tcW w:w="2512" w:type="dxa"/>
            <w:tcBorders>
              <w:top w:val="nil"/>
              <w:left w:val="nil"/>
              <w:bottom w:val="single" w:color="000000" w:sz="4" w:space="0"/>
              <w:right w:val="single" w:color="000000" w:sz="4" w:space="0"/>
            </w:tcBorders>
            <w:shd w:val="clear" w:color="auto" w:fill="auto"/>
            <w:vAlign w:val="center"/>
          </w:tcPr>
          <w:p w14:paraId="542C1120">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0.00</w:t>
            </w:r>
          </w:p>
        </w:tc>
      </w:tr>
      <w:tr w14:paraId="58B00626">
        <w:tblPrEx>
          <w:tblCellMar>
            <w:top w:w="0" w:type="dxa"/>
            <w:left w:w="108" w:type="dxa"/>
            <w:bottom w:w="0" w:type="dxa"/>
            <w:right w:w="108" w:type="dxa"/>
          </w:tblCellMar>
        </w:tblPrEx>
        <w:trPr>
          <w:trHeight w:val="266" w:hRule="exact"/>
          <w:jc w:val="center"/>
        </w:trPr>
        <w:tc>
          <w:tcPr>
            <w:tcW w:w="3831" w:type="dxa"/>
            <w:tcBorders>
              <w:top w:val="nil"/>
              <w:left w:val="single" w:color="000000" w:sz="8" w:space="0"/>
              <w:bottom w:val="single" w:color="000000" w:sz="4" w:space="0"/>
              <w:right w:val="single" w:color="000000" w:sz="4" w:space="0"/>
            </w:tcBorders>
            <w:shd w:val="clear" w:color="auto" w:fill="auto"/>
            <w:vAlign w:val="center"/>
          </w:tcPr>
          <w:p w14:paraId="10534B2D">
            <w:pPr>
              <w:widowControl/>
              <w:jc w:val="left"/>
              <w:rPr>
                <w:rFonts w:ascii="宋体" w:hAnsi="宋体" w:cs="Arial"/>
                <w:color w:val="000000"/>
                <w:kern w:val="0"/>
                <w:sz w:val="18"/>
                <w:szCs w:val="18"/>
              </w:rPr>
            </w:pPr>
            <w:r>
              <w:rPr>
                <w:rFonts w:hint="eastAsia" w:ascii="宋体" w:hAnsi="宋体" w:cs="Arial"/>
                <w:color w:val="000000"/>
                <w:kern w:val="0"/>
                <w:sz w:val="18"/>
                <w:szCs w:val="18"/>
              </w:rPr>
              <w:t>五、经营收入</w:t>
            </w:r>
          </w:p>
        </w:tc>
        <w:tc>
          <w:tcPr>
            <w:tcW w:w="1473" w:type="dxa"/>
            <w:tcBorders>
              <w:top w:val="nil"/>
              <w:left w:val="nil"/>
              <w:bottom w:val="single" w:color="000000" w:sz="4" w:space="0"/>
              <w:right w:val="single" w:color="000000" w:sz="4" w:space="0"/>
            </w:tcBorders>
            <w:shd w:val="clear" w:color="auto" w:fill="auto"/>
            <w:vAlign w:val="center"/>
          </w:tcPr>
          <w:p w14:paraId="2659C724">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800" w:type="dxa"/>
            <w:tcBorders>
              <w:top w:val="nil"/>
              <w:left w:val="nil"/>
              <w:bottom w:val="single" w:color="000000" w:sz="4" w:space="0"/>
              <w:right w:val="single" w:color="000000" w:sz="4" w:space="0"/>
            </w:tcBorders>
            <w:shd w:val="clear" w:color="auto" w:fill="auto"/>
            <w:vAlign w:val="center"/>
          </w:tcPr>
          <w:p w14:paraId="0FAAB2ED">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4423" w:type="dxa"/>
            <w:tcBorders>
              <w:top w:val="nil"/>
              <w:left w:val="nil"/>
              <w:bottom w:val="single" w:color="000000" w:sz="4" w:space="0"/>
              <w:right w:val="single" w:color="000000" w:sz="4" w:space="0"/>
            </w:tcBorders>
            <w:shd w:val="clear" w:color="auto" w:fill="auto"/>
            <w:vAlign w:val="center"/>
          </w:tcPr>
          <w:p w14:paraId="593336E9">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701" w:type="dxa"/>
            <w:tcBorders>
              <w:top w:val="nil"/>
              <w:left w:val="nil"/>
              <w:bottom w:val="single" w:color="000000" w:sz="4" w:space="0"/>
              <w:right w:val="single" w:color="000000" w:sz="4" w:space="0"/>
            </w:tcBorders>
            <w:shd w:val="clear" w:color="auto" w:fill="auto"/>
            <w:vAlign w:val="center"/>
          </w:tcPr>
          <w:p w14:paraId="37F98285">
            <w:pPr>
              <w:widowControl/>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2512" w:type="dxa"/>
            <w:tcBorders>
              <w:top w:val="nil"/>
              <w:left w:val="nil"/>
              <w:bottom w:val="single" w:color="000000" w:sz="4" w:space="0"/>
              <w:right w:val="single" w:color="000000" w:sz="4" w:space="0"/>
            </w:tcBorders>
            <w:shd w:val="clear" w:color="auto" w:fill="auto"/>
            <w:vAlign w:val="center"/>
          </w:tcPr>
          <w:p w14:paraId="43A92A33">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0.00</w:t>
            </w:r>
          </w:p>
        </w:tc>
      </w:tr>
      <w:tr w14:paraId="2A402EA2">
        <w:tblPrEx>
          <w:tblCellMar>
            <w:top w:w="0" w:type="dxa"/>
            <w:left w:w="108" w:type="dxa"/>
            <w:bottom w:w="0" w:type="dxa"/>
            <w:right w:w="108" w:type="dxa"/>
          </w:tblCellMar>
        </w:tblPrEx>
        <w:trPr>
          <w:trHeight w:val="266" w:hRule="exact"/>
          <w:jc w:val="center"/>
        </w:trPr>
        <w:tc>
          <w:tcPr>
            <w:tcW w:w="3831" w:type="dxa"/>
            <w:tcBorders>
              <w:top w:val="nil"/>
              <w:left w:val="single" w:color="000000" w:sz="8" w:space="0"/>
              <w:bottom w:val="single" w:color="000000" w:sz="4" w:space="0"/>
              <w:right w:val="single" w:color="000000" w:sz="4" w:space="0"/>
            </w:tcBorders>
            <w:shd w:val="clear" w:color="auto" w:fill="auto"/>
            <w:vAlign w:val="center"/>
          </w:tcPr>
          <w:p w14:paraId="1D8E1A9D">
            <w:pPr>
              <w:widowControl/>
              <w:jc w:val="left"/>
              <w:rPr>
                <w:rFonts w:ascii="宋体" w:hAnsi="宋体" w:cs="Arial"/>
                <w:color w:val="000000"/>
                <w:kern w:val="0"/>
                <w:sz w:val="18"/>
                <w:szCs w:val="18"/>
              </w:rPr>
            </w:pPr>
            <w:r>
              <w:rPr>
                <w:rFonts w:hint="eastAsia" w:ascii="宋体" w:hAnsi="宋体" w:cs="Arial"/>
                <w:color w:val="000000"/>
                <w:kern w:val="0"/>
                <w:sz w:val="18"/>
                <w:szCs w:val="18"/>
              </w:rPr>
              <w:t>六、附属单位上缴收入</w:t>
            </w:r>
          </w:p>
        </w:tc>
        <w:tc>
          <w:tcPr>
            <w:tcW w:w="1473" w:type="dxa"/>
            <w:tcBorders>
              <w:top w:val="nil"/>
              <w:left w:val="nil"/>
              <w:bottom w:val="single" w:color="000000" w:sz="4" w:space="0"/>
              <w:right w:val="single" w:color="000000" w:sz="4" w:space="0"/>
            </w:tcBorders>
            <w:shd w:val="clear" w:color="auto" w:fill="auto"/>
            <w:vAlign w:val="center"/>
          </w:tcPr>
          <w:p w14:paraId="1392422F">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800" w:type="dxa"/>
            <w:tcBorders>
              <w:top w:val="nil"/>
              <w:left w:val="nil"/>
              <w:bottom w:val="single" w:color="000000" w:sz="4" w:space="0"/>
              <w:right w:val="single" w:color="000000" w:sz="4" w:space="0"/>
            </w:tcBorders>
            <w:shd w:val="clear" w:color="auto" w:fill="auto"/>
            <w:vAlign w:val="center"/>
          </w:tcPr>
          <w:p w14:paraId="1F5C1F5B">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4423" w:type="dxa"/>
            <w:tcBorders>
              <w:top w:val="nil"/>
              <w:left w:val="nil"/>
              <w:bottom w:val="single" w:color="000000" w:sz="4" w:space="0"/>
              <w:right w:val="single" w:color="000000" w:sz="4" w:space="0"/>
            </w:tcBorders>
            <w:shd w:val="clear" w:color="auto" w:fill="auto"/>
            <w:vAlign w:val="center"/>
          </w:tcPr>
          <w:p w14:paraId="27DB8A9B">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701" w:type="dxa"/>
            <w:tcBorders>
              <w:top w:val="nil"/>
              <w:left w:val="nil"/>
              <w:bottom w:val="single" w:color="000000" w:sz="4" w:space="0"/>
              <w:right w:val="single" w:color="000000" w:sz="4" w:space="0"/>
            </w:tcBorders>
            <w:shd w:val="clear" w:color="auto" w:fill="auto"/>
            <w:vAlign w:val="center"/>
          </w:tcPr>
          <w:p w14:paraId="78CDFC2F">
            <w:pPr>
              <w:widowControl/>
              <w:jc w:val="center"/>
              <w:rPr>
                <w:rFonts w:ascii="宋体" w:hAnsi="宋体" w:cs="Arial"/>
                <w:color w:val="000000"/>
                <w:kern w:val="0"/>
                <w:sz w:val="18"/>
                <w:szCs w:val="18"/>
              </w:rPr>
            </w:pPr>
            <w:r>
              <w:rPr>
                <w:rFonts w:hint="eastAsia" w:ascii="宋体" w:hAnsi="宋体" w:cs="Arial"/>
                <w:color w:val="000000"/>
                <w:kern w:val="0"/>
                <w:sz w:val="18"/>
                <w:szCs w:val="18"/>
              </w:rPr>
              <w:t>34</w:t>
            </w:r>
          </w:p>
        </w:tc>
        <w:tc>
          <w:tcPr>
            <w:tcW w:w="2512" w:type="dxa"/>
            <w:tcBorders>
              <w:top w:val="nil"/>
              <w:left w:val="nil"/>
              <w:bottom w:val="single" w:color="000000" w:sz="4" w:space="0"/>
              <w:right w:val="single" w:color="000000" w:sz="4" w:space="0"/>
            </w:tcBorders>
            <w:shd w:val="clear" w:color="auto" w:fill="auto"/>
            <w:vAlign w:val="center"/>
          </w:tcPr>
          <w:p w14:paraId="1DC47CB8">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0.00</w:t>
            </w:r>
          </w:p>
        </w:tc>
      </w:tr>
      <w:tr w14:paraId="2853480F">
        <w:tblPrEx>
          <w:tblCellMar>
            <w:top w:w="0" w:type="dxa"/>
            <w:left w:w="108" w:type="dxa"/>
            <w:bottom w:w="0" w:type="dxa"/>
            <w:right w:w="108" w:type="dxa"/>
          </w:tblCellMar>
        </w:tblPrEx>
        <w:trPr>
          <w:trHeight w:val="266" w:hRule="exact"/>
          <w:jc w:val="center"/>
        </w:trPr>
        <w:tc>
          <w:tcPr>
            <w:tcW w:w="3831" w:type="dxa"/>
            <w:tcBorders>
              <w:top w:val="nil"/>
              <w:left w:val="single" w:color="000000" w:sz="8" w:space="0"/>
              <w:bottom w:val="single" w:color="000000" w:sz="4" w:space="0"/>
              <w:right w:val="single" w:color="000000" w:sz="4" w:space="0"/>
            </w:tcBorders>
            <w:shd w:val="clear" w:color="auto" w:fill="auto"/>
            <w:vAlign w:val="center"/>
          </w:tcPr>
          <w:p w14:paraId="1BE38A17">
            <w:pPr>
              <w:widowControl/>
              <w:jc w:val="left"/>
              <w:rPr>
                <w:rFonts w:ascii="宋体" w:hAnsi="宋体" w:cs="Arial"/>
                <w:color w:val="000000"/>
                <w:kern w:val="0"/>
                <w:sz w:val="18"/>
                <w:szCs w:val="18"/>
              </w:rPr>
            </w:pPr>
            <w:r>
              <w:rPr>
                <w:rFonts w:hint="eastAsia" w:ascii="宋体" w:hAnsi="宋体" w:cs="Arial"/>
                <w:color w:val="000000"/>
                <w:kern w:val="0"/>
                <w:sz w:val="18"/>
                <w:szCs w:val="18"/>
              </w:rPr>
              <w:t>七、其他收入</w:t>
            </w:r>
          </w:p>
        </w:tc>
        <w:tc>
          <w:tcPr>
            <w:tcW w:w="1473" w:type="dxa"/>
            <w:tcBorders>
              <w:top w:val="nil"/>
              <w:left w:val="nil"/>
              <w:bottom w:val="single" w:color="000000" w:sz="4" w:space="0"/>
              <w:right w:val="single" w:color="000000" w:sz="4" w:space="0"/>
            </w:tcBorders>
            <w:shd w:val="clear" w:color="auto" w:fill="auto"/>
            <w:vAlign w:val="center"/>
          </w:tcPr>
          <w:p w14:paraId="7C9AC332">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800" w:type="dxa"/>
            <w:tcBorders>
              <w:top w:val="nil"/>
              <w:left w:val="nil"/>
              <w:bottom w:val="single" w:color="000000" w:sz="4" w:space="0"/>
              <w:right w:val="single" w:color="000000" w:sz="4" w:space="0"/>
            </w:tcBorders>
            <w:shd w:val="clear" w:color="auto" w:fill="auto"/>
            <w:vAlign w:val="center"/>
          </w:tcPr>
          <w:p w14:paraId="540BCD79">
            <w:pPr>
              <w:widowControl/>
              <w:jc w:val="right"/>
              <w:rPr>
                <w:rFonts w:ascii="宋体" w:hAnsi="宋体" w:cs="Arial"/>
                <w:color w:val="000000"/>
                <w:kern w:val="0"/>
                <w:sz w:val="18"/>
                <w:szCs w:val="18"/>
              </w:rPr>
            </w:pPr>
            <w:r>
              <w:rPr>
                <w:rFonts w:hint="eastAsia" w:ascii="宋体" w:hAnsi="宋体" w:cs="Arial"/>
                <w:color w:val="000000"/>
                <w:kern w:val="0"/>
                <w:sz w:val="18"/>
                <w:szCs w:val="18"/>
              </w:rPr>
              <w:t>1245206.96</w:t>
            </w:r>
          </w:p>
        </w:tc>
        <w:tc>
          <w:tcPr>
            <w:tcW w:w="4423" w:type="dxa"/>
            <w:tcBorders>
              <w:top w:val="nil"/>
              <w:left w:val="nil"/>
              <w:bottom w:val="single" w:color="000000" w:sz="4" w:space="0"/>
              <w:right w:val="single" w:color="000000" w:sz="4" w:space="0"/>
            </w:tcBorders>
            <w:shd w:val="clear" w:color="auto" w:fill="auto"/>
            <w:vAlign w:val="center"/>
          </w:tcPr>
          <w:p w14:paraId="2985BA07">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七、文化旅游体育与传媒支出</w:t>
            </w:r>
          </w:p>
        </w:tc>
        <w:tc>
          <w:tcPr>
            <w:tcW w:w="701" w:type="dxa"/>
            <w:tcBorders>
              <w:top w:val="nil"/>
              <w:left w:val="nil"/>
              <w:bottom w:val="single" w:color="000000" w:sz="4" w:space="0"/>
              <w:right w:val="single" w:color="000000" w:sz="4" w:space="0"/>
            </w:tcBorders>
            <w:shd w:val="clear" w:color="auto" w:fill="auto"/>
            <w:vAlign w:val="center"/>
          </w:tcPr>
          <w:p w14:paraId="6E114E88">
            <w:pPr>
              <w:widowControl/>
              <w:jc w:val="center"/>
              <w:rPr>
                <w:rFonts w:ascii="宋体" w:hAnsi="宋体" w:cs="Arial"/>
                <w:color w:val="000000"/>
                <w:kern w:val="0"/>
                <w:sz w:val="18"/>
                <w:szCs w:val="18"/>
              </w:rPr>
            </w:pPr>
            <w:r>
              <w:rPr>
                <w:rFonts w:hint="eastAsia" w:ascii="宋体" w:hAnsi="宋体" w:cs="Arial"/>
                <w:color w:val="000000"/>
                <w:kern w:val="0"/>
                <w:sz w:val="18"/>
                <w:szCs w:val="18"/>
              </w:rPr>
              <w:t>35</w:t>
            </w:r>
          </w:p>
        </w:tc>
        <w:tc>
          <w:tcPr>
            <w:tcW w:w="2512" w:type="dxa"/>
            <w:tcBorders>
              <w:top w:val="nil"/>
              <w:left w:val="nil"/>
              <w:bottom w:val="single" w:color="000000" w:sz="4" w:space="0"/>
              <w:right w:val="single" w:color="000000" w:sz="4" w:space="0"/>
            </w:tcBorders>
            <w:shd w:val="clear" w:color="auto" w:fill="auto"/>
            <w:vAlign w:val="center"/>
          </w:tcPr>
          <w:p w14:paraId="64FFB14B">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0.00</w:t>
            </w:r>
          </w:p>
        </w:tc>
      </w:tr>
      <w:tr w14:paraId="0D409EF5">
        <w:tblPrEx>
          <w:tblCellMar>
            <w:top w:w="0" w:type="dxa"/>
            <w:left w:w="108" w:type="dxa"/>
            <w:bottom w:w="0" w:type="dxa"/>
            <w:right w:w="108" w:type="dxa"/>
          </w:tblCellMar>
        </w:tblPrEx>
        <w:trPr>
          <w:trHeight w:val="266" w:hRule="exact"/>
          <w:jc w:val="center"/>
        </w:trPr>
        <w:tc>
          <w:tcPr>
            <w:tcW w:w="3831" w:type="dxa"/>
            <w:tcBorders>
              <w:top w:val="nil"/>
              <w:left w:val="single" w:color="000000" w:sz="8" w:space="0"/>
              <w:bottom w:val="single" w:color="000000" w:sz="4" w:space="0"/>
              <w:right w:val="single" w:color="000000" w:sz="4" w:space="0"/>
            </w:tcBorders>
            <w:shd w:val="clear" w:color="auto" w:fill="auto"/>
            <w:vAlign w:val="center"/>
          </w:tcPr>
          <w:p w14:paraId="39BBED8A">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473" w:type="dxa"/>
            <w:tcBorders>
              <w:top w:val="nil"/>
              <w:left w:val="nil"/>
              <w:bottom w:val="single" w:color="000000" w:sz="4" w:space="0"/>
              <w:right w:val="single" w:color="000000" w:sz="4" w:space="0"/>
            </w:tcBorders>
            <w:shd w:val="clear" w:color="auto" w:fill="auto"/>
            <w:vAlign w:val="center"/>
          </w:tcPr>
          <w:p w14:paraId="0194B738">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800" w:type="dxa"/>
            <w:tcBorders>
              <w:top w:val="nil"/>
              <w:left w:val="nil"/>
              <w:bottom w:val="single" w:color="000000" w:sz="4" w:space="0"/>
              <w:right w:val="single" w:color="000000" w:sz="4" w:space="0"/>
            </w:tcBorders>
            <w:shd w:val="clear" w:color="auto" w:fill="auto"/>
            <w:vAlign w:val="center"/>
          </w:tcPr>
          <w:p w14:paraId="410CB6A2">
            <w:pPr>
              <w:widowControl/>
              <w:jc w:val="right"/>
              <w:rPr>
                <w:rFonts w:ascii="宋体" w:hAnsi="宋体" w:cs="Arial"/>
                <w:color w:val="000000"/>
                <w:kern w:val="0"/>
                <w:sz w:val="18"/>
                <w:szCs w:val="18"/>
              </w:rPr>
            </w:pPr>
          </w:p>
        </w:tc>
        <w:tc>
          <w:tcPr>
            <w:tcW w:w="4423" w:type="dxa"/>
            <w:tcBorders>
              <w:top w:val="nil"/>
              <w:left w:val="nil"/>
              <w:bottom w:val="single" w:color="000000" w:sz="4" w:space="0"/>
              <w:right w:val="single" w:color="000000" w:sz="4" w:space="0"/>
            </w:tcBorders>
            <w:shd w:val="clear" w:color="auto" w:fill="auto"/>
            <w:vAlign w:val="center"/>
          </w:tcPr>
          <w:p w14:paraId="118E1308">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701" w:type="dxa"/>
            <w:tcBorders>
              <w:top w:val="nil"/>
              <w:left w:val="nil"/>
              <w:bottom w:val="single" w:color="000000" w:sz="4" w:space="0"/>
              <w:right w:val="single" w:color="000000" w:sz="4" w:space="0"/>
            </w:tcBorders>
            <w:shd w:val="clear" w:color="auto" w:fill="auto"/>
            <w:vAlign w:val="center"/>
          </w:tcPr>
          <w:p w14:paraId="1C6FC233">
            <w:pPr>
              <w:widowControl/>
              <w:jc w:val="center"/>
              <w:rPr>
                <w:rFonts w:ascii="宋体" w:hAnsi="宋体" w:cs="Arial"/>
                <w:color w:val="000000"/>
                <w:kern w:val="0"/>
                <w:sz w:val="18"/>
                <w:szCs w:val="18"/>
              </w:rPr>
            </w:pPr>
            <w:r>
              <w:rPr>
                <w:rFonts w:hint="eastAsia" w:ascii="宋体" w:hAnsi="宋体" w:cs="Arial"/>
                <w:color w:val="000000"/>
                <w:kern w:val="0"/>
                <w:sz w:val="18"/>
                <w:szCs w:val="18"/>
              </w:rPr>
              <w:t>36</w:t>
            </w:r>
          </w:p>
        </w:tc>
        <w:tc>
          <w:tcPr>
            <w:tcW w:w="2512" w:type="dxa"/>
            <w:tcBorders>
              <w:top w:val="nil"/>
              <w:left w:val="nil"/>
              <w:bottom w:val="single" w:color="000000" w:sz="4" w:space="0"/>
              <w:right w:val="single" w:color="000000" w:sz="4" w:space="0"/>
            </w:tcBorders>
            <w:shd w:val="clear" w:color="auto" w:fill="FFFFFF" w:themeFill="background1"/>
            <w:vAlign w:val="center"/>
          </w:tcPr>
          <w:p w14:paraId="2C4879B1">
            <w:pPr>
              <w:widowControl/>
              <w:jc w:val="righ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1,678,676.67</w:t>
            </w:r>
          </w:p>
        </w:tc>
      </w:tr>
      <w:tr w14:paraId="4124D43A">
        <w:tblPrEx>
          <w:tblCellMar>
            <w:top w:w="0" w:type="dxa"/>
            <w:left w:w="108" w:type="dxa"/>
            <w:bottom w:w="0" w:type="dxa"/>
            <w:right w:w="108" w:type="dxa"/>
          </w:tblCellMar>
        </w:tblPrEx>
        <w:trPr>
          <w:trHeight w:val="266" w:hRule="exact"/>
          <w:jc w:val="center"/>
        </w:trPr>
        <w:tc>
          <w:tcPr>
            <w:tcW w:w="3831" w:type="dxa"/>
            <w:tcBorders>
              <w:top w:val="nil"/>
              <w:left w:val="single" w:color="000000" w:sz="8" w:space="0"/>
              <w:bottom w:val="single" w:color="000000" w:sz="4" w:space="0"/>
              <w:right w:val="single" w:color="000000" w:sz="4" w:space="0"/>
            </w:tcBorders>
            <w:shd w:val="clear" w:color="auto" w:fill="auto"/>
            <w:vAlign w:val="center"/>
          </w:tcPr>
          <w:p w14:paraId="01764D79">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473" w:type="dxa"/>
            <w:tcBorders>
              <w:top w:val="nil"/>
              <w:left w:val="nil"/>
              <w:bottom w:val="single" w:color="000000" w:sz="4" w:space="0"/>
              <w:right w:val="single" w:color="000000" w:sz="4" w:space="0"/>
            </w:tcBorders>
            <w:shd w:val="clear" w:color="auto" w:fill="auto"/>
            <w:vAlign w:val="center"/>
          </w:tcPr>
          <w:p w14:paraId="77B4D897">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800" w:type="dxa"/>
            <w:tcBorders>
              <w:top w:val="nil"/>
              <w:left w:val="nil"/>
              <w:bottom w:val="single" w:color="000000" w:sz="4" w:space="0"/>
              <w:right w:val="single" w:color="000000" w:sz="4" w:space="0"/>
            </w:tcBorders>
            <w:shd w:val="clear" w:color="auto" w:fill="auto"/>
            <w:vAlign w:val="center"/>
          </w:tcPr>
          <w:p w14:paraId="71618125">
            <w:pPr>
              <w:widowControl/>
              <w:jc w:val="right"/>
              <w:rPr>
                <w:rFonts w:ascii="宋体" w:hAnsi="宋体" w:cs="Arial"/>
                <w:color w:val="000000"/>
                <w:kern w:val="0"/>
                <w:sz w:val="18"/>
                <w:szCs w:val="18"/>
              </w:rPr>
            </w:pPr>
          </w:p>
        </w:tc>
        <w:tc>
          <w:tcPr>
            <w:tcW w:w="4423" w:type="dxa"/>
            <w:tcBorders>
              <w:top w:val="nil"/>
              <w:left w:val="nil"/>
              <w:bottom w:val="single" w:color="000000" w:sz="4" w:space="0"/>
              <w:right w:val="single" w:color="000000" w:sz="4" w:space="0"/>
            </w:tcBorders>
            <w:shd w:val="clear" w:color="auto" w:fill="auto"/>
            <w:vAlign w:val="center"/>
          </w:tcPr>
          <w:p w14:paraId="109B168D">
            <w:pPr>
              <w:widowControl/>
              <w:jc w:val="left"/>
              <w:rPr>
                <w:rFonts w:ascii="宋体" w:hAnsi="宋体" w:cs="Arial"/>
                <w:color w:val="000000"/>
                <w:kern w:val="0"/>
                <w:sz w:val="18"/>
                <w:szCs w:val="18"/>
              </w:rPr>
            </w:pPr>
            <w:r>
              <w:rPr>
                <w:rFonts w:hint="eastAsia" w:ascii="宋体" w:hAnsi="宋体" w:cs="Arial"/>
                <w:color w:val="000000"/>
                <w:kern w:val="0"/>
                <w:sz w:val="18"/>
                <w:szCs w:val="18"/>
              </w:rPr>
              <w:t>九、卫生健康支出</w:t>
            </w:r>
          </w:p>
        </w:tc>
        <w:tc>
          <w:tcPr>
            <w:tcW w:w="701" w:type="dxa"/>
            <w:tcBorders>
              <w:top w:val="nil"/>
              <w:left w:val="nil"/>
              <w:bottom w:val="single" w:color="000000" w:sz="4" w:space="0"/>
              <w:right w:val="single" w:color="000000" w:sz="4" w:space="0"/>
            </w:tcBorders>
            <w:shd w:val="clear" w:color="auto" w:fill="auto"/>
            <w:vAlign w:val="center"/>
          </w:tcPr>
          <w:p w14:paraId="1FF90F71">
            <w:pPr>
              <w:widowControl/>
              <w:jc w:val="center"/>
              <w:rPr>
                <w:rFonts w:ascii="宋体" w:hAnsi="宋体" w:cs="Arial"/>
                <w:color w:val="000000"/>
                <w:kern w:val="0"/>
                <w:sz w:val="18"/>
                <w:szCs w:val="18"/>
              </w:rPr>
            </w:pPr>
            <w:r>
              <w:rPr>
                <w:rFonts w:hint="eastAsia" w:ascii="宋体" w:hAnsi="宋体" w:cs="Arial"/>
                <w:color w:val="000000"/>
                <w:kern w:val="0"/>
                <w:sz w:val="18"/>
                <w:szCs w:val="18"/>
              </w:rPr>
              <w:t>37</w:t>
            </w:r>
          </w:p>
        </w:tc>
        <w:tc>
          <w:tcPr>
            <w:tcW w:w="2512" w:type="dxa"/>
            <w:tcBorders>
              <w:top w:val="nil"/>
              <w:left w:val="nil"/>
              <w:bottom w:val="single" w:color="000000" w:sz="4" w:space="0"/>
              <w:right w:val="single" w:color="000000" w:sz="4" w:space="0"/>
            </w:tcBorders>
            <w:shd w:val="clear" w:color="auto" w:fill="auto"/>
            <w:vAlign w:val="center"/>
          </w:tcPr>
          <w:p w14:paraId="113916F0">
            <w:pPr>
              <w:widowControl/>
              <w:jc w:val="right"/>
              <w:rPr>
                <w:rFonts w:ascii="宋体" w:hAnsi="宋体" w:cs="Arial"/>
                <w:color w:val="000000"/>
                <w:kern w:val="0"/>
                <w:sz w:val="18"/>
                <w:szCs w:val="18"/>
              </w:rPr>
            </w:pPr>
            <w:r>
              <w:rPr>
                <w:rFonts w:hint="eastAsia" w:ascii="宋体" w:hAnsi="宋体" w:cs="Arial"/>
                <w:color w:val="000000"/>
                <w:kern w:val="0"/>
                <w:sz w:val="18"/>
                <w:szCs w:val="18"/>
              </w:rPr>
              <w:t>521035.47</w:t>
            </w:r>
          </w:p>
        </w:tc>
      </w:tr>
      <w:tr w14:paraId="410FF994">
        <w:tblPrEx>
          <w:tblCellMar>
            <w:top w:w="0" w:type="dxa"/>
            <w:left w:w="108" w:type="dxa"/>
            <w:bottom w:w="0" w:type="dxa"/>
            <w:right w:w="108" w:type="dxa"/>
          </w:tblCellMar>
        </w:tblPrEx>
        <w:trPr>
          <w:trHeight w:val="266" w:hRule="exact"/>
          <w:jc w:val="center"/>
        </w:trPr>
        <w:tc>
          <w:tcPr>
            <w:tcW w:w="3831" w:type="dxa"/>
            <w:tcBorders>
              <w:top w:val="nil"/>
              <w:left w:val="single" w:color="000000" w:sz="8" w:space="0"/>
              <w:bottom w:val="single" w:color="000000" w:sz="4" w:space="0"/>
              <w:right w:val="single" w:color="000000" w:sz="4" w:space="0"/>
            </w:tcBorders>
            <w:shd w:val="clear" w:color="auto" w:fill="auto"/>
            <w:vAlign w:val="center"/>
          </w:tcPr>
          <w:p w14:paraId="385649E0">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473" w:type="dxa"/>
            <w:tcBorders>
              <w:top w:val="nil"/>
              <w:left w:val="nil"/>
              <w:bottom w:val="single" w:color="000000" w:sz="4" w:space="0"/>
              <w:right w:val="single" w:color="000000" w:sz="4" w:space="0"/>
            </w:tcBorders>
            <w:shd w:val="clear" w:color="auto" w:fill="auto"/>
            <w:vAlign w:val="center"/>
          </w:tcPr>
          <w:p w14:paraId="6AEEC313">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800" w:type="dxa"/>
            <w:tcBorders>
              <w:top w:val="nil"/>
              <w:left w:val="nil"/>
              <w:bottom w:val="single" w:color="000000" w:sz="4" w:space="0"/>
              <w:right w:val="single" w:color="000000" w:sz="4" w:space="0"/>
            </w:tcBorders>
            <w:shd w:val="clear" w:color="auto" w:fill="auto"/>
            <w:vAlign w:val="center"/>
          </w:tcPr>
          <w:p w14:paraId="05D6C6BC">
            <w:pPr>
              <w:widowControl/>
              <w:jc w:val="right"/>
              <w:rPr>
                <w:rFonts w:ascii="宋体" w:hAnsi="宋体" w:cs="Arial"/>
                <w:color w:val="000000"/>
                <w:kern w:val="0"/>
                <w:sz w:val="18"/>
                <w:szCs w:val="18"/>
              </w:rPr>
            </w:pPr>
          </w:p>
        </w:tc>
        <w:tc>
          <w:tcPr>
            <w:tcW w:w="4423" w:type="dxa"/>
            <w:tcBorders>
              <w:top w:val="nil"/>
              <w:left w:val="nil"/>
              <w:bottom w:val="single" w:color="000000" w:sz="4" w:space="0"/>
              <w:right w:val="single" w:color="000000" w:sz="4" w:space="0"/>
            </w:tcBorders>
            <w:shd w:val="clear" w:color="auto" w:fill="auto"/>
            <w:vAlign w:val="center"/>
          </w:tcPr>
          <w:p w14:paraId="7224BD98">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701" w:type="dxa"/>
            <w:tcBorders>
              <w:top w:val="nil"/>
              <w:left w:val="nil"/>
              <w:bottom w:val="single" w:color="000000" w:sz="4" w:space="0"/>
              <w:right w:val="single" w:color="000000" w:sz="4" w:space="0"/>
            </w:tcBorders>
            <w:shd w:val="clear" w:color="auto" w:fill="auto"/>
            <w:vAlign w:val="center"/>
          </w:tcPr>
          <w:p w14:paraId="0E230987">
            <w:pPr>
              <w:widowControl/>
              <w:jc w:val="center"/>
              <w:rPr>
                <w:rFonts w:ascii="宋体" w:hAnsi="宋体" w:cs="Arial"/>
                <w:color w:val="000000"/>
                <w:kern w:val="0"/>
                <w:sz w:val="18"/>
                <w:szCs w:val="18"/>
              </w:rPr>
            </w:pPr>
            <w:r>
              <w:rPr>
                <w:rFonts w:hint="eastAsia" w:ascii="宋体" w:hAnsi="宋体" w:cs="Arial"/>
                <w:color w:val="000000"/>
                <w:kern w:val="0"/>
                <w:sz w:val="18"/>
                <w:szCs w:val="18"/>
              </w:rPr>
              <w:t>38</w:t>
            </w:r>
          </w:p>
        </w:tc>
        <w:tc>
          <w:tcPr>
            <w:tcW w:w="2512" w:type="dxa"/>
            <w:tcBorders>
              <w:top w:val="nil"/>
              <w:left w:val="nil"/>
              <w:bottom w:val="single" w:color="000000" w:sz="4" w:space="0"/>
              <w:right w:val="single" w:color="000000" w:sz="4" w:space="0"/>
            </w:tcBorders>
            <w:shd w:val="clear" w:color="auto" w:fill="auto"/>
            <w:vAlign w:val="center"/>
          </w:tcPr>
          <w:p w14:paraId="68189303">
            <w:pPr>
              <w:widowControl/>
              <w:jc w:val="right"/>
              <w:rPr>
                <w:rFonts w:ascii="宋体" w:hAnsi="宋体" w:cs="Arial"/>
                <w:color w:val="000000"/>
                <w:kern w:val="0"/>
                <w:sz w:val="18"/>
                <w:szCs w:val="18"/>
              </w:rPr>
            </w:pPr>
            <w:r>
              <w:rPr>
                <w:rFonts w:hint="eastAsia" w:ascii="宋体" w:hAnsi="宋体" w:cs="Arial"/>
                <w:color w:val="000000"/>
                <w:kern w:val="0"/>
                <w:sz w:val="18"/>
                <w:szCs w:val="18"/>
              </w:rPr>
              <w:t>801093.47</w:t>
            </w:r>
          </w:p>
        </w:tc>
      </w:tr>
      <w:tr w14:paraId="6C27DCFC">
        <w:tblPrEx>
          <w:tblCellMar>
            <w:top w:w="0" w:type="dxa"/>
            <w:left w:w="108" w:type="dxa"/>
            <w:bottom w:w="0" w:type="dxa"/>
            <w:right w:w="108" w:type="dxa"/>
          </w:tblCellMar>
        </w:tblPrEx>
        <w:trPr>
          <w:trHeight w:val="266" w:hRule="exact"/>
          <w:jc w:val="center"/>
        </w:trPr>
        <w:tc>
          <w:tcPr>
            <w:tcW w:w="3831" w:type="dxa"/>
            <w:tcBorders>
              <w:top w:val="nil"/>
              <w:left w:val="single" w:color="000000" w:sz="8" w:space="0"/>
              <w:bottom w:val="single" w:color="000000" w:sz="4" w:space="0"/>
              <w:right w:val="single" w:color="000000" w:sz="4" w:space="0"/>
            </w:tcBorders>
            <w:shd w:val="clear" w:color="auto" w:fill="auto"/>
            <w:vAlign w:val="center"/>
          </w:tcPr>
          <w:p w14:paraId="0256D3AC">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473" w:type="dxa"/>
            <w:tcBorders>
              <w:top w:val="nil"/>
              <w:left w:val="nil"/>
              <w:bottom w:val="single" w:color="000000" w:sz="4" w:space="0"/>
              <w:right w:val="single" w:color="000000" w:sz="4" w:space="0"/>
            </w:tcBorders>
            <w:shd w:val="clear" w:color="auto" w:fill="auto"/>
            <w:vAlign w:val="center"/>
          </w:tcPr>
          <w:p w14:paraId="045172C2">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800" w:type="dxa"/>
            <w:tcBorders>
              <w:top w:val="nil"/>
              <w:left w:val="nil"/>
              <w:bottom w:val="single" w:color="000000" w:sz="4" w:space="0"/>
              <w:right w:val="single" w:color="000000" w:sz="4" w:space="0"/>
            </w:tcBorders>
            <w:shd w:val="clear" w:color="auto" w:fill="auto"/>
            <w:vAlign w:val="center"/>
          </w:tcPr>
          <w:p w14:paraId="74B38AD8">
            <w:pPr>
              <w:widowControl/>
              <w:jc w:val="right"/>
              <w:rPr>
                <w:rFonts w:ascii="宋体" w:hAnsi="宋体" w:cs="Arial"/>
                <w:color w:val="000000"/>
                <w:kern w:val="0"/>
                <w:sz w:val="18"/>
                <w:szCs w:val="18"/>
              </w:rPr>
            </w:pPr>
          </w:p>
        </w:tc>
        <w:tc>
          <w:tcPr>
            <w:tcW w:w="4423" w:type="dxa"/>
            <w:tcBorders>
              <w:top w:val="nil"/>
              <w:left w:val="nil"/>
              <w:bottom w:val="single" w:color="000000" w:sz="4" w:space="0"/>
              <w:right w:val="single" w:color="000000" w:sz="4" w:space="0"/>
            </w:tcBorders>
            <w:shd w:val="clear" w:color="auto" w:fill="auto"/>
            <w:vAlign w:val="center"/>
          </w:tcPr>
          <w:p w14:paraId="3A58F579">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701" w:type="dxa"/>
            <w:tcBorders>
              <w:top w:val="nil"/>
              <w:left w:val="nil"/>
              <w:bottom w:val="single" w:color="000000" w:sz="4" w:space="0"/>
              <w:right w:val="single" w:color="000000" w:sz="4" w:space="0"/>
            </w:tcBorders>
            <w:shd w:val="clear" w:color="auto" w:fill="auto"/>
            <w:vAlign w:val="center"/>
          </w:tcPr>
          <w:p w14:paraId="0E3B072F">
            <w:pPr>
              <w:widowControl/>
              <w:jc w:val="center"/>
              <w:rPr>
                <w:rFonts w:ascii="宋体" w:hAnsi="宋体" w:cs="Arial"/>
                <w:color w:val="000000"/>
                <w:kern w:val="0"/>
                <w:sz w:val="18"/>
                <w:szCs w:val="18"/>
              </w:rPr>
            </w:pPr>
            <w:r>
              <w:rPr>
                <w:rFonts w:hint="eastAsia" w:ascii="宋体" w:hAnsi="宋体" w:cs="Arial"/>
                <w:color w:val="000000"/>
                <w:kern w:val="0"/>
                <w:sz w:val="18"/>
                <w:szCs w:val="18"/>
              </w:rPr>
              <w:t>39</w:t>
            </w:r>
          </w:p>
        </w:tc>
        <w:tc>
          <w:tcPr>
            <w:tcW w:w="2512" w:type="dxa"/>
            <w:tcBorders>
              <w:top w:val="nil"/>
              <w:left w:val="nil"/>
              <w:bottom w:val="single" w:color="000000" w:sz="4" w:space="0"/>
              <w:right w:val="single" w:color="000000" w:sz="4" w:space="0"/>
            </w:tcBorders>
            <w:shd w:val="clear" w:color="auto" w:fill="auto"/>
            <w:vAlign w:val="center"/>
          </w:tcPr>
          <w:p w14:paraId="6944C3D4">
            <w:pPr>
              <w:widowControl/>
              <w:jc w:val="right"/>
              <w:rPr>
                <w:rFonts w:ascii="宋体" w:hAnsi="宋体" w:cs="Arial"/>
                <w:color w:val="000000"/>
                <w:kern w:val="0"/>
                <w:sz w:val="18"/>
                <w:szCs w:val="18"/>
              </w:rPr>
            </w:pPr>
            <w:r>
              <w:rPr>
                <w:rFonts w:hint="eastAsia" w:ascii="宋体" w:hAnsi="宋体" w:cs="Arial"/>
                <w:color w:val="000000"/>
                <w:kern w:val="0"/>
                <w:sz w:val="18"/>
                <w:szCs w:val="18"/>
              </w:rPr>
              <w:t>2456372</w:t>
            </w:r>
          </w:p>
        </w:tc>
      </w:tr>
      <w:tr w14:paraId="3D8AB915">
        <w:tblPrEx>
          <w:tblCellMar>
            <w:top w:w="0" w:type="dxa"/>
            <w:left w:w="108" w:type="dxa"/>
            <w:bottom w:w="0" w:type="dxa"/>
            <w:right w:w="108" w:type="dxa"/>
          </w:tblCellMar>
        </w:tblPrEx>
        <w:trPr>
          <w:trHeight w:val="266" w:hRule="exact"/>
          <w:jc w:val="center"/>
        </w:trPr>
        <w:tc>
          <w:tcPr>
            <w:tcW w:w="3831" w:type="dxa"/>
            <w:tcBorders>
              <w:top w:val="nil"/>
              <w:left w:val="single" w:color="000000" w:sz="8" w:space="0"/>
              <w:bottom w:val="single" w:color="000000" w:sz="4" w:space="0"/>
              <w:right w:val="single" w:color="000000" w:sz="4" w:space="0"/>
            </w:tcBorders>
            <w:shd w:val="clear" w:color="auto" w:fill="auto"/>
            <w:vAlign w:val="center"/>
          </w:tcPr>
          <w:p w14:paraId="40413B1B">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473" w:type="dxa"/>
            <w:tcBorders>
              <w:top w:val="nil"/>
              <w:left w:val="nil"/>
              <w:bottom w:val="single" w:color="000000" w:sz="4" w:space="0"/>
              <w:right w:val="single" w:color="000000" w:sz="4" w:space="0"/>
            </w:tcBorders>
            <w:shd w:val="clear" w:color="auto" w:fill="auto"/>
            <w:vAlign w:val="center"/>
          </w:tcPr>
          <w:p w14:paraId="7B073ECE">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800" w:type="dxa"/>
            <w:tcBorders>
              <w:top w:val="nil"/>
              <w:left w:val="nil"/>
              <w:bottom w:val="single" w:color="000000" w:sz="4" w:space="0"/>
              <w:right w:val="single" w:color="000000" w:sz="4" w:space="0"/>
            </w:tcBorders>
            <w:shd w:val="clear" w:color="auto" w:fill="auto"/>
            <w:vAlign w:val="center"/>
          </w:tcPr>
          <w:p w14:paraId="03B3BDED">
            <w:pPr>
              <w:widowControl/>
              <w:jc w:val="right"/>
              <w:rPr>
                <w:rFonts w:ascii="宋体" w:hAnsi="宋体" w:cs="Arial"/>
                <w:color w:val="000000"/>
                <w:kern w:val="0"/>
                <w:sz w:val="18"/>
                <w:szCs w:val="18"/>
              </w:rPr>
            </w:pPr>
          </w:p>
        </w:tc>
        <w:tc>
          <w:tcPr>
            <w:tcW w:w="4423" w:type="dxa"/>
            <w:tcBorders>
              <w:top w:val="nil"/>
              <w:left w:val="nil"/>
              <w:bottom w:val="single" w:color="000000" w:sz="4" w:space="0"/>
              <w:right w:val="single" w:color="000000" w:sz="4" w:space="0"/>
            </w:tcBorders>
            <w:shd w:val="clear" w:color="auto" w:fill="auto"/>
            <w:vAlign w:val="center"/>
          </w:tcPr>
          <w:p w14:paraId="06A86CAE">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701" w:type="dxa"/>
            <w:tcBorders>
              <w:top w:val="nil"/>
              <w:left w:val="nil"/>
              <w:bottom w:val="single" w:color="000000" w:sz="4" w:space="0"/>
              <w:right w:val="single" w:color="000000" w:sz="4" w:space="0"/>
            </w:tcBorders>
            <w:shd w:val="clear" w:color="auto" w:fill="auto"/>
            <w:vAlign w:val="center"/>
          </w:tcPr>
          <w:p w14:paraId="11457566">
            <w:pPr>
              <w:widowControl/>
              <w:jc w:val="center"/>
              <w:rPr>
                <w:rFonts w:ascii="宋体" w:hAnsi="宋体" w:cs="Arial"/>
                <w:color w:val="000000"/>
                <w:kern w:val="0"/>
                <w:sz w:val="18"/>
                <w:szCs w:val="18"/>
              </w:rPr>
            </w:pPr>
            <w:r>
              <w:rPr>
                <w:rFonts w:hint="eastAsia" w:ascii="宋体" w:hAnsi="宋体" w:cs="Arial"/>
                <w:color w:val="000000"/>
                <w:kern w:val="0"/>
                <w:sz w:val="18"/>
                <w:szCs w:val="18"/>
              </w:rPr>
              <w:t>40</w:t>
            </w:r>
          </w:p>
        </w:tc>
        <w:tc>
          <w:tcPr>
            <w:tcW w:w="2512" w:type="dxa"/>
            <w:tcBorders>
              <w:top w:val="nil"/>
              <w:left w:val="nil"/>
              <w:bottom w:val="single" w:color="000000" w:sz="4" w:space="0"/>
              <w:right w:val="single" w:color="000000" w:sz="4" w:space="0"/>
            </w:tcBorders>
            <w:shd w:val="clear" w:color="auto" w:fill="auto"/>
            <w:vAlign w:val="center"/>
          </w:tcPr>
          <w:p w14:paraId="23141BB1">
            <w:pPr>
              <w:widowControl/>
              <w:jc w:val="right"/>
              <w:rPr>
                <w:rFonts w:ascii="宋体" w:hAnsi="宋体" w:cs="Arial"/>
                <w:color w:val="000000"/>
                <w:kern w:val="0"/>
                <w:sz w:val="18"/>
                <w:szCs w:val="18"/>
              </w:rPr>
            </w:pPr>
            <w:r>
              <w:rPr>
                <w:rFonts w:hint="eastAsia" w:ascii="宋体" w:hAnsi="宋体" w:cs="Arial"/>
                <w:color w:val="000000"/>
                <w:kern w:val="0"/>
                <w:sz w:val="18"/>
                <w:szCs w:val="18"/>
              </w:rPr>
              <w:t>72321609.33</w:t>
            </w:r>
          </w:p>
        </w:tc>
      </w:tr>
      <w:tr w14:paraId="25B030CE">
        <w:tblPrEx>
          <w:tblCellMar>
            <w:top w:w="0" w:type="dxa"/>
            <w:left w:w="108" w:type="dxa"/>
            <w:bottom w:w="0" w:type="dxa"/>
            <w:right w:w="108" w:type="dxa"/>
          </w:tblCellMar>
        </w:tblPrEx>
        <w:trPr>
          <w:trHeight w:val="266" w:hRule="exact"/>
          <w:jc w:val="center"/>
        </w:trPr>
        <w:tc>
          <w:tcPr>
            <w:tcW w:w="3831" w:type="dxa"/>
            <w:tcBorders>
              <w:top w:val="nil"/>
              <w:left w:val="single" w:color="000000" w:sz="8" w:space="0"/>
              <w:bottom w:val="single" w:color="000000" w:sz="4" w:space="0"/>
              <w:right w:val="single" w:color="000000" w:sz="4" w:space="0"/>
            </w:tcBorders>
            <w:shd w:val="clear" w:color="auto" w:fill="auto"/>
            <w:vAlign w:val="center"/>
          </w:tcPr>
          <w:p w14:paraId="79597B8D">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473" w:type="dxa"/>
            <w:tcBorders>
              <w:top w:val="nil"/>
              <w:left w:val="nil"/>
              <w:bottom w:val="single" w:color="000000" w:sz="4" w:space="0"/>
              <w:right w:val="single" w:color="000000" w:sz="4" w:space="0"/>
            </w:tcBorders>
            <w:shd w:val="clear" w:color="auto" w:fill="auto"/>
            <w:vAlign w:val="center"/>
          </w:tcPr>
          <w:p w14:paraId="3F8B1DC5">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800" w:type="dxa"/>
            <w:tcBorders>
              <w:top w:val="nil"/>
              <w:left w:val="nil"/>
              <w:bottom w:val="single" w:color="000000" w:sz="4" w:space="0"/>
              <w:right w:val="single" w:color="000000" w:sz="4" w:space="0"/>
            </w:tcBorders>
            <w:shd w:val="clear" w:color="auto" w:fill="auto"/>
            <w:vAlign w:val="center"/>
          </w:tcPr>
          <w:p w14:paraId="3EDF8A6D">
            <w:pPr>
              <w:widowControl/>
              <w:jc w:val="right"/>
              <w:rPr>
                <w:rFonts w:ascii="宋体" w:hAnsi="宋体" w:cs="Arial"/>
                <w:color w:val="000000"/>
                <w:kern w:val="0"/>
                <w:sz w:val="18"/>
                <w:szCs w:val="18"/>
              </w:rPr>
            </w:pPr>
          </w:p>
        </w:tc>
        <w:tc>
          <w:tcPr>
            <w:tcW w:w="4423" w:type="dxa"/>
            <w:tcBorders>
              <w:top w:val="nil"/>
              <w:left w:val="nil"/>
              <w:bottom w:val="single" w:color="000000" w:sz="4" w:space="0"/>
              <w:right w:val="single" w:color="000000" w:sz="4" w:space="0"/>
            </w:tcBorders>
            <w:shd w:val="clear" w:color="auto" w:fill="auto"/>
            <w:vAlign w:val="center"/>
          </w:tcPr>
          <w:p w14:paraId="2FCC8195">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701" w:type="dxa"/>
            <w:tcBorders>
              <w:top w:val="nil"/>
              <w:left w:val="nil"/>
              <w:bottom w:val="single" w:color="000000" w:sz="4" w:space="0"/>
              <w:right w:val="single" w:color="000000" w:sz="4" w:space="0"/>
            </w:tcBorders>
            <w:shd w:val="clear" w:color="auto" w:fill="auto"/>
            <w:vAlign w:val="center"/>
          </w:tcPr>
          <w:p w14:paraId="01DFF839">
            <w:pPr>
              <w:widowControl/>
              <w:jc w:val="center"/>
              <w:rPr>
                <w:rFonts w:ascii="宋体" w:hAnsi="宋体" w:cs="Arial"/>
                <w:color w:val="000000"/>
                <w:kern w:val="0"/>
                <w:sz w:val="18"/>
                <w:szCs w:val="18"/>
              </w:rPr>
            </w:pPr>
            <w:r>
              <w:rPr>
                <w:rFonts w:hint="eastAsia" w:ascii="宋体" w:hAnsi="宋体" w:cs="Arial"/>
                <w:color w:val="000000"/>
                <w:kern w:val="0"/>
                <w:sz w:val="18"/>
                <w:szCs w:val="18"/>
              </w:rPr>
              <w:t>41</w:t>
            </w:r>
          </w:p>
        </w:tc>
        <w:tc>
          <w:tcPr>
            <w:tcW w:w="2512" w:type="dxa"/>
            <w:tcBorders>
              <w:top w:val="nil"/>
              <w:left w:val="nil"/>
              <w:bottom w:val="single" w:color="000000" w:sz="4" w:space="0"/>
              <w:right w:val="single" w:color="000000" w:sz="4" w:space="0"/>
            </w:tcBorders>
            <w:shd w:val="clear" w:color="auto" w:fill="auto"/>
            <w:vAlign w:val="center"/>
          </w:tcPr>
          <w:p w14:paraId="30378396">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0.00</w:t>
            </w:r>
          </w:p>
        </w:tc>
      </w:tr>
      <w:tr w14:paraId="7B5BC26F">
        <w:tblPrEx>
          <w:tblCellMar>
            <w:top w:w="0" w:type="dxa"/>
            <w:left w:w="108" w:type="dxa"/>
            <w:bottom w:w="0" w:type="dxa"/>
            <w:right w:w="108" w:type="dxa"/>
          </w:tblCellMar>
        </w:tblPrEx>
        <w:trPr>
          <w:trHeight w:val="266" w:hRule="exact"/>
          <w:jc w:val="center"/>
        </w:trPr>
        <w:tc>
          <w:tcPr>
            <w:tcW w:w="3831" w:type="dxa"/>
            <w:tcBorders>
              <w:top w:val="nil"/>
              <w:left w:val="single" w:color="000000" w:sz="8" w:space="0"/>
              <w:bottom w:val="single" w:color="000000" w:sz="4" w:space="0"/>
              <w:right w:val="single" w:color="000000" w:sz="4" w:space="0"/>
            </w:tcBorders>
            <w:shd w:val="clear" w:color="auto" w:fill="auto"/>
            <w:vAlign w:val="center"/>
          </w:tcPr>
          <w:p w14:paraId="02189B80">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473" w:type="dxa"/>
            <w:tcBorders>
              <w:top w:val="nil"/>
              <w:left w:val="nil"/>
              <w:bottom w:val="single" w:color="000000" w:sz="4" w:space="0"/>
              <w:right w:val="single" w:color="000000" w:sz="4" w:space="0"/>
            </w:tcBorders>
            <w:shd w:val="clear" w:color="auto" w:fill="auto"/>
            <w:vAlign w:val="center"/>
          </w:tcPr>
          <w:p w14:paraId="2A23C6AB">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800" w:type="dxa"/>
            <w:tcBorders>
              <w:top w:val="nil"/>
              <w:left w:val="nil"/>
              <w:bottom w:val="single" w:color="000000" w:sz="4" w:space="0"/>
              <w:right w:val="single" w:color="000000" w:sz="4" w:space="0"/>
            </w:tcBorders>
            <w:shd w:val="clear" w:color="auto" w:fill="auto"/>
            <w:vAlign w:val="center"/>
          </w:tcPr>
          <w:p w14:paraId="7D52C993">
            <w:pPr>
              <w:widowControl/>
              <w:jc w:val="right"/>
              <w:rPr>
                <w:rFonts w:ascii="宋体" w:hAnsi="宋体" w:cs="Arial"/>
                <w:color w:val="000000"/>
                <w:kern w:val="0"/>
                <w:sz w:val="18"/>
                <w:szCs w:val="18"/>
              </w:rPr>
            </w:pPr>
          </w:p>
        </w:tc>
        <w:tc>
          <w:tcPr>
            <w:tcW w:w="4423" w:type="dxa"/>
            <w:tcBorders>
              <w:top w:val="nil"/>
              <w:left w:val="nil"/>
              <w:bottom w:val="single" w:color="000000" w:sz="4" w:space="0"/>
              <w:right w:val="single" w:color="000000" w:sz="4" w:space="0"/>
            </w:tcBorders>
            <w:shd w:val="clear" w:color="auto" w:fill="auto"/>
            <w:vAlign w:val="center"/>
          </w:tcPr>
          <w:p w14:paraId="3535F15E">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十四、资源勘探信息等支出</w:t>
            </w:r>
          </w:p>
        </w:tc>
        <w:tc>
          <w:tcPr>
            <w:tcW w:w="701" w:type="dxa"/>
            <w:tcBorders>
              <w:top w:val="nil"/>
              <w:left w:val="nil"/>
              <w:bottom w:val="single" w:color="000000" w:sz="4" w:space="0"/>
              <w:right w:val="single" w:color="000000" w:sz="4" w:space="0"/>
            </w:tcBorders>
            <w:shd w:val="clear" w:color="auto" w:fill="auto"/>
            <w:vAlign w:val="center"/>
          </w:tcPr>
          <w:p w14:paraId="20C2A361">
            <w:pPr>
              <w:widowControl/>
              <w:jc w:val="center"/>
              <w:rPr>
                <w:rFonts w:ascii="宋体" w:hAnsi="宋体" w:cs="Arial"/>
                <w:color w:val="000000"/>
                <w:kern w:val="0"/>
                <w:sz w:val="18"/>
                <w:szCs w:val="18"/>
              </w:rPr>
            </w:pPr>
            <w:r>
              <w:rPr>
                <w:rFonts w:hint="eastAsia" w:ascii="宋体" w:hAnsi="宋体" w:cs="Arial"/>
                <w:color w:val="000000"/>
                <w:kern w:val="0"/>
                <w:sz w:val="18"/>
                <w:szCs w:val="18"/>
              </w:rPr>
              <w:t>42</w:t>
            </w:r>
          </w:p>
        </w:tc>
        <w:tc>
          <w:tcPr>
            <w:tcW w:w="2512" w:type="dxa"/>
            <w:tcBorders>
              <w:top w:val="nil"/>
              <w:left w:val="nil"/>
              <w:bottom w:val="single" w:color="000000" w:sz="4" w:space="0"/>
              <w:right w:val="single" w:color="000000" w:sz="4" w:space="0"/>
            </w:tcBorders>
            <w:shd w:val="clear" w:color="auto" w:fill="auto"/>
            <w:vAlign w:val="center"/>
          </w:tcPr>
          <w:p w14:paraId="6A30B086">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0.00</w:t>
            </w:r>
          </w:p>
        </w:tc>
      </w:tr>
      <w:tr w14:paraId="742F83AB">
        <w:tblPrEx>
          <w:tblCellMar>
            <w:top w:w="0" w:type="dxa"/>
            <w:left w:w="108" w:type="dxa"/>
            <w:bottom w:w="0" w:type="dxa"/>
            <w:right w:w="108" w:type="dxa"/>
          </w:tblCellMar>
        </w:tblPrEx>
        <w:trPr>
          <w:trHeight w:val="266" w:hRule="exact"/>
          <w:jc w:val="center"/>
        </w:trPr>
        <w:tc>
          <w:tcPr>
            <w:tcW w:w="3831" w:type="dxa"/>
            <w:tcBorders>
              <w:top w:val="nil"/>
              <w:left w:val="single" w:color="000000" w:sz="8" w:space="0"/>
              <w:bottom w:val="single" w:color="000000" w:sz="4" w:space="0"/>
              <w:right w:val="single" w:color="000000" w:sz="4" w:space="0"/>
            </w:tcBorders>
            <w:shd w:val="clear" w:color="auto" w:fill="auto"/>
            <w:vAlign w:val="center"/>
          </w:tcPr>
          <w:p w14:paraId="2B2CBF18">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473" w:type="dxa"/>
            <w:tcBorders>
              <w:top w:val="nil"/>
              <w:left w:val="nil"/>
              <w:bottom w:val="single" w:color="000000" w:sz="4" w:space="0"/>
              <w:right w:val="single" w:color="000000" w:sz="4" w:space="0"/>
            </w:tcBorders>
            <w:shd w:val="clear" w:color="auto" w:fill="auto"/>
            <w:vAlign w:val="center"/>
          </w:tcPr>
          <w:p w14:paraId="137497B1">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800" w:type="dxa"/>
            <w:tcBorders>
              <w:top w:val="nil"/>
              <w:left w:val="nil"/>
              <w:bottom w:val="single" w:color="000000" w:sz="4" w:space="0"/>
              <w:right w:val="single" w:color="000000" w:sz="4" w:space="0"/>
            </w:tcBorders>
            <w:shd w:val="clear" w:color="auto" w:fill="auto"/>
            <w:vAlign w:val="center"/>
          </w:tcPr>
          <w:p w14:paraId="7EFEC12F">
            <w:pPr>
              <w:widowControl/>
              <w:jc w:val="right"/>
              <w:rPr>
                <w:rFonts w:ascii="宋体" w:hAnsi="宋体" w:cs="Arial"/>
                <w:color w:val="000000"/>
                <w:kern w:val="0"/>
                <w:sz w:val="18"/>
                <w:szCs w:val="18"/>
              </w:rPr>
            </w:pPr>
          </w:p>
        </w:tc>
        <w:tc>
          <w:tcPr>
            <w:tcW w:w="4423" w:type="dxa"/>
            <w:tcBorders>
              <w:top w:val="nil"/>
              <w:left w:val="nil"/>
              <w:bottom w:val="single" w:color="000000" w:sz="4" w:space="0"/>
              <w:right w:val="single" w:color="000000" w:sz="4" w:space="0"/>
            </w:tcBorders>
            <w:shd w:val="clear" w:color="auto" w:fill="auto"/>
            <w:vAlign w:val="center"/>
          </w:tcPr>
          <w:p w14:paraId="5C2D2BDF">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701" w:type="dxa"/>
            <w:tcBorders>
              <w:top w:val="nil"/>
              <w:left w:val="nil"/>
              <w:bottom w:val="single" w:color="000000" w:sz="4" w:space="0"/>
              <w:right w:val="single" w:color="000000" w:sz="4" w:space="0"/>
            </w:tcBorders>
            <w:shd w:val="clear" w:color="auto" w:fill="auto"/>
            <w:vAlign w:val="center"/>
          </w:tcPr>
          <w:p w14:paraId="0383836E">
            <w:pPr>
              <w:widowControl/>
              <w:jc w:val="center"/>
              <w:rPr>
                <w:rFonts w:ascii="宋体" w:hAnsi="宋体" w:cs="Arial"/>
                <w:color w:val="000000"/>
                <w:kern w:val="0"/>
                <w:sz w:val="18"/>
                <w:szCs w:val="18"/>
              </w:rPr>
            </w:pPr>
            <w:r>
              <w:rPr>
                <w:rFonts w:hint="eastAsia" w:ascii="宋体" w:hAnsi="宋体" w:cs="Arial"/>
                <w:color w:val="000000"/>
                <w:kern w:val="0"/>
                <w:sz w:val="18"/>
                <w:szCs w:val="18"/>
              </w:rPr>
              <w:t>43</w:t>
            </w:r>
          </w:p>
        </w:tc>
        <w:tc>
          <w:tcPr>
            <w:tcW w:w="2512" w:type="dxa"/>
            <w:tcBorders>
              <w:top w:val="nil"/>
              <w:left w:val="nil"/>
              <w:bottom w:val="single" w:color="000000" w:sz="4" w:space="0"/>
              <w:right w:val="single" w:color="000000" w:sz="4" w:space="0"/>
            </w:tcBorders>
            <w:shd w:val="clear" w:color="auto" w:fill="auto"/>
            <w:vAlign w:val="center"/>
          </w:tcPr>
          <w:p w14:paraId="7C75BC16">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0.00</w:t>
            </w:r>
          </w:p>
        </w:tc>
      </w:tr>
      <w:tr w14:paraId="266B1287">
        <w:tblPrEx>
          <w:tblCellMar>
            <w:top w:w="0" w:type="dxa"/>
            <w:left w:w="108" w:type="dxa"/>
            <w:bottom w:w="0" w:type="dxa"/>
            <w:right w:w="108" w:type="dxa"/>
          </w:tblCellMar>
        </w:tblPrEx>
        <w:trPr>
          <w:trHeight w:val="266" w:hRule="exact"/>
          <w:jc w:val="center"/>
        </w:trPr>
        <w:tc>
          <w:tcPr>
            <w:tcW w:w="3831" w:type="dxa"/>
            <w:tcBorders>
              <w:top w:val="nil"/>
              <w:left w:val="single" w:color="000000" w:sz="8" w:space="0"/>
              <w:bottom w:val="single" w:color="auto" w:sz="4" w:space="0"/>
              <w:right w:val="single" w:color="000000" w:sz="4" w:space="0"/>
            </w:tcBorders>
            <w:shd w:val="clear" w:color="auto" w:fill="auto"/>
            <w:vAlign w:val="center"/>
          </w:tcPr>
          <w:p w14:paraId="5EB54955">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473" w:type="dxa"/>
            <w:tcBorders>
              <w:top w:val="nil"/>
              <w:left w:val="nil"/>
              <w:bottom w:val="single" w:color="auto" w:sz="4" w:space="0"/>
              <w:right w:val="single" w:color="000000" w:sz="4" w:space="0"/>
            </w:tcBorders>
            <w:shd w:val="clear" w:color="auto" w:fill="auto"/>
            <w:vAlign w:val="center"/>
          </w:tcPr>
          <w:p w14:paraId="38BCAB9A">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800" w:type="dxa"/>
            <w:tcBorders>
              <w:top w:val="nil"/>
              <w:left w:val="nil"/>
              <w:bottom w:val="single" w:color="auto" w:sz="4" w:space="0"/>
              <w:right w:val="single" w:color="000000" w:sz="4" w:space="0"/>
            </w:tcBorders>
            <w:shd w:val="clear" w:color="auto" w:fill="auto"/>
            <w:vAlign w:val="center"/>
          </w:tcPr>
          <w:p w14:paraId="1E1508FE">
            <w:pPr>
              <w:widowControl/>
              <w:jc w:val="right"/>
              <w:rPr>
                <w:rFonts w:ascii="宋体" w:hAnsi="宋体" w:cs="Arial"/>
                <w:color w:val="000000"/>
                <w:kern w:val="0"/>
                <w:sz w:val="18"/>
                <w:szCs w:val="18"/>
              </w:rPr>
            </w:pPr>
          </w:p>
        </w:tc>
        <w:tc>
          <w:tcPr>
            <w:tcW w:w="4423" w:type="dxa"/>
            <w:tcBorders>
              <w:top w:val="nil"/>
              <w:left w:val="nil"/>
              <w:bottom w:val="single" w:color="auto" w:sz="4" w:space="0"/>
              <w:right w:val="single" w:color="000000" w:sz="4" w:space="0"/>
            </w:tcBorders>
            <w:shd w:val="clear" w:color="auto" w:fill="auto"/>
            <w:vAlign w:val="center"/>
          </w:tcPr>
          <w:p w14:paraId="3486C656">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701" w:type="dxa"/>
            <w:tcBorders>
              <w:top w:val="nil"/>
              <w:left w:val="nil"/>
              <w:bottom w:val="single" w:color="auto" w:sz="4" w:space="0"/>
              <w:right w:val="single" w:color="000000" w:sz="4" w:space="0"/>
            </w:tcBorders>
            <w:shd w:val="clear" w:color="auto" w:fill="auto"/>
            <w:vAlign w:val="center"/>
          </w:tcPr>
          <w:p w14:paraId="41B7916A">
            <w:pPr>
              <w:widowControl/>
              <w:jc w:val="center"/>
              <w:rPr>
                <w:rFonts w:ascii="宋体" w:hAnsi="宋体" w:cs="Arial"/>
                <w:color w:val="000000"/>
                <w:kern w:val="0"/>
                <w:sz w:val="18"/>
                <w:szCs w:val="18"/>
              </w:rPr>
            </w:pPr>
            <w:r>
              <w:rPr>
                <w:rFonts w:hint="eastAsia" w:ascii="宋体" w:hAnsi="宋体" w:cs="Arial"/>
                <w:color w:val="000000"/>
                <w:kern w:val="0"/>
                <w:sz w:val="18"/>
                <w:szCs w:val="18"/>
              </w:rPr>
              <w:t>44</w:t>
            </w:r>
          </w:p>
        </w:tc>
        <w:tc>
          <w:tcPr>
            <w:tcW w:w="2512" w:type="dxa"/>
            <w:tcBorders>
              <w:top w:val="nil"/>
              <w:left w:val="nil"/>
              <w:bottom w:val="single" w:color="auto" w:sz="4" w:space="0"/>
              <w:right w:val="single" w:color="000000" w:sz="4" w:space="0"/>
            </w:tcBorders>
            <w:shd w:val="clear" w:color="auto" w:fill="auto"/>
            <w:vAlign w:val="center"/>
          </w:tcPr>
          <w:p w14:paraId="0C5BFF00">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0.00</w:t>
            </w:r>
          </w:p>
        </w:tc>
      </w:tr>
      <w:tr w14:paraId="13579C81">
        <w:tblPrEx>
          <w:tblCellMar>
            <w:top w:w="0" w:type="dxa"/>
            <w:left w:w="108" w:type="dxa"/>
            <w:bottom w:w="0" w:type="dxa"/>
            <w:right w:w="108" w:type="dxa"/>
          </w:tblCellMar>
        </w:tblPrEx>
        <w:trPr>
          <w:trHeight w:val="266" w:hRule="exact"/>
          <w:jc w:val="center"/>
        </w:trPr>
        <w:tc>
          <w:tcPr>
            <w:tcW w:w="3831" w:type="dxa"/>
            <w:tcBorders>
              <w:top w:val="single" w:color="auto" w:sz="4" w:space="0"/>
              <w:left w:val="single" w:color="auto" w:sz="4" w:space="0"/>
              <w:bottom w:val="single" w:color="auto" w:sz="4" w:space="0"/>
              <w:right w:val="single" w:color="auto" w:sz="4" w:space="0"/>
            </w:tcBorders>
            <w:shd w:val="clear" w:color="auto" w:fill="auto"/>
            <w:vAlign w:val="center"/>
          </w:tcPr>
          <w:p w14:paraId="374AA4ED">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14:paraId="663D1B0F">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335E090B">
            <w:pPr>
              <w:widowControl/>
              <w:jc w:val="right"/>
              <w:rPr>
                <w:rFonts w:ascii="宋体" w:hAnsi="宋体" w:cs="Arial"/>
                <w:color w:val="000000"/>
                <w:kern w:val="0"/>
                <w:sz w:val="18"/>
                <w:szCs w:val="18"/>
              </w:rPr>
            </w:pPr>
          </w:p>
        </w:tc>
        <w:tc>
          <w:tcPr>
            <w:tcW w:w="4423" w:type="dxa"/>
            <w:tcBorders>
              <w:top w:val="single" w:color="auto" w:sz="4" w:space="0"/>
              <w:left w:val="single" w:color="auto" w:sz="4" w:space="0"/>
              <w:bottom w:val="single" w:color="auto" w:sz="4" w:space="0"/>
              <w:right w:val="single" w:color="auto" w:sz="4" w:space="0"/>
            </w:tcBorders>
            <w:shd w:val="clear" w:color="auto" w:fill="auto"/>
            <w:vAlign w:val="center"/>
          </w:tcPr>
          <w:p w14:paraId="05D8D230">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1056DBBC">
            <w:pPr>
              <w:widowControl/>
              <w:jc w:val="center"/>
              <w:rPr>
                <w:rFonts w:ascii="宋体" w:hAnsi="宋体" w:cs="Arial"/>
                <w:color w:val="000000"/>
                <w:kern w:val="0"/>
                <w:sz w:val="18"/>
                <w:szCs w:val="18"/>
              </w:rPr>
            </w:pPr>
            <w:r>
              <w:rPr>
                <w:rFonts w:hint="eastAsia" w:ascii="宋体" w:hAnsi="宋体" w:cs="Arial"/>
                <w:color w:val="000000"/>
                <w:kern w:val="0"/>
                <w:sz w:val="18"/>
                <w:szCs w:val="18"/>
              </w:rPr>
              <w:t>45</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14:paraId="43BD8410">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0.00</w:t>
            </w:r>
          </w:p>
        </w:tc>
      </w:tr>
      <w:tr w14:paraId="2A49B2C3">
        <w:tblPrEx>
          <w:tblCellMar>
            <w:top w:w="0" w:type="dxa"/>
            <w:left w:w="108" w:type="dxa"/>
            <w:bottom w:w="0" w:type="dxa"/>
            <w:right w:w="108" w:type="dxa"/>
          </w:tblCellMar>
        </w:tblPrEx>
        <w:trPr>
          <w:trHeight w:val="266" w:hRule="exact"/>
          <w:jc w:val="center"/>
        </w:trPr>
        <w:tc>
          <w:tcPr>
            <w:tcW w:w="3831" w:type="dxa"/>
            <w:tcBorders>
              <w:top w:val="single" w:color="auto" w:sz="4" w:space="0"/>
              <w:left w:val="single" w:color="auto" w:sz="4" w:space="0"/>
              <w:bottom w:val="single" w:color="auto" w:sz="4" w:space="0"/>
              <w:right w:val="single" w:color="auto" w:sz="4" w:space="0"/>
            </w:tcBorders>
            <w:shd w:val="clear" w:color="auto" w:fill="auto"/>
            <w:vAlign w:val="center"/>
          </w:tcPr>
          <w:p w14:paraId="664F4540">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14:paraId="7725392E">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150F3B50">
            <w:pPr>
              <w:widowControl/>
              <w:jc w:val="right"/>
              <w:rPr>
                <w:rFonts w:ascii="宋体" w:hAnsi="宋体" w:cs="Arial"/>
                <w:color w:val="000000"/>
                <w:kern w:val="0"/>
                <w:sz w:val="18"/>
                <w:szCs w:val="18"/>
              </w:rPr>
            </w:pPr>
          </w:p>
        </w:tc>
        <w:tc>
          <w:tcPr>
            <w:tcW w:w="4423" w:type="dxa"/>
            <w:tcBorders>
              <w:top w:val="single" w:color="auto" w:sz="4" w:space="0"/>
              <w:left w:val="single" w:color="auto" w:sz="4" w:space="0"/>
              <w:bottom w:val="single" w:color="auto" w:sz="4" w:space="0"/>
              <w:right w:val="single" w:color="auto" w:sz="4" w:space="0"/>
            </w:tcBorders>
            <w:shd w:val="clear" w:color="auto" w:fill="auto"/>
            <w:vAlign w:val="center"/>
          </w:tcPr>
          <w:p w14:paraId="0AF7849D">
            <w:pPr>
              <w:widowControl/>
              <w:jc w:val="left"/>
              <w:rPr>
                <w:rFonts w:ascii="宋体" w:hAnsi="宋体" w:cs="Arial"/>
                <w:color w:val="000000"/>
                <w:kern w:val="0"/>
                <w:sz w:val="18"/>
                <w:szCs w:val="18"/>
              </w:rPr>
            </w:pPr>
            <w:r>
              <w:rPr>
                <w:rFonts w:hint="eastAsia" w:ascii="宋体" w:hAnsi="宋体" w:cs="Arial"/>
                <w:color w:val="000000"/>
                <w:kern w:val="0"/>
                <w:sz w:val="18"/>
                <w:szCs w:val="18"/>
              </w:rPr>
              <w:t>十八、自然资源海洋气象等支出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358A7D63">
            <w:pPr>
              <w:widowControl/>
              <w:jc w:val="center"/>
              <w:rPr>
                <w:rFonts w:ascii="宋体" w:hAnsi="宋体" w:cs="Arial"/>
                <w:color w:val="000000"/>
                <w:kern w:val="0"/>
                <w:sz w:val="18"/>
                <w:szCs w:val="18"/>
              </w:rPr>
            </w:pPr>
            <w:r>
              <w:rPr>
                <w:rFonts w:hint="eastAsia" w:ascii="宋体" w:hAnsi="宋体" w:cs="Arial"/>
                <w:color w:val="000000"/>
                <w:kern w:val="0"/>
                <w:sz w:val="18"/>
                <w:szCs w:val="18"/>
              </w:rPr>
              <w:t>46</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14:paraId="6F3405B4">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0.00</w:t>
            </w:r>
          </w:p>
        </w:tc>
      </w:tr>
      <w:tr w14:paraId="711729C5">
        <w:tblPrEx>
          <w:tblCellMar>
            <w:top w:w="0" w:type="dxa"/>
            <w:left w:w="108" w:type="dxa"/>
            <w:bottom w:w="0" w:type="dxa"/>
            <w:right w:w="108" w:type="dxa"/>
          </w:tblCellMar>
        </w:tblPrEx>
        <w:trPr>
          <w:trHeight w:val="266" w:hRule="exact"/>
          <w:jc w:val="center"/>
        </w:trPr>
        <w:tc>
          <w:tcPr>
            <w:tcW w:w="3831" w:type="dxa"/>
            <w:tcBorders>
              <w:top w:val="single" w:color="auto" w:sz="4" w:space="0"/>
              <w:left w:val="single" w:color="auto" w:sz="4" w:space="0"/>
              <w:bottom w:val="single" w:color="auto" w:sz="4" w:space="0"/>
              <w:right w:val="single" w:color="auto" w:sz="4" w:space="0"/>
            </w:tcBorders>
            <w:shd w:val="clear" w:color="auto" w:fill="auto"/>
            <w:vAlign w:val="center"/>
          </w:tcPr>
          <w:p w14:paraId="6A4D7C71">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14:paraId="288714DD">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476661A5">
            <w:pPr>
              <w:widowControl/>
              <w:jc w:val="right"/>
              <w:rPr>
                <w:rFonts w:ascii="宋体" w:hAnsi="宋体" w:cs="Arial"/>
                <w:color w:val="000000"/>
                <w:kern w:val="0"/>
                <w:sz w:val="18"/>
                <w:szCs w:val="18"/>
              </w:rPr>
            </w:pPr>
          </w:p>
        </w:tc>
        <w:tc>
          <w:tcPr>
            <w:tcW w:w="4423" w:type="dxa"/>
            <w:tcBorders>
              <w:top w:val="single" w:color="auto" w:sz="4" w:space="0"/>
              <w:left w:val="single" w:color="auto" w:sz="4" w:space="0"/>
              <w:bottom w:val="single" w:color="auto" w:sz="4" w:space="0"/>
              <w:right w:val="single" w:color="auto" w:sz="4" w:space="0"/>
            </w:tcBorders>
            <w:shd w:val="clear" w:color="auto" w:fill="auto"/>
            <w:vAlign w:val="center"/>
          </w:tcPr>
          <w:p w14:paraId="377041E1">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1C086901">
            <w:pPr>
              <w:widowControl/>
              <w:jc w:val="center"/>
              <w:rPr>
                <w:rFonts w:ascii="宋体" w:hAnsi="宋体" w:cs="Arial"/>
                <w:color w:val="000000"/>
                <w:kern w:val="0"/>
                <w:sz w:val="18"/>
                <w:szCs w:val="18"/>
              </w:rPr>
            </w:pPr>
            <w:r>
              <w:rPr>
                <w:rFonts w:hint="eastAsia" w:ascii="宋体" w:hAnsi="宋体" w:cs="Arial"/>
                <w:color w:val="000000"/>
                <w:kern w:val="0"/>
                <w:sz w:val="18"/>
                <w:szCs w:val="18"/>
              </w:rPr>
              <w:t>47</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14:paraId="3876B6D6">
            <w:pPr>
              <w:widowControl/>
              <w:jc w:val="right"/>
              <w:rPr>
                <w:rFonts w:ascii="宋体" w:hAnsi="宋体" w:cs="Arial"/>
                <w:color w:val="000000"/>
                <w:kern w:val="0"/>
                <w:sz w:val="18"/>
                <w:szCs w:val="18"/>
              </w:rPr>
            </w:pPr>
            <w:r>
              <w:rPr>
                <w:rFonts w:hint="eastAsia" w:ascii="宋体" w:hAnsi="宋体" w:cs="Arial"/>
                <w:color w:val="000000"/>
                <w:kern w:val="0"/>
                <w:sz w:val="18"/>
                <w:szCs w:val="18"/>
              </w:rPr>
              <w:t>1502789</w:t>
            </w:r>
          </w:p>
        </w:tc>
      </w:tr>
      <w:tr w14:paraId="24A379DA">
        <w:tblPrEx>
          <w:tblCellMar>
            <w:top w:w="0" w:type="dxa"/>
            <w:left w:w="108" w:type="dxa"/>
            <w:bottom w:w="0" w:type="dxa"/>
            <w:right w:w="108" w:type="dxa"/>
          </w:tblCellMar>
        </w:tblPrEx>
        <w:trPr>
          <w:trHeight w:val="266" w:hRule="exact"/>
          <w:jc w:val="center"/>
        </w:trPr>
        <w:tc>
          <w:tcPr>
            <w:tcW w:w="3831" w:type="dxa"/>
            <w:tcBorders>
              <w:top w:val="single" w:color="auto" w:sz="4" w:space="0"/>
              <w:left w:val="single" w:color="000000" w:sz="8" w:space="0"/>
              <w:bottom w:val="single" w:color="000000" w:sz="4" w:space="0"/>
              <w:right w:val="single" w:color="000000" w:sz="4" w:space="0"/>
            </w:tcBorders>
            <w:shd w:val="clear" w:color="auto" w:fill="auto"/>
            <w:vAlign w:val="center"/>
          </w:tcPr>
          <w:p w14:paraId="316B2668">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473" w:type="dxa"/>
            <w:tcBorders>
              <w:top w:val="single" w:color="auto" w:sz="4" w:space="0"/>
              <w:left w:val="nil"/>
              <w:bottom w:val="single" w:color="000000" w:sz="4" w:space="0"/>
              <w:right w:val="single" w:color="000000" w:sz="4" w:space="0"/>
            </w:tcBorders>
            <w:shd w:val="clear" w:color="auto" w:fill="auto"/>
            <w:vAlign w:val="center"/>
          </w:tcPr>
          <w:p w14:paraId="2AD75762">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800" w:type="dxa"/>
            <w:tcBorders>
              <w:top w:val="single" w:color="auto" w:sz="4" w:space="0"/>
              <w:left w:val="nil"/>
              <w:bottom w:val="single" w:color="000000" w:sz="4" w:space="0"/>
              <w:right w:val="single" w:color="000000" w:sz="4" w:space="0"/>
            </w:tcBorders>
            <w:shd w:val="clear" w:color="auto" w:fill="auto"/>
            <w:vAlign w:val="center"/>
          </w:tcPr>
          <w:p w14:paraId="6007C15B">
            <w:pPr>
              <w:widowControl/>
              <w:jc w:val="right"/>
              <w:rPr>
                <w:rFonts w:ascii="宋体" w:hAnsi="宋体" w:cs="Arial"/>
                <w:color w:val="000000"/>
                <w:kern w:val="0"/>
                <w:sz w:val="18"/>
                <w:szCs w:val="18"/>
              </w:rPr>
            </w:pPr>
          </w:p>
        </w:tc>
        <w:tc>
          <w:tcPr>
            <w:tcW w:w="4423" w:type="dxa"/>
            <w:tcBorders>
              <w:top w:val="single" w:color="auto" w:sz="4" w:space="0"/>
              <w:left w:val="nil"/>
              <w:bottom w:val="single" w:color="000000" w:sz="4" w:space="0"/>
              <w:right w:val="single" w:color="000000" w:sz="4" w:space="0"/>
            </w:tcBorders>
            <w:shd w:val="clear" w:color="auto" w:fill="auto"/>
            <w:vAlign w:val="center"/>
          </w:tcPr>
          <w:p w14:paraId="0E702A91">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701" w:type="dxa"/>
            <w:tcBorders>
              <w:top w:val="single" w:color="auto" w:sz="4" w:space="0"/>
              <w:left w:val="nil"/>
              <w:bottom w:val="single" w:color="000000" w:sz="4" w:space="0"/>
              <w:right w:val="single" w:color="000000" w:sz="4" w:space="0"/>
            </w:tcBorders>
            <w:shd w:val="clear" w:color="auto" w:fill="auto"/>
            <w:vAlign w:val="center"/>
          </w:tcPr>
          <w:p w14:paraId="519D4B38">
            <w:pPr>
              <w:widowControl/>
              <w:jc w:val="center"/>
              <w:rPr>
                <w:rFonts w:ascii="宋体" w:hAnsi="宋体" w:cs="Arial"/>
                <w:color w:val="000000"/>
                <w:kern w:val="0"/>
                <w:sz w:val="18"/>
                <w:szCs w:val="18"/>
              </w:rPr>
            </w:pPr>
            <w:r>
              <w:rPr>
                <w:rFonts w:hint="eastAsia" w:ascii="宋体" w:hAnsi="宋体" w:cs="Arial"/>
                <w:color w:val="000000"/>
                <w:kern w:val="0"/>
                <w:sz w:val="18"/>
                <w:szCs w:val="18"/>
              </w:rPr>
              <w:t>48</w:t>
            </w:r>
          </w:p>
        </w:tc>
        <w:tc>
          <w:tcPr>
            <w:tcW w:w="2512" w:type="dxa"/>
            <w:tcBorders>
              <w:top w:val="single" w:color="auto" w:sz="4" w:space="0"/>
              <w:left w:val="nil"/>
              <w:bottom w:val="single" w:color="000000" w:sz="4" w:space="0"/>
              <w:right w:val="single" w:color="000000" w:sz="4" w:space="0"/>
            </w:tcBorders>
            <w:shd w:val="clear" w:color="auto" w:fill="auto"/>
            <w:vAlign w:val="center"/>
          </w:tcPr>
          <w:p w14:paraId="1BC2EFCB">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0.00</w:t>
            </w:r>
          </w:p>
          <w:p w14:paraId="63C95C0E">
            <w:pPr>
              <w:widowControl/>
              <w:jc w:val="right"/>
              <w:rPr>
                <w:rFonts w:ascii="宋体" w:hAnsi="宋体" w:cs="Arial"/>
                <w:color w:val="000000"/>
                <w:kern w:val="0"/>
                <w:sz w:val="18"/>
                <w:szCs w:val="18"/>
              </w:rPr>
            </w:pPr>
          </w:p>
        </w:tc>
      </w:tr>
      <w:tr w14:paraId="4720BFAB">
        <w:tblPrEx>
          <w:tblCellMar>
            <w:top w:w="0" w:type="dxa"/>
            <w:left w:w="108" w:type="dxa"/>
            <w:bottom w:w="0" w:type="dxa"/>
            <w:right w:w="108" w:type="dxa"/>
          </w:tblCellMar>
        </w:tblPrEx>
        <w:trPr>
          <w:trHeight w:val="266" w:hRule="exact"/>
          <w:jc w:val="center"/>
        </w:trPr>
        <w:tc>
          <w:tcPr>
            <w:tcW w:w="3831" w:type="dxa"/>
            <w:tcBorders>
              <w:top w:val="nil"/>
              <w:left w:val="single" w:color="000000" w:sz="8" w:space="0"/>
              <w:bottom w:val="single" w:color="000000" w:sz="4" w:space="0"/>
              <w:right w:val="single" w:color="000000" w:sz="4" w:space="0"/>
            </w:tcBorders>
            <w:shd w:val="clear" w:color="auto" w:fill="auto"/>
            <w:vAlign w:val="center"/>
          </w:tcPr>
          <w:p w14:paraId="144A6457">
            <w:pPr>
              <w:widowControl/>
              <w:jc w:val="left"/>
              <w:rPr>
                <w:rFonts w:ascii="宋体" w:hAnsi="宋体" w:cs="Arial"/>
                <w:color w:val="000000"/>
                <w:kern w:val="0"/>
                <w:sz w:val="18"/>
                <w:szCs w:val="18"/>
              </w:rPr>
            </w:pPr>
          </w:p>
        </w:tc>
        <w:tc>
          <w:tcPr>
            <w:tcW w:w="1473" w:type="dxa"/>
            <w:tcBorders>
              <w:top w:val="nil"/>
              <w:left w:val="nil"/>
              <w:bottom w:val="single" w:color="000000" w:sz="4" w:space="0"/>
              <w:right w:val="single" w:color="000000" w:sz="4" w:space="0"/>
            </w:tcBorders>
            <w:shd w:val="clear" w:color="auto" w:fill="auto"/>
            <w:vAlign w:val="center"/>
          </w:tcPr>
          <w:p w14:paraId="1126E582">
            <w:pPr>
              <w:widowControl/>
              <w:jc w:val="center"/>
              <w:rPr>
                <w:rFonts w:ascii="宋体" w:hAnsi="宋体" w:cs="Arial"/>
                <w:color w:val="000000"/>
                <w:kern w:val="0"/>
                <w:sz w:val="18"/>
                <w:szCs w:val="18"/>
              </w:rPr>
            </w:pPr>
            <w:r>
              <w:rPr>
                <w:rFonts w:hint="eastAsia" w:ascii="宋体" w:hAnsi="宋体" w:cs="Arial"/>
                <w:color w:val="000000"/>
                <w:kern w:val="0"/>
                <w:sz w:val="18"/>
                <w:szCs w:val="18"/>
              </w:rPr>
              <w:t>21</w:t>
            </w:r>
          </w:p>
        </w:tc>
        <w:tc>
          <w:tcPr>
            <w:tcW w:w="1800" w:type="dxa"/>
            <w:tcBorders>
              <w:top w:val="nil"/>
              <w:left w:val="nil"/>
              <w:bottom w:val="single" w:color="000000" w:sz="4" w:space="0"/>
              <w:right w:val="single" w:color="000000" w:sz="4" w:space="0"/>
            </w:tcBorders>
            <w:shd w:val="clear" w:color="auto" w:fill="auto"/>
            <w:vAlign w:val="center"/>
          </w:tcPr>
          <w:p w14:paraId="34F356F0">
            <w:pPr>
              <w:widowControl/>
              <w:jc w:val="right"/>
              <w:rPr>
                <w:rFonts w:ascii="宋体" w:hAnsi="宋体" w:cs="Arial"/>
                <w:color w:val="000000"/>
                <w:kern w:val="0"/>
                <w:sz w:val="18"/>
                <w:szCs w:val="18"/>
              </w:rPr>
            </w:pPr>
          </w:p>
        </w:tc>
        <w:tc>
          <w:tcPr>
            <w:tcW w:w="4423" w:type="dxa"/>
            <w:tcBorders>
              <w:top w:val="nil"/>
              <w:left w:val="nil"/>
              <w:bottom w:val="single" w:color="000000" w:sz="4" w:space="0"/>
              <w:right w:val="single" w:color="000000" w:sz="4" w:space="0"/>
            </w:tcBorders>
            <w:shd w:val="clear" w:color="auto" w:fill="auto"/>
            <w:vAlign w:val="center"/>
          </w:tcPr>
          <w:p w14:paraId="4A77648D">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二十一、灾害防治及应急管理支出</w:t>
            </w:r>
          </w:p>
        </w:tc>
        <w:tc>
          <w:tcPr>
            <w:tcW w:w="701" w:type="dxa"/>
            <w:tcBorders>
              <w:top w:val="nil"/>
              <w:left w:val="nil"/>
              <w:bottom w:val="single" w:color="000000" w:sz="4" w:space="0"/>
              <w:right w:val="single" w:color="000000" w:sz="4" w:space="0"/>
            </w:tcBorders>
            <w:shd w:val="clear" w:color="auto" w:fill="auto"/>
            <w:vAlign w:val="center"/>
          </w:tcPr>
          <w:p w14:paraId="08305ADC">
            <w:pPr>
              <w:widowControl/>
              <w:jc w:val="center"/>
              <w:rPr>
                <w:rFonts w:ascii="宋体" w:hAnsi="宋体" w:cs="Arial"/>
                <w:color w:val="000000"/>
                <w:kern w:val="0"/>
                <w:sz w:val="18"/>
                <w:szCs w:val="18"/>
              </w:rPr>
            </w:pPr>
            <w:r>
              <w:rPr>
                <w:rFonts w:hint="eastAsia" w:ascii="宋体" w:hAnsi="宋体" w:cs="Arial"/>
                <w:color w:val="000000"/>
                <w:kern w:val="0"/>
                <w:sz w:val="18"/>
                <w:szCs w:val="18"/>
              </w:rPr>
              <w:t>49</w:t>
            </w:r>
          </w:p>
        </w:tc>
        <w:tc>
          <w:tcPr>
            <w:tcW w:w="2512" w:type="dxa"/>
            <w:tcBorders>
              <w:top w:val="nil"/>
              <w:left w:val="nil"/>
              <w:bottom w:val="single" w:color="000000" w:sz="4" w:space="0"/>
              <w:right w:val="single" w:color="000000" w:sz="4" w:space="0"/>
            </w:tcBorders>
            <w:shd w:val="clear" w:color="auto" w:fill="auto"/>
            <w:vAlign w:val="center"/>
          </w:tcPr>
          <w:p w14:paraId="145DDDEA">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0.00</w:t>
            </w:r>
          </w:p>
        </w:tc>
      </w:tr>
      <w:tr w14:paraId="45361DF6">
        <w:tblPrEx>
          <w:tblCellMar>
            <w:top w:w="0" w:type="dxa"/>
            <w:left w:w="108" w:type="dxa"/>
            <w:bottom w:w="0" w:type="dxa"/>
            <w:right w:w="108" w:type="dxa"/>
          </w:tblCellMar>
        </w:tblPrEx>
        <w:trPr>
          <w:trHeight w:val="266" w:hRule="exact"/>
          <w:jc w:val="center"/>
        </w:trPr>
        <w:tc>
          <w:tcPr>
            <w:tcW w:w="3831" w:type="dxa"/>
            <w:tcBorders>
              <w:top w:val="nil"/>
              <w:left w:val="single" w:color="000000" w:sz="8" w:space="0"/>
              <w:bottom w:val="single" w:color="000000" w:sz="4" w:space="0"/>
              <w:right w:val="single" w:color="000000" w:sz="4" w:space="0"/>
            </w:tcBorders>
            <w:shd w:val="clear" w:color="auto" w:fill="auto"/>
            <w:vAlign w:val="center"/>
          </w:tcPr>
          <w:p w14:paraId="06AC1AD6">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473" w:type="dxa"/>
            <w:tcBorders>
              <w:top w:val="nil"/>
              <w:left w:val="nil"/>
              <w:bottom w:val="single" w:color="000000" w:sz="4" w:space="0"/>
              <w:right w:val="single" w:color="000000" w:sz="4" w:space="0"/>
            </w:tcBorders>
            <w:shd w:val="clear" w:color="auto" w:fill="auto"/>
            <w:vAlign w:val="center"/>
          </w:tcPr>
          <w:p w14:paraId="0A29DB1B">
            <w:pPr>
              <w:widowControl/>
              <w:jc w:val="center"/>
              <w:rPr>
                <w:rFonts w:ascii="宋体" w:hAnsi="宋体" w:cs="Arial"/>
                <w:color w:val="000000"/>
                <w:kern w:val="0"/>
                <w:sz w:val="18"/>
                <w:szCs w:val="18"/>
              </w:rPr>
            </w:pPr>
            <w:r>
              <w:rPr>
                <w:rFonts w:hint="eastAsia" w:ascii="宋体" w:hAnsi="宋体" w:cs="Arial"/>
                <w:color w:val="000000"/>
                <w:kern w:val="0"/>
                <w:sz w:val="18"/>
                <w:szCs w:val="18"/>
              </w:rPr>
              <w:t>22</w:t>
            </w:r>
          </w:p>
        </w:tc>
        <w:tc>
          <w:tcPr>
            <w:tcW w:w="1800" w:type="dxa"/>
            <w:tcBorders>
              <w:top w:val="nil"/>
              <w:left w:val="nil"/>
              <w:bottom w:val="single" w:color="000000" w:sz="4" w:space="0"/>
              <w:right w:val="single" w:color="000000" w:sz="4" w:space="0"/>
            </w:tcBorders>
            <w:shd w:val="clear" w:color="auto" w:fill="auto"/>
            <w:vAlign w:val="center"/>
          </w:tcPr>
          <w:p w14:paraId="63C0EEAC">
            <w:pPr>
              <w:widowControl/>
              <w:jc w:val="right"/>
              <w:rPr>
                <w:rFonts w:ascii="宋体" w:hAnsi="宋体" w:cs="Arial"/>
                <w:color w:val="000000"/>
                <w:kern w:val="0"/>
                <w:sz w:val="18"/>
                <w:szCs w:val="18"/>
              </w:rPr>
            </w:pPr>
          </w:p>
        </w:tc>
        <w:tc>
          <w:tcPr>
            <w:tcW w:w="4423" w:type="dxa"/>
            <w:tcBorders>
              <w:top w:val="nil"/>
              <w:left w:val="nil"/>
              <w:bottom w:val="single" w:color="000000" w:sz="4" w:space="0"/>
              <w:right w:val="single" w:color="000000" w:sz="4" w:space="0"/>
            </w:tcBorders>
            <w:shd w:val="clear" w:color="auto" w:fill="auto"/>
            <w:vAlign w:val="center"/>
          </w:tcPr>
          <w:p w14:paraId="5BF9800F">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二十二、其他支出</w:t>
            </w:r>
          </w:p>
        </w:tc>
        <w:tc>
          <w:tcPr>
            <w:tcW w:w="701" w:type="dxa"/>
            <w:tcBorders>
              <w:top w:val="nil"/>
              <w:left w:val="nil"/>
              <w:bottom w:val="single" w:color="000000" w:sz="4" w:space="0"/>
              <w:right w:val="single" w:color="000000" w:sz="4" w:space="0"/>
            </w:tcBorders>
            <w:shd w:val="clear" w:color="auto" w:fill="auto"/>
            <w:vAlign w:val="center"/>
          </w:tcPr>
          <w:p w14:paraId="0D93BB9D">
            <w:pPr>
              <w:widowControl/>
              <w:jc w:val="center"/>
              <w:rPr>
                <w:rFonts w:ascii="宋体" w:hAnsi="宋体" w:cs="Arial"/>
                <w:color w:val="000000"/>
                <w:kern w:val="0"/>
                <w:sz w:val="18"/>
                <w:szCs w:val="18"/>
              </w:rPr>
            </w:pPr>
            <w:r>
              <w:rPr>
                <w:rFonts w:hint="eastAsia" w:ascii="宋体" w:hAnsi="宋体" w:cs="Arial"/>
                <w:color w:val="000000"/>
                <w:kern w:val="0"/>
                <w:sz w:val="18"/>
                <w:szCs w:val="18"/>
              </w:rPr>
              <w:t>50</w:t>
            </w:r>
          </w:p>
        </w:tc>
        <w:tc>
          <w:tcPr>
            <w:tcW w:w="2512" w:type="dxa"/>
            <w:tcBorders>
              <w:top w:val="nil"/>
              <w:left w:val="nil"/>
              <w:bottom w:val="single" w:color="000000" w:sz="4" w:space="0"/>
              <w:right w:val="single" w:color="000000" w:sz="4" w:space="0"/>
            </w:tcBorders>
            <w:shd w:val="clear" w:color="auto" w:fill="auto"/>
            <w:vAlign w:val="center"/>
          </w:tcPr>
          <w:p w14:paraId="038E59CA">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0.00</w:t>
            </w:r>
          </w:p>
        </w:tc>
      </w:tr>
      <w:tr w14:paraId="27584D28">
        <w:tblPrEx>
          <w:tblCellMar>
            <w:top w:w="0" w:type="dxa"/>
            <w:left w:w="108" w:type="dxa"/>
            <w:bottom w:w="0" w:type="dxa"/>
            <w:right w:w="108" w:type="dxa"/>
          </w:tblCellMar>
        </w:tblPrEx>
        <w:trPr>
          <w:trHeight w:val="266" w:hRule="exact"/>
          <w:jc w:val="center"/>
        </w:trPr>
        <w:tc>
          <w:tcPr>
            <w:tcW w:w="3831" w:type="dxa"/>
            <w:tcBorders>
              <w:top w:val="nil"/>
              <w:left w:val="single" w:color="000000" w:sz="8" w:space="0"/>
              <w:bottom w:val="single" w:color="000000" w:sz="4" w:space="0"/>
              <w:right w:val="single" w:color="000000" w:sz="4" w:space="0"/>
            </w:tcBorders>
            <w:shd w:val="clear" w:color="auto" w:fill="auto"/>
            <w:vAlign w:val="center"/>
          </w:tcPr>
          <w:p w14:paraId="684281C4">
            <w:pPr>
              <w:widowControl/>
              <w:jc w:val="center"/>
              <w:rPr>
                <w:rFonts w:ascii="宋体" w:hAnsi="宋体" w:cs="Arial"/>
                <w:b/>
                <w:bCs/>
                <w:color w:val="000000"/>
                <w:kern w:val="0"/>
                <w:sz w:val="18"/>
                <w:szCs w:val="18"/>
              </w:rPr>
            </w:pPr>
          </w:p>
        </w:tc>
        <w:tc>
          <w:tcPr>
            <w:tcW w:w="1473" w:type="dxa"/>
            <w:tcBorders>
              <w:top w:val="nil"/>
              <w:left w:val="nil"/>
              <w:bottom w:val="single" w:color="000000" w:sz="4" w:space="0"/>
              <w:right w:val="single" w:color="000000" w:sz="4" w:space="0"/>
            </w:tcBorders>
            <w:shd w:val="clear" w:color="auto" w:fill="auto"/>
            <w:vAlign w:val="center"/>
          </w:tcPr>
          <w:p w14:paraId="4537111A">
            <w:pPr>
              <w:widowControl/>
              <w:jc w:val="center"/>
              <w:rPr>
                <w:rFonts w:ascii="宋体" w:hAnsi="宋体" w:cs="Arial"/>
                <w:color w:val="000000"/>
                <w:kern w:val="0"/>
                <w:sz w:val="18"/>
                <w:szCs w:val="18"/>
              </w:rPr>
            </w:pPr>
            <w:r>
              <w:rPr>
                <w:rFonts w:hint="eastAsia" w:ascii="宋体" w:hAnsi="宋体" w:cs="Arial"/>
                <w:color w:val="000000"/>
                <w:kern w:val="0"/>
                <w:sz w:val="18"/>
                <w:szCs w:val="18"/>
              </w:rPr>
              <w:t>23</w:t>
            </w:r>
          </w:p>
        </w:tc>
        <w:tc>
          <w:tcPr>
            <w:tcW w:w="1800" w:type="dxa"/>
            <w:tcBorders>
              <w:top w:val="nil"/>
              <w:left w:val="nil"/>
              <w:bottom w:val="single" w:color="000000" w:sz="4" w:space="0"/>
              <w:right w:val="nil"/>
            </w:tcBorders>
            <w:shd w:val="clear" w:color="auto" w:fill="auto"/>
            <w:vAlign w:val="center"/>
          </w:tcPr>
          <w:p w14:paraId="7105AD59">
            <w:pPr>
              <w:widowControl/>
              <w:jc w:val="right"/>
              <w:rPr>
                <w:rFonts w:ascii="宋体" w:hAnsi="宋体" w:cs="Arial"/>
                <w:color w:val="000000"/>
                <w:kern w:val="0"/>
                <w:sz w:val="18"/>
                <w:szCs w:val="18"/>
              </w:rPr>
            </w:pPr>
          </w:p>
        </w:tc>
        <w:tc>
          <w:tcPr>
            <w:tcW w:w="4423" w:type="dxa"/>
            <w:tcBorders>
              <w:top w:val="single" w:color="auto" w:sz="4" w:space="0"/>
              <w:left w:val="single" w:color="auto" w:sz="4" w:space="0"/>
              <w:bottom w:val="single" w:color="auto" w:sz="4" w:space="0"/>
              <w:right w:val="single" w:color="auto" w:sz="4" w:space="0"/>
            </w:tcBorders>
            <w:shd w:val="clear" w:color="auto" w:fill="auto"/>
            <w:vAlign w:val="center"/>
          </w:tcPr>
          <w:p w14:paraId="74743C7A">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二十三、债务还本支出</w:t>
            </w:r>
          </w:p>
        </w:tc>
        <w:tc>
          <w:tcPr>
            <w:tcW w:w="701" w:type="dxa"/>
            <w:tcBorders>
              <w:top w:val="nil"/>
              <w:left w:val="nil"/>
              <w:bottom w:val="single" w:color="000000" w:sz="4" w:space="0"/>
              <w:right w:val="single" w:color="000000" w:sz="4" w:space="0"/>
            </w:tcBorders>
            <w:shd w:val="clear" w:color="auto" w:fill="auto"/>
            <w:vAlign w:val="center"/>
          </w:tcPr>
          <w:p w14:paraId="289815E4">
            <w:pPr>
              <w:widowControl/>
              <w:jc w:val="center"/>
              <w:rPr>
                <w:rFonts w:ascii="宋体" w:hAnsi="宋体" w:cs="Arial"/>
                <w:color w:val="000000"/>
                <w:kern w:val="0"/>
                <w:sz w:val="18"/>
                <w:szCs w:val="18"/>
              </w:rPr>
            </w:pPr>
            <w:r>
              <w:rPr>
                <w:rFonts w:hint="eastAsia" w:ascii="宋体" w:hAnsi="宋体" w:cs="Arial"/>
                <w:color w:val="000000"/>
                <w:kern w:val="0"/>
                <w:sz w:val="18"/>
                <w:szCs w:val="18"/>
              </w:rPr>
              <w:t>53</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14:paraId="323F8F0B">
            <w:pPr>
              <w:widowControl/>
              <w:jc w:val="right"/>
              <w:rPr>
                <w:rFonts w:hint="default" w:ascii="宋体" w:hAnsi="宋体" w:cs="Arial" w:eastAsiaTheme="minorEastAsia"/>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0.00</w:t>
            </w:r>
          </w:p>
        </w:tc>
      </w:tr>
      <w:tr w14:paraId="2BB693E8">
        <w:tblPrEx>
          <w:tblCellMar>
            <w:top w:w="0" w:type="dxa"/>
            <w:left w:w="108" w:type="dxa"/>
            <w:bottom w:w="0" w:type="dxa"/>
            <w:right w:w="108" w:type="dxa"/>
          </w:tblCellMar>
        </w:tblPrEx>
        <w:trPr>
          <w:trHeight w:val="266" w:hRule="exact"/>
          <w:jc w:val="center"/>
        </w:trPr>
        <w:tc>
          <w:tcPr>
            <w:tcW w:w="3831" w:type="dxa"/>
            <w:tcBorders>
              <w:top w:val="nil"/>
              <w:left w:val="single" w:color="000000" w:sz="8" w:space="0"/>
              <w:bottom w:val="single" w:color="000000" w:sz="4" w:space="0"/>
              <w:right w:val="single" w:color="000000" w:sz="4" w:space="0"/>
            </w:tcBorders>
            <w:shd w:val="clear" w:color="auto" w:fill="auto"/>
            <w:vAlign w:val="center"/>
          </w:tcPr>
          <w:p w14:paraId="7C3D8837">
            <w:pPr>
              <w:widowControl/>
              <w:jc w:val="center"/>
              <w:rPr>
                <w:rFonts w:ascii="宋体" w:hAnsi="宋体" w:cs="Arial"/>
                <w:b/>
                <w:bCs/>
                <w:color w:val="000000"/>
                <w:kern w:val="0"/>
                <w:sz w:val="18"/>
                <w:szCs w:val="18"/>
              </w:rPr>
            </w:pPr>
          </w:p>
        </w:tc>
        <w:tc>
          <w:tcPr>
            <w:tcW w:w="1473" w:type="dxa"/>
            <w:tcBorders>
              <w:top w:val="nil"/>
              <w:left w:val="nil"/>
              <w:bottom w:val="single" w:color="000000" w:sz="4" w:space="0"/>
              <w:right w:val="single" w:color="000000" w:sz="4" w:space="0"/>
            </w:tcBorders>
            <w:shd w:val="clear" w:color="auto" w:fill="auto"/>
            <w:vAlign w:val="center"/>
          </w:tcPr>
          <w:p w14:paraId="1AD10C6F">
            <w:pPr>
              <w:widowControl/>
              <w:jc w:val="center"/>
              <w:rPr>
                <w:rFonts w:ascii="宋体" w:hAnsi="宋体" w:cs="Arial"/>
                <w:color w:val="000000"/>
                <w:kern w:val="0"/>
                <w:sz w:val="18"/>
                <w:szCs w:val="18"/>
              </w:rPr>
            </w:pPr>
            <w:r>
              <w:rPr>
                <w:rFonts w:hint="eastAsia" w:ascii="宋体" w:hAnsi="宋体" w:cs="Arial"/>
                <w:color w:val="000000"/>
                <w:kern w:val="0"/>
                <w:sz w:val="18"/>
                <w:szCs w:val="18"/>
              </w:rPr>
              <w:t>24</w:t>
            </w:r>
          </w:p>
        </w:tc>
        <w:tc>
          <w:tcPr>
            <w:tcW w:w="1800" w:type="dxa"/>
            <w:tcBorders>
              <w:top w:val="nil"/>
              <w:left w:val="nil"/>
              <w:bottom w:val="single" w:color="000000" w:sz="4" w:space="0"/>
              <w:right w:val="nil"/>
            </w:tcBorders>
            <w:shd w:val="clear" w:color="auto" w:fill="auto"/>
            <w:vAlign w:val="center"/>
          </w:tcPr>
          <w:p w14:paraId="24E104DE">
            <w:pPr>
              <w:widowControl/>
              <w:jc w:val="right"/>
              <w:rPr>
                <w:rFonts w:ascii="宋体" w:hAnsi="宋体" w:cs="Arial"/>
                <w:color w:val="000000"/>
                <w:kern w:val="0"/>
                <w:sz w:val="18"/>
                <w:szCs w:val="18"/>
              </w:rPr>
            </w:pPr>
          </w:p>
        </w:tc>
        <w:tc>
          <w:tcPr>
            <w:tcW w:w="4423" w:type="dxa"/>
            <w:tcBorders>
              <w:top w:val="single" w:color="auto" w:sz="4" w:space="0"/>
              <w:left w:val="single" w:color="auto" w:sz="4" w:space="0"/>
              <w:bottom w:val="single" w:color="auto" w:sz="4" w:space="0"/>
              <w:right w:val="single" w:color="auto" w:sz="4" w:space="0"/>
            </w:tcBorders>
            <w:shd w:val="clear" w:color="auto" w:fill="auto"/>
            <w:vAlign w:val="center"/>
          </w:tcPr>
          <w:p w14:paraId="44DBDC6F">
            <w:pPr>
              <w:widowControl/>
              <w:jc w:val="left"/>
              <w:rPr>
                <w:rFonts w:ascii="宋体" w:hAnsi="宋体" w:cs="Arial"/>
                <w:b/>
                <w:bCs/>
                <w:color w:val="000000"/>
                <w:kern w:val="0"/>
                <w:sz w:val="18"/>
                <w:szCs w:val="18"/>
              </w:rPr>
            </w:pPr>
            <w:r>
              <w:rPr>
                <w:rFonts w:hint="eastAsia" w:ascii="宋体" w:hAnsi="宋体" w:cs="Arial"/>
                <w:color w:val="000000"/>
                <w:kern w:val="0"/>
                <w:sz w:val="18"/>
                <w:szCs w:val="18"/>
              </w:rPr>
              <w:t>二十三、债务付息支出</w:t>
            </w:r>
          </w:p>
        </w:tc>
        <w:tc>
          <w:tcPr>
            <w:tcW w:w="701" w:type="dxa"/>
            <w:tcBorders>
              <w:top w:val="nil"/>
              <w:left w:val="nil"/>
              <w:bottom w:val="single" w:color="000000" w:sz="4" w:space="0"/>
              <w:right w:val="single" w:color="000000" w:sz="4" w:space="0"/>
            </w:tcBorders>
            <w:shd w:val="clear" w:color="auto" w:fill="auto"/>
            <w:vAlign w:val="center"/>
          </w:tcPr>
          <w:p w14:paraId="337E855A">
            <w:pPr>
              <w:widowControl/>
              <w:jc w:val="center"/>
              <w:rPr>
                <w:rFonts w:ascii="宋体" w:hAnsi="宋体" w:cs="Arial"/>
                <w:color w:val="000000"/>
                <w:kern w:val="0"/>
                <w:sz w:val="18"/>
                <w:szCs w:val="18"/>
              </w:rPr>
            </w:pPr>
            <w:r>
              <w:rPr>
                <w:rFonts w:hint="eastAsia" w:ascii="宋体" w:hAnsi="宋体" w:cs="Arial"/>
                <w:color w:val="000000"/>
                <w:kern w:val="0"/>
                <w:sz w:val="18"/>
                <w:szCs w:val="18"/>
              </w:rPr>
              <w:t>54</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14:paraId="2801F4A3">
            <w:pPr>
              <w:widowControl/>
              <w:jc w:val="right"/>
              <w:rPr>
                <w:rFonts w:hint="default" w:ascii="宋体" w:hAnsi="宋体" w:cs="Arial" w:eastAsiaTheme="minorEastAsia"/>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0.00</w:t>
            </w:r>
          </w:p>
        </w:tc>
      </w:tr>
      <w:tr w14:paraId="69EF7DC6">
        <w:tblPrEx>
          <w:tblCellMar>
            <w:top w:w="0" w:type="dxa"/>
            <w:left w:w="108" w:type="dxa"/>
            <w:bottom w:w="0" w:type="dxa"/>
            <w:right w:w="108" w:type="dxa"/>
          </w:tblCellMar>
        </w:tblPrEx>
        <w:trPr>
          <w:trHeight w:val="266" w:hRule="exact"/>
          <w:jc w:val="center"/>
        </w:trPr>
        <w:tc>
          <w:tcPr>
            <w:tcW w:w="3831" w:type="dxa"/>
            <w:tcBorders>
              <w:top w:val="nil"/>
              <w:left w:val="single" w:color="000000" w:sz="8" w:space="0"/>
              <w:bottom w:val="single" w:color="000000" w:sz="4" w:space="0"/>
              <w:right w:val="single" w:color="000000" w:sz="4" w:space="0"/>
            </w:tcBorders>
            <w:shd w:val="clear" w:color="auto" w:fill="auto"/>
            <w:vAlign w:val="center"/>
          </w:tcPr>
          <w:p w14:paraId="41D6CAF3">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1473" w:type="dxa"/>
            <w:tcBorders>
              <w:top w:val="nil"/>
              <w:left w:val="nil"/>
              <w:bottom w:val="single" w:color="000000" w:sz="4" w:space="0"/>
              <w:right w:val="single" w:color="000000" w:sz="4" w:space="0"/>
            </w:tcBorders>
            <w:shd w:val="clear" w:color="auto" w:fill="auto"/>
            <w:vAlign w:val="center"/>
          </w:tcPr>
          <w:p w14:paraId="5EC656DE">
            <w:pPr>
              <w:widowControl/>
              <w:jc w:val="center"/>
              <w:rPr>
                <w:rFonts w:ascii="宋体" w:hAnsi="宋体" w:cs="Arial"/>
                <w:color w:val="000000"/>
                <w:kern w:val="0"/>
                <w:sz w:val="18"/>
                <w:szCs w:val="18"/>
              </w:rPr>
            </w:pPr>
            <w:r>
              <w:rPr>
                <w:rFonts w:hint="eastAsia" w:ascii="宋体" w:hAnsi="宋体" w:cs="Arial"/>
                <w:color w:val="000000"/>
                <w:kern w:val="0"/>
                <w:sz w:val="18"/>
                <w:szCs w:val="18"/>
              </w:rPr>
              <w:t>25</w:t>
            </w:r>
          </w:p>
        </w:tc>
        <w:tc>
          <w:tcPr>
            <w:tcW w:w="1800" w:type="dxa"/>
            <w:tcBorders>
              <w:top w:val="nil"/>
              <w:left w:val="nil"/>
              <w:bottom w:val="single" w:color="000000" w:sz="4" w:space="0"/>
              <w:right w:val="nil"/>
            </w:tcBorders>
            <w:shd w:val="clear" w:color="auto" w:fill="auto"/>
            <w:vAlign w:val="center"/>
          </w:tcPr>
          <w:p w14:paraId="11BBEDF5">
            <w:pPr>
              <w:widowControl/>
              <w:jc w:val="right"/>
              <w:rPr>
                <w:rFonts w:ascii="宋体" w:hAnsi="宋体" w:cs="Arial"/>
                <w:color w:val="000000"/>
                <w:kern w:val="0"/>
                <w:sz w:val="18"/>
                <w:szCs w:val="18"/>
              </w:rPr>
            </w:pPr>
            <w:r>
              <w:rPr>
                <w:rFonts w:hint="eastAsia" w:ascii="宋体" w:hAnsi="宋体" w:cs="Arial"/>
                <w:color w:val="000000"/>
                <w:kern w:val="0"/>
                <w:sz w:val="18"/>
                <w:szCs w:val="18"/>
              </w:rPr>
              <w:t>77167799.79</w:t>
            </w:r>
          </w:p>
        </w:tc>
        <w:tc>
          <w:tcPr>
            <w:tcW w:w="4423" w:type="dxa"/>
            <w:tcBorders>
              <w:top w:val="single" w:color="auto" w:sz="4" w:space="0"/>
              <w:left w:val="single" w:color="auto" w:sz="4" w:space="0"/>
              <w:bottom w:val="single" w:color="auto" w:sz="4" w:space="0"/>
              <w:right w:val="single" w:color="auto" w:sz="4" w:space="0"/>
            </w:tcBorders>
            <w:shd w:val="clear" w:color="auto" w:fill="auto"/>
            <w:vAlign w:val="center"/>
          </w:tcPr>
          <w:p w14:paraId="2583866A">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1" w:type="dxa"/>
            <w:tcBorders>
              <w:top w:val="nil"/>
              <w:left w:val="nil"/>
              <w:bottom w:val="single" w:color="000000" w:sz="4" w:space="0"/>
              <w:right w:val="single" w:color="000000" w:sz="4" w:space="0"/>
            </w:tcBorders>
            <w:shd w:val="clear" w:color="auto" w:fill="auto"/>
            <w:vAlign w:val="center"/>
          </w:tcPr>
          <w:p w14:paraId="5F5276BE">
            <w:pPr>
              <w:widowControl/>
              <w:jc w:val="center"/>
              <w:rPr>
                <w:rFonts w:ascii="宋体" w:hAnsi="宋体" w:cs="Arial"/>
                <w:color w:val="000000"/>
                <w:kern w:val="0"/>
                <w:sz w:val="18"/>
                <w:szCs w:val="18"/>
              </w:rPr>
            </w:pPr>
            <w:r>
              <w:rPr>
                <w:rFonts w:hint="eastAsia" w:ascii="宋体" w:hAnsi="宋体" w:cs="Arial"/>
                <w:color w:val="000000"/>
                <w:kern w:val="0"/>
                <w:sz w:val="18"/>
                <w:szCs w:val="18"/>
              </w:rPr>
              <w:t>55</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14:paraId="6B2AEEC3">
            <w:pPr>
              <w:widowControl/>
              <w:jc w:val="right"/>
              <w:rPr>
                <w:rFonts w:ascii="宋体" w:hAnsi="宋体" w:cs="Arial"/>
                <w:b/>
                <w:bCs/>
                <w:color w:val="000000"/>
                <w:kern w:val="0"/>
                <w:sz w:val="18"/>
                <w:szCs w:val="18"/>
              </w:rPr>
            </w:pPr>
            <w:r>
              <w:rPr>
                <w:rFonts w:hint="eastAsia" w:ascii="宋体" w:hAnsi="宋体" w:cs="Arial"/>
                <w:color w:val="000000"/>
                <w:kern w:val="0"/>
                <w:sz w:val="18"/>
                <w:szCs w:val="18"/>
              </w:rPr>
              <w:t>79281766.94</w:t>
            </w:r>
          </w:p>
        </w:tc>
      </w:tr>
      <w:tr w14:paraId="0A83C6D1">
        <w:tblPrEx>
          <w:tblCellMar>
            <w:top w:w="0" w:type="dxa"/>
            <w:left w:w="108" w:type="dxa"/>
            <w:bottom w:w="0" w:type="dxa"/>
            <w:right w:w="108" w:type="dxa"/>
          </w:tblCellMar>
        </w:tblPrEx>
        <w:trPr>
          <w:trHeight w:val="266" w:hRule="exact"/>
          <w:jc w:val="center"/>
        </w:trPr>
        <w:tc>
          <w:tcPr>
            <w:tcW w:w="3831" w:type="dxa"/>
            <w:tcBorders>
              <w:top w:val="nil"/>
              <w:left w:val="single" w:color="000000" w:sz="8" w:space="0"/>
              <w:bottom w:val="single" w:color="000000" w:sz="4" w:space="0"/>
              <w:right w:val="single" w:color="000000" w:sz="4" w:space="0"/>
            </w:tcBorders>
            <w:shd w:val="clear" w:color="auto" w:fill="auto"/>
            <w:vAlign w:val="center"/>
          </w:tcPr>
          <w:p w14:paraId="3E432AA0">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用事业基金弥补收支差额</w:t>
            </w:r>
          </w:p>
        </w:tc>
        <w:tc>
          <w:tcPr>
            <w:tcW w:w="1473" w:type="dxa"/>
            <w:tcBorders>
              <w:top w:val="nil"/>
              <w:left w:val="nil"/>
              <w:bottom w:val="single" w:color="000000" w:sz="4" w:space="0"/>
              <w:right w:val="single" w:color="000000" w:sz="4" w:space="0"/>
            </w:tcBorders>
            <w:shd w:val="clear" w:color="auto" w:fill="auto"/>
            <w:vAlign w:val="center"/>
          </w:tcPr>
          <w:p w14:paraId="768905B0">
            <w:pPr>
              <w:widowControl/>
              <w:jc w:val="center"/>
              <w:rPr>
                <w:rFonts w:ascii="宋体" w:hAnsi="宋体" w:cs="Arial"/>
                <w:color w:val="000000"/>
                <w:kern w:val="0"/>
                <w:sz w:val="18"/>
                <w:szCs w:val="18"/>
              </w:rPr>
            </w:pPr>
            <w:r>
              <w:rPr>
                <w:rFonts w:hint="eastAsia" w:ascii="宋体" w:hAnsi="宋体" w:cs="Arial"/>
                <w:color w:val="000000"/>
                <w:kern w:val="0"/>
                <w:sz w:val="18"/>
                <w:szCs w:val="18"/>
              </w:rPr>
              <w:t>26</w:t>
            </w:r>
          </w:p>
        </w:tc>
        <w:tc>
          <w:tcPr>
            <w:tcW w:w="1800" w:type="dxa"/>
            <w:tcBorders>
              <w:top w:val="nil"/>
              <w:left w:val="nil"/>
              <w:bottom w:val="single" w:color="000000" w:sz="4" w:space="0"/>
              <w:right w:val="nil"/>
            </w:tcBorders>
            <w:shd w:val="clear" w:color="auto" w:fill="auto"/>
            <w:vAlign w:val="center"/>
          </w:tcPr>
          <w:p w14:paraId="65FD4567">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4423" w:type="dxa"/>
            <w:tcBorders>
              <w:top w:val="nil"/>
              <w:left w:val="single" w:color="auto" w:sz="4" w:space="0"/>
              <w:bottom w:val="single" w:color="auto" w:sz="4" w:space="0"/>
              <w:right w:val="single" w:color="auto" w:sz="4" w:space="0"/>
            </w:tcBorders>
            <w:shd w:val="clear" w:color="auto" w:fill="auto"/>
            <w:vAlign w:val="center"/>
          </w:tcPr>
          <w:p w14:paraId="6C4FA348">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01" w:type="dxa"/>
            <w:tcBorders>
              <w:top w:val="nil"/>
              <w:left w:val="nil"/>
              <w:bottom w:val="single" w:color="000000" w:sz="4" w:space="0"/>
              <w:right w:val="single" w:color="000000" w:sz="4" w:space="0"/>
            </w:tcBorders>
            <w:shd w:val="clear" w:color="auto" w:fill="auto"/>
            <w:vAlign w:val="center"/>
          </w:tcPr>
          <w:p w14:paraId="338CA165">
            <w:pPr>
              <w:widowControl/>
              <w:jc w:val="center"/>
              <w:rPr>
                <w:rFonts w:ascii="宋体" w:hAnsi="宋体" w:cs="Arial"/>
                <w:color w:val="000000"/>
                <w:kern w:val="0"/>
                <w:sz w:val="18"/>
                <w:szCs w:val="18"/>
              </w:rPr>
            </w:pPr>
            <w:r>
              <w:rPr>
                <w:rFonts w:hint="eastAsia" w:ascii="宋体" w:hAnsi="宋体" w:cs="Arial"/>
                <w:color w:val="000000"/>
                <w:kern w:val="0"/>
                <w:sz w:val="18"/>
                <w:szCs w:val="18"/>
              </w:rPr>
              <w:t>56</w:t>
            </w:r>
          </w:p>
        </w:tc>
        <w:tc>
          <w:tcPr>
            <w:tcW w:w="2512" w:type="dxa"/>
            <w:tcBorders>
              <w:top w:val="nil"/>
              <w:left w:val="single" w:color="auto" w:sz="4" w:space="0"/>
              <w:bottom w:val="single" w:color="auto" w:sz="4" w:space="0"/>
              <w:right w:val="single" w:color="auto" w:sz="4" w:space="0"/>
            </w:tcBorders>
            <w:shd w:val="clear" w:color="auto" w:fill="auto"/>
            <w:vAlign w:val="center"/>
          </w:tcPr>
          <w:p w14:paraId="41CC2ABD">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0.00</w:t>
            </w:r>
          </w:p>
        </w:tc>
      </w:tr>
      <w:tr w14:paraId="045475D9">
        <w:tblPrEx>
          <w:tblCellMar>
            <w:top w:w="0" w:type="dxa"/>
            <w:left w:w="108" w:type="dxa"/>
            <w:bottom w:w="0" w:type="dxa"/>
            <w:right w:w="108" w:type="dxa"/>
          </w:tblCellMar>
        </w:tblPrEx>
        <w:trPr>
          <w:trHeight w:val="266" w:hRule="exact"/>
          <w:jc w:val="center"/>
        </w:trPr>
        <w:tc>
          <w:tcPr>
            <w:tcW w:w="3831" w:type="dxa"/>
            <w:tcBorders>
              <w:top w:val="nil"/>
              <w:left w:val="single" w:color="000000" w:sz="8" w:space="0"/>
              <w:bottom w:val="single" w:color="000000" w:sz="4" w:space="0"/>
              <w:right w:val="single" w:color="000000" w:sz="4" w:space="0"/>
            </w:tcBorders>
            <w:shd w:val="clear" w:color="auto" w:fill="auto"/>
            <w:vAlign w:val="center"/>
          </w:tcPr>
          <w:p w14:paraId="003277D5">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1473" w:type="dxa"/>
            <w:tcBorders>
              <w:top w:val="nil"/>
              <w:left w:val="nil"/>
              <w:bottom w:val="single" w:color="000000" w:sz="4" w:space="0"/>
              <w:right w:val="single" w:color="000000" w:sz="4" w:space="0"/>
            </w:tcBorders>
            <w:shd w:val="clear" w:color="auto" w:fill="auto"/>
            <w:vAlign w:val="center"/>
          </w:tcPr>
          <w:p w14:paraId="6F12C8BE">
            <w:pPr>
              <w:widowControl/>
              <w:jc w:val="center"/>
              <w:rPr>
                <w:rFonts w:ascii="宋体" w:hAnsi="宋体" w:cs="Arial"/>
                <w:color w:val="000000"/>
                <w:kern w:val="0"/>
                <w:sz w:val="18"/>
                <w:szCs w:val="18"/>
              </w:rPr>
            </w:pPr>
            <w:r>
              <w:rPr>
                <w:rFonts w:hint="eastAsia" w:ascii="宋体" w:hAnsi="宋体" w:cs="Arial"/>
                <w:color w:val="000000"/>
                <w:kern w:val="0"/>
                <w:sz w:val="18"/>
                <w:szCs w:val="18"/>
              </w:rPr>
              <w:t>27</w:t>
            </w:r>
          </w:p>
        </w:tc>
        <w:tc>
          <w:tcPr>
            <w:tcW w:w="1800" w:type="dxa"/>
            <w:tcBorders>
              <w:top w:val="nil"/>
              <w:left w:val="nil"/>
              <w:bottom w:val="single" w:color="000000" w:sz="4" w:space="0"/>
              <w:right w:val="nil"/>
            </w:tcBorders>
            <w:shd w:val="clear" w:color="auto" w:fill="FFFFFF"/>
            <w:vAlign w:val="center"/>
          </w:tcPr>
          <w:p w14:paraId="1E88991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5,491,082.49</w:t>
            </w:r>
          </w:p>
        </w:tc>
        <w:tc>
          <w:tcPr>
            <w:tcW w:w="4423" w:type="dxa"/>
            <w:tcBorders>
              <w:top w:val="nil"/>
              <w:left w:val="single" w:color="auto" w:sz="4" w:space="0"/>
              <w:bottom w:val="single" w:color="auto" w:sz="4" w:space="0"/>
              <w:right w:val="single" w:color="auto" w:sz="4" w:space="0"/>
            </w:tcBorders>
            <w:shd w:val="clear" w:color="auto" w:fill="auto"/>
            <w:vAlign w:val="center"/>
          </w:tcPr>
          <w:p w14:paraId="42D2B2AB">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01" w:type="dxa"/>
            <w:tcBorders>
              <w:top w:val="nil"/>
              <w:left w:val="nil"/>
              <w:bottom w:val="single" w:color="000000" w:sz="4" w:space="0"/>
              <w:right w:val="single" w:color="000000" w:sz="4" w:space="0"/>
            </w:tcBorders>
            <w:shd w:val="clear" w:color="auto" w:fill="auto"/>
            <w:vAlign w:val="center"/>
          </w:tcPr>
          <w:p w14:paraId="5CDB1140">
            <w:pPr>
              <w:widowControl/>
              <w:jc w:val="center"/>
              <w:rPr>
                <w:rFonts w:ascii="宋体" w:hAnsi="宋体" w:cs="Arial"/>
                <w:color w:val="000000"/>
                <w:kern w:val="0"/>
                <w:sz w:val="18"/>
                <w:szCs w:val="18"/>
              </w:rPr>
            </w:pPr>
            <w:r>
              <w:rPr>
                <w:rFonts w:hint="eastAsia" w:ascii="宋体" w:hAnsi="宋体" w:cs="Arial"/>
                <w:color w:val="000000"/>
                <w:kern w:val="0"/>
                <w:sz w:val="18"/>
                <w:szCs w:val="18"/>
              </w:rPr>
              <w:t>57</w:t>
            </w:r>
          </w:p>
        </w:tc>
        <w:tc>
          <w:tcPr>
            <w:tcW w:w="2512" w:type="dxa"/>
            <w:tcBorders>
              <w:top w:val="nil"/>
              <w:left w:val="single" w:color="auto" w:sz="4" w:space="0"/>
              <w:bottom w:val="single" w:color="auto" w:sz="4" w:space="0"/>
              <w:right w:val="single" w:color="auto" w:sz="4" w:space="0"/>
            </w:tcBorders>
            <w:shd w:val="clear" w:color="auto" w:fill="auto"/>
            <w:vAlign w:val="center"/>
          </w:tcPr>
          <w:p w14:paraId="1D4A642D">
            <w:pPr>
              <w:widowControl/>
              <w:jc w:val="right"/>
              <w:rPr>
                <w:rFonts w:ascii="宋体" w:hAnsi="宋体" w:cs="Arial"/>
                <w:color w:val="000000"/>
                <w:kern w:val="0"/>
                <w:sz w:val="18"/>
                <w:szCs w:val="18"/>
              </w:rPr>
            </w:pPr>
            <w:r>
              <w:rPr>
                <w:rFonts w:hint="eastAsia" w:ascii="宋体" w:hAnsi="宋体" w:cs="Arial"/>
                <w:color w:val="000000"/>
                <w:kern w:val="0"/>
                <w:sz w:val="18"/>
                <w:szCs w:val="18"/>
              </w:rPr>
              <w:t>3377115.34</w:t>
            </w:r>
          </w:p>
        </w:tc>
      </w:tr>
      <w:tr w14:paraId="5A6448A1">
        <w:tblPrEx>
          <w:tblCellMar>
            <w:top w:w="0" w:type="dxa"/>
            <w:left w:w="108" w:type="dxa"/>
            <w:bottom w:w="0" w:type="dxa"/>
            <w:right w:w="108" w:type="dxa"/>
          </w:tblCellMar>
        </w:tblPrEx>
        <w:trPr>
          <w:trHeight w:val="266" w:hRule="exact"/>
          <w:jc w:val="center"/>
        </w:trPr>
        <w:tc>
          <w:tcPr>
            <w:tcW w:w="3831" w:type="dxa"/>
            <w:tcBorders>
              <w:top w:val="nil"/>
              <w:left w:val="single" w:color="000000" w:sz="8" w:space="0"/>
              <w:bottom w:val="single" w:color="000000" w:sz="8" w:space="0"/>
              <w:right w:val="single" w:color="000000" w:sz="4" w:space="0"/>
            </w:tcBorders>
            <w:shd w:val="clear" w:color="auto" w:fill="auto"/>
            <w:vAlign w:val="center"/>
          </w:tcPr>
          <w:p w14:paraId="5A54EF52">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1473" w:type="dxa"/>
            <w:tcBorders>
              <w:top w:val="nil"/>
              <w:left w:val="nil"/>
              <w:bottom w:val="single" w:color="000000" w:sz="4" w:space="0"/>
              <w:right w:val="single" w:color="000000" w:sz="4" w:space="0"/>
            </w:tcBorders>
            <w:shd w:val="clear" w:color="auto" w:fill="auto"/>
            <w:vAlign w:val="center"/>
          </w:tcPr>
          <w:p w14:paraId="25A3A955">
            <w:pPr>
              <w:widowControl/>
              <w:jc w:val="center"/>
              <w:rPr>
                <w:rFonts w:ascii="宋体" w:hAnsi="宋体" w:cs="Arial"/>
                <w:color w:val="000000"/>
                <w:kern w:val="0"/>
                <w:sz w:val="18"/>
                <w:szCs w:val="18"/>
              </w:rPr>
            </w:pPr>
            <w:r>
              <w:rPr>
                <w:rFonts w:hint="eastAsia" w:ascii="宋体" w:hAnsi="宋体" w:cs="Arial"/>
                <w:color w:val="000000"/>
                <w:kern w:val="0"/>
                <w:sz w:val="18"/>
                <w:szCs w:val="18"/>
              </w:rPr>
              <w:t>28</w:t>
            </w:r>
          </w:p>
        </w:tc>
        <w:tc>
          <w:tcPr>
            <w:tcW w:w="1800" w:type="dxa"/>
            <w:tcBorders>
              <w:top w:val="nil"/>
              <w:left w:val="nil"/>
              <w:bottom w:val="single" w:color="000000" w:sz="8" w:space="0"/>
              <w:right w:val="nil"/>
            </w:tcBorders>
            <w:shd w:val="clear" w:color="auto" w:fill="FFFFFF"/>
            <w:vAlign w:val="center"/>
          </w:tcPr>
          <w:p w14:paraId="56A5A18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82,658,882.28</w:t>
            </w:r>
          </w:p>
        </w:tc>
        <w:tc>
          <w:tcPr>
            <w:tcW w:w="4423" w:type="dxa"/>
            <w:tcBorders>
              <w:top w:val="nil"/>
              <w:left w:val="single" w:color="auto" w:sz="4" w:space="0"/>
              <w:bottom w:val="single" w:color="auto" w:sz="4" w:space="0"/>
              <w:right w:val="single" w:color="auto" w:sz="4" w:space="0"/>
            </w:tcBorders>
            <w:shd w:val="clear" w:color="auto" w:fill="auto"/>
            <w:vAlign w:val="center"/>
          </w:tcPr>
          <w:p w14:paraId="27515960">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01" w:type="dxa"/>
            <w:tcBorders>
              <w:top w:val="nil"/>
              <w:left w:val="nil"/>
              <w:bottom w:val="single" w:color="000000" w:sz="4" w:space="0"/>
              <w:right w:val="single" w:color="000000" w:sz="4" w:space="0"/>
            </w:tcBorders>
            <w:shd w:val="clear" w:color="auto" w:fill="auto"/>
            <w:vAlign w:val="center"/>
          </w:tcPr>
          <w:p w14:paraId="4B18F345">
            <w:pPr>
              <w:widowControl/>
              <w:jc w:val="center"/>
              <w:rPr>
                <w:rFonts w:ascii="宋体" w:hAnsi="宋体" w:cs="Arial"/>
                <w:color w:val="000000"/>
                <w:kern w:val="0"/>
                <w:sz w:val="18"/>
                <w:szCs w:val="18"/>
              </w:rPr>
            </w:pPr>
            <w:r>
              <w:rPr>
                <w:rFonts w:hint="eastAsia" w:ascii="宋体" w:hAnsi="宋体" w:cs="Arial"/>
                <w:color w:val="000000"/>
                <w:kern w:val="0"/>
                <w:sz w:val="18"/>
                <w:szCs w:val="18"/>
              </w:rPr>
              <w:t>58</w:t>
            </w:r>
          </w:p>
        </w:tc>
        <w:tc>
          <w:tcPr>
            <w:tcW w:w="2512" w:type="dxa"/>
            <w:tcBorders>
              <w:top w:val="nil"/>
              <w:left w:val="single" w:color="auto" w:sz="4" w:space="0"/>
              <w:bottom w:val="single" w:color="auto" w:sz="4" w:space="0"/>
              <w:right w:val="single" w:color="auto" w:sz="4" w:space="0"/>
            </w:tcBorders>
            <w:shd w:val="clear" w:color="auto" w:fill="auto"/>
            <w:vAlign w:val="center"/>
          </w:tcPr>
          <w:p w14:paraId="6DC66C7E">
            <w:pPr>
              <w:widowControl/>
              <w:jc w:val="right"/>
              <w:rPr>
                <w:rFonts w:ascii="宋体" w:hAnsi="宋体" w:cs="Arial"/>
                <w:b/>
                <w:bCs/>
                <w:color w:val="000000"/>
                <w:kern w:val="0"/>
                <w:sz w:val="18"/>
                <w:szCs w:val="18"/>
              </w:rPr>
            </w:pPr>
            <w:r>
              <w:rPr>
                <w:rFonts w:hint="eastAsia" w:ascii="宋体" w:hAnsi="宋体" w:cs="Arial"/>
                <w:b w:val="0"/>
                <w:bCs w:val="0"/>
                <w:color w:val="000000"/>
                <w:kern w:val="0"/>
                <w:sz w:val="18"/>
                <w:szCs w:val="18"/>
              </w:rPr>
              <w:t>82658882.28</w:t>
            </w:r>
          </w:p>
        </w:tc>
      </w:tr>
    </w:tbl>
    <w:p w14:paraId="481E0211">
      <w:pPr>
        <w:spacing w:line="240" w:lineRule="atLeast"/>
        <w:jc w:val="left"/>
      </w:pPr>
      <w:r>
        <w:rPr>
          <w:rFonts w:hint="eastAsia" w:ascii="宋体" w:hAnsi="宋体" w:cs="Arial"/>
          <w:color w:val="000000"/>
          <w:kern w:val="0"/>
          <w:sz w:val="18"/>
          <w:szCs w:val="18"/>
        </w:rPr>
        <w:t>注：本表反映部门本年度的总收支和年末结余结转情况，数据取自财决01表</w:t>
      </w:r>
    </w:p>
    <w:tbl>
      <w:tblPr>
        <w:tblStyle w:val="4"/>
        <w:tblpPr w:leftFromText="180" w:rightFromText="180" w:vertAnchor="text" w:horzAnchor="page" w:tblpX="1358" w:tblpY="621"/>
        <w:tblOverlap w:val="never"/>
        <w:tblW w:w="14262" w:type="dxa"/>
        <w:tblInd w:w="0" w:type="dxa"/>
        <w:tblLayout w:type="fixed"/>
        <w:tblCellMar>
          <w:top w:w="0" w:type="dxa"/>
          <w:left w:w="108" w:type="dxa"/>
          <w:bottom w:w="0" w:type="dxa"/>
          <w:right w:w="108" w:type="dxa"/>
        </w:tblCellMar>
      </w:tblPr>
      <w:tblGrid>
        <w:gridCol w:w="413"/>
        <w:gridCol w:w="395"/>
        <w:gridCol w:w="409"/>
        <w:gridCol w:w="3696"/>
        <w:gridCol w:w="1377"/>
        <w:gridCol w:w="1377"/>
        <w:gridCol w:w="607"/>
        <w:gridCol w:w="2080"/>
        <w:gridCol w:w="1336"/>
        <w:gridCol w:w="1050"/>
        <w:gridCol w:w="1522"/>
      </w:tblGrid>
      <w:tr w14:paraId="7D9443BA">
        <w:tblPrEx>
          <w:tblCellMar>
            <w:top w:w="0" w:type="dxa"/>
            <w:left w:w="108" w:type="dxa"/>
            <w:bottom w:w="0" w:type="dxa"/>
            <w:right w:w="108" w:type="dxa"/>
          </w:tblCellMar>
        </w:tblPrEx>
        <w:trPr>
          <w:trHeight w:val="547" w:hRule="atLeast"/>
        </w:trPr>
        <w:tc>
          <w:tcPr>
            <w:tcW w:w="14262" w:type="dxa"/>
            <w:gridSpan w:val="11"/>
            <w:tcBorders>
              <w:top w:val="nil"/>
              <w:left w:val="nil"/>
              <w:bottom w:val="nil"/>
              <w:right w:val="nil"/>
            </w:tcBorders>
            <w:shd w:val="clear" w:color="auto" w:fill="auto"/>
            <w:vAlign w:val="bottom"/>
          </w:tcPr>
          <w:p w14:paraId="21A216CD">
            <w:pPr>
              <w:widowControl/>
              <w:jc w:val="center"/>
              <w:textAlignment w:val="bottom"/>
              <w:rPr>
                <w:rFonts w:ascii="宋体" w:hAnsi="宋体" w:cs="Arial"/>
                <w:color w:val="000000"/>
                <w:kern w:val="0"/>
                <w:sz w:val="44"/>
                <w:szCs w:val="44"/>
              </w:rPr>
            </w:pPr>
            <w:r>
              <w:rPr>
                <w:rFonts w:hint="eastAsia" w:ascii="宋体" w:hAnsi="宋体" w:eastAsia="宋体" w:cs="宋体"/>
                <w:b/>
                <w:bCs/>
                <w:color w:val="000000"/>
                <w:kern w:val="0"/>
                <w:sz w:val="32"/>
                <w:szCs w:val="32"/>
                <w:lang w:bidi="ar"/>
              </w:rPr>
              <w:t>收入决算表</w:t>
            </w:r>
          </w:p>
        </w:tc>
      </w:tr>
      <w:tr w14:paraId="4DE1BB25">
        <w:tblPrEx>
          <w:tblCellMar>
            <w:top w:w="0" w:type="dxa"/>
            <w:left w:w="108" w:type="dxa"/>
            <w:bottom w:w="0" w:type="dxa"/>
            <w:right w:w="108" w:type="dxa"/>
          </w:tblCellMar>
        </w:tblPrEx>
        <w:trPr>
          <w:trHeight w:val="574" w:hRule="atLeast"/>
        </w:trPr>
        <w:tc>
          <w:tcPr>
            <w:tcW w:w="11690" w:type="dxa"/>
            <w:gridSpan w:val="9"/>
            <w:tcBorders>
              <w:top w:val="nil"/>
              <w:left w:val="nil"/>
              <w:bottom w:val="nil"/>
              <w:right w:val="nil"/>
            </w:tcBorders>
            <w:shd w:val="clear" w:color="auto" w:fill="auto"/>
            <w:vAlign w:val="bottom"/>
          </w:tcPr>
          <w:p w14:paraId="449F8A95">
            <w:pPr>
              <w:jc w:val="left"/>
              <w:rPr>
                <w:rFonts w:ascii="Arial" w:hAnsi="Arial" w:cs="Arial"/>
                <w:color w:val="000000"/>
                <w:kern w:val="0"/>
                <w:sz w:val="20"/>
                <w:szCs w:val="20"/>
              </w:rPr>
            </w:pPr>
            <w:r>
              <w:rPr>
                <w:rFonts w:hint="eastAsia" w:ascii="宋体" w:hAnsi="宋体" w:eastAsia="宋体" w:cs="宋体"/>
                <w:color w:val="000000"/>
                <w:kern w:val="0"/>
                <w:sz w:val="24"/>
                <w:lang w:bidi="ar"/>
              </w:rPr>
              <w:t>公开部门：</w:t>
            </w:r>
          </w:p>
        </w:tc>
        <w:tc>
          <w:tcPr>
            <w:tcW w:w="2572" w:type="dxa"/>
            <w:gridSpan w:val="2"/>
            <w:tcBorders>
              <w:top w:val="nil"/>
              <w:left w:val="nil"/>
              <w:right w:val="nil"/>
            </w:tcBorders>
            <w:shd w:val="clear" w:color="auto" w:fill="auto"/>
            <w:vAlign w:val="bottom"/>
          </w:tcPr>
          <w:p w14:paraId="6DF2C08A">
            <w:pPr>
              <w:widowControl/>
              <w:jc w:val="right"/>
              <w:textAlignment w:val="bottom"/>
              <w:rPr>
                <w:rFonts w:ascii="宋体" w:hAnsi="宋体" w:cs="Arial"/>
                <w:color w:val="000000"/>
                <w:kern w:val="0"/>
                <w:sz w:val="24"/>
              </w:rPr>
            </w:pPr>
            <w:r>
              <w:rPr>
                <w:rFonts w:hint="eastAsia" w:ascii="宋体" w:hAnsi="宋体" w:eastAsia="宋体" w:cs="宋体"/>
                <w:color w:val="000000"/>
                <w:kern w:val="0"/>
                <w:sz w:val="24"/>
                <w:lang w:bidi="ar"/>
              </w:rPr>
              <w:t>公开02表</w:t>
            </w:r>
          </w:p>
          <w:p w14:paraId="63280C2D">
            <w:pPr>
              <w:widowControl/>
              <w:jc w:val="right"/>
              <w:textAlignment w:val="bottom"/>
            </w:pPr>
            <w:r>
              <w:rPr>
                <w:rFonts w:hint="eastAsia" w:ascii="宋体" w:hAnsi="宋体" w:eastAsia="宋体" w:cs="宋体"/>
                <w:color w:val="000000"/>
                <w:kern w:val="0"/>
                <w:sz w:val="24"/>
                <w:lang w:bidi="ar"/>
              </w:rPr>
              <w:t>金额单位：元</w:t>
            </w:r>
          </w:p>
        </w:tc>
      </w:tr>
      <w:tr w14:paraId="24CAABBB">
        <w:tblPrEx>
          <w:tblCellMar>
            <w:top w:w="0" w:type="dxa"/>
            <w:left w:w="108" w:type="dxa"/>
            <w:bottom w:w="0" w:type="dxa"/>
            <w:right w:w="108" w:type="dxa"/>
          </w:tblCellMar>
        </w:tblPrEx>
        <w:trPr>
          <w:trHeight w:val="280" w:hRule="atLeast"/>
        </w:trPr>
        <w:tc>
          <w:tcPr>
            <w:tcW w:w="4913"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14:paraId="2072744B">
            <w:pPr>
              <w:widowControl/>
              <w:jc w:val="center"/>
              <w:textAlignment w:val="center"/>
              <w:rPr>
                <w:rFonts w:asciiTheme="majorEastAsia" w:hAnsiTheme="majorEastAsia" w:eastAsiaTheme="majorEastAsia" w:cstheme="majorEastAsia"/>
                <w:color w:val="000000"/>
                <w:kern w:val="0"/>
                <w:sz w:val="15"/>
                <w:szCs w:val="15"/>
              </w:rPr>
            </w:pPr>
            <w:r>
              <w:rPr>
                <w:rFonts w:hint="eastAsia" w:ascii="宋体" w:hAnsi="宋体" w:eastAsia="宋体" w:cs="宋体"/>
                <w:color w:val="000000"/>
                <w:kern w:val="0"/>
                <w:sz w:val="15"/>
                <w:szCs w:val="15"/>
                <w:lang w:bidi="ar"/>
              </w:rPr>
              <w:t>项目</w:t>
            </w:r>
          </w:p>
        </w:tc>
        <w:tc>
          <w:tcPr>
            <w:tcW w:w="1377" w:type="dxa"/>
            <w:vMerge w:val="restart"/>
            <w:tcBorders>
              <w:top w:val="single" w:color="000000" w:sz="8" w:space="0"/>
              <w:left w:val="nil"/>
              <w:bottom w:val="single" w:color="000000" w:sz="4" w:space="0"/>
              <w:right w:val="single" w:color="000000" w:sz="4" w:space="0"/>
            </w:tcBorders>
            <w:shd w:val="clear" w:color="auto" w:fill="auto"/>
            <w:vAlign w:val="center"/>
          </w:tcPr>
          <w:p w14:paraId="5AFCA477">
            <w:pPr>
              <w:widowControl/>
              <w:jc w:val="center"/>
              <w:textAlignment w:val="center"/>
              <w:rPr>
                <w:rFonts w:asciiTheme="majorEastAsia" w:hAnsiTheme="majorEastAsia" w:eastAsiaTheme="majorEastAsia" w:cstheme="majorEastAsia"/>
                <w:color w:val="000000"/>
                <w:kern w:val="0"/>
                <w:sz w:val="15"/>
                <w:szCs w:val="15"/>
              </w:rPr>
            </w:pPr>
            <w:r>
              <w:rPr>
                <w:rFonts w:hint="eastAsia" w:ascii="宋体" w:hAnsi="宋体" w:eastAsia="宋体" w:cs="宋体"/>
                <w:color w:val="000000"/>
                <w:kern w:val="0"/>
                <w:sz w:val="15"/>
                <w:szCs w:val="15"/>
                <w:lang w:bidi="ar"/>
              </w:rPr>
              <w:t>本年收入合计</w:t>
            </w:r>
          </w:p>
        </w:tc>
        <w:tc>
          <w:tcPr>
            <w:tcW w:w="1377" w:type="dxa"/>
            <w:vMerge w:val="restart"/>
            <w:tcBorders>
              <w:top w:val="single" w:color="000000" w:sz="8" w:space="0"/>
              <w:left w:val="nil"/>
              <w:bottom w:val="single" w:color="000000" w:sz="4" w:space="0"/>
              <w:right w:val="single" w:color="000000" w:sz="4" w:space="0"/>
            </w:tcBorders>
            <w:shd w:val="clear" w:color="auto" w:fill="auto"/>
            <w:vAlign w:val="center"/>
          </w:tcPr>
          <w:p w14:paraId="731A4851">
            <w:pPr>
              <w:widowControl/>
              <w:jc w:val="center"/>
              <w:textAlignment w:val="center"/>
              <w:rPr>
                <w:rFonts w:asciiTheme="majorEastAsia" w:hAnsiTheme="majorEastAsia" w:eastAsiaTheme="majorEastAsia" w:cstheme="majorEastAsia"/>
                <w:color w:val="000000"/>
                <w:kern w:val="0"/>
                <w:sz w:val="15"/>
                <w:szCs w:val="15"/>
              </w:rPr>
            </w:pPr>
            <w:r>
              <w:rPr>
                <w:rFonts w:hint="eastAsia" w:ascii="宋体" w:hAnsi="宋体" w:eastAsia="宋体" w:cs="宋体"/>
                <w:color w:val="000000"/>
                <w:kern w:val="0"/>
                <w:sz w:val="15"/>
                <w:szCs w:val="15"/>
                <w:lang w:bidi="ar"/>
              </w:rPr>
              <w:t>财政拨款收入</w:t>
            </w:r>
          </w:p>
        </w:tc>
        <w:tc>
          <w:tcPr>
            <w:tcW w:w="607" w:type="dxa"/>
            <w:vMerge w:val="restart"/>
            <w:tcBorders>
              <w:top w:val="single" w:color="000000" w:sz="8" w:space="0"/>
              <w:left w:val="nil"/>
              <w:right w:val="single" w:color="000000" w:sz="4" w:space="0"/>
            </w:tcBorders>
            <w:shd w:val="clear" w:color="auto" w:fill="auto"/>
            <w:vAlign w:val="center"/>
          </w:tcPr>
          <w:p w14:paraId="7769D6B5">
            <w:pPr>
              <w:widowControl/>
              <w:jc w:val="center"/>
              <w:textAlignment w:val="center"/>
              <w:rPr>
                <w:rFonts w:asciiTheme="majorEastAsia" w:hAnsiTheme="majorEastAsia" w:eastAsiaTheme="majorEastAsia" w:cstheme="majorEastAsia"/>
                <w:color w:val="000000"/>
                <w:kern w:val="0"/>
                <w:sz w:val="15"/>
                <w:szCs w:val="15"/>
              </w:rPr>
            </w:pPr>
            <w:r>
              <w:rPr>
                <w:rFonts w:hint="eastAsia" w:ascii="宋体" w:hAnsi="宋体" w:eastAsia="宋体" w:cs="宋体"/>
                <w:color w:val="000000"/>
                <w:kern w:val="0"/>
                <w:sz w:val="15"/>
                <w:szCs w:val="15"/>
                <w:lang w:bidi="ar"/>
              </w:rPr>
              <w:t>上级补助收入</w:t>
            </w:r>
          </w:p>
        </w:tc>
        <w:tc>
          <w:tcPr>
            <w:tcW w:w="2080" w:type="dxa"/>
            <w:vMerge w:val="restart"/>
            <w:tcBorders>
              <w:top w:val="single" w:color="000000" w:sz="8" w:space="0"/>
              <w:left w:val="nil"/>
              <w:right w:val="single" w:color="000000" w:sz="4" w:space="0"/>
            </w:tcBorders>
            <w:shd w:val="clear" w:color="auto" w:fill="auto"/>
            <w:vAlign w:val="center"/>
          </w:tcPr>
          <w:p w14:paraId="20FACE06">
            <w:pPr>
              <w:widowControl/>
              <w:jc w:val="center"/>
              <w:textAlignment w:val="center"/>
              <w:rPr>
                <w:rFonts w:asciiTheme="majorEastAsia" w:hAnsiTheme="majorEastAsia" w:eastAsiaTheme="majorEastAsia" w:cstheme="majorEastAsia"/>
                <w:color w:val="000000"/>
                <w:kern w:val="0"/>
                <w:sz w:val="15"/>
                <w:szCs w:val="15"/>
              </w:rPr>
            </w:pPr>
            <w:r>
              <w:rPr>
                <w:rFonts w:hint="eastAsia" w:ascii="宋体" w:hAnsi="宋体" w:eastAsia="宋体" w:cs="宋体"/>
                <w:color w:val="000000"/>
                <w:kern w:val="0"/>
                <w:sz w:val="15"/>
                <w:szCs w:val="15"/>
                <w:lang w:bidi="ar"/>
              </w:rPr>
              <w:t>事业收入</w:t>
            </w:r>
          </w:p>
        </w:tc>
        <w:tc>
          <w:tcPr>
            <w:tcW w:w="1336" w:type="dxa"/>
            <w:vMerge w:val="restart"/>
            <w:tcBorders>
              <w:top w:val="single" w:color="000000" w:sz="8" w:space="0"/>
              <w:left w:val="nil"/>
              <w:bottom w:val="single" w:color="000000" w:sz="4" w:space="0"/>
              <w:right w:val="single" w:color="000000" w:sz="4" w:space="0"/>
            </w:tcBorders>
            <w:shd w:val="clear" w:color="auto" w:fill="auto"/>
            <w:vAlign w:val="center"/>
          </w:tcPr>
          <w:p w14:paraId="23420595">
            <w:pPr>
              <w:widowControl/>
              <w:jc w:val="center"/>
              <w:textAlignment w:val="center"/>
              <w:rPr>
                <w:rFonts w:asciiTheme="majorEastAsia" w:hAnsiTheme="majorEastAsia" w:eastAsiaTheme="majorEastAsia" w:cstheme="majorEastAsia"/>
                <w:color w:val="000000"/>
                <w:kern w:val="0"/>
                <w:sz w:val="15"/>
                <w:szCs w:val="15"/>
              </w:rPr>
            </w:pPr>
            <w:r>
              <w:rPr>
                <w:rFonts w:hint="eastAsia" w:ascii="宋体" w:hAnsi="宋体" w:eastAsia="宋体" w:cs="宋体"/>
                <w:color w:val="000000"/>
                <w:kern w:val="0"/>
                <w:sz w:val="15"/>
                <w:szCs w:val="15"/>
                <w:lang w:bidi="ar"/>
              </w:rPr>
              <w:t>经营收入</w:t>
            </w:r>
          </w:p>
        </w:tc>
        <w:tc>
          <w:tcPr>
            <w:tcW w:w="1050" w:type="dxa"/>
            <w:vMerge w:val="restart"/>
            <w:tcBorders>
              <w:top w:val="single" w:color="000000" w:sz="8" w:space="0"/>
              <w:left w:val="nil"/>
              <w:bottom w:val="single" w:color="000000" w:sz="4" w:space="0"/>
              <w:right w:val="single" w:color="000000" w:sz="8" w:space="0"/>
            </w:tcBorders>
            <w:shd w:val="clear" w:color="auto" w:fill="auto"/>
            <w:vAlign w:val="center"/>
          </w:tcPr>
          <w:p w14:paraId="5F1489D3">
            <w:pPr>
              <w:widowControl/>
              <w:jc w:val="center"/>
              <w:textAlignment w:val="center"/>
              <w:rPr>
                <w:rFonts w:asciiTheme="majorEastAsia" w:hAnsiTheme="majorEastAsia" w:eastAsiaTheme="majorEastAsia" w:cstheme="majorEastAsia"/>
                <w:color w:val="000000"/>
                <w:kern w:val="0"/>
                <w:sz w:val="15"/>
                <w:szCs w:val="15"/>
              </w:rPr>
            </w:pPr>
            <w:r>
              <w:rPr>
                <w:rFonts w:hint="eastAsia" w:ascii="宋体" w:hAnsi="宋体" w:eastAsia="宋体" w:cs="宋体"/>
                <w:color w:val="000000"/>
                <w:kern w:val="0"/>
                <w:sz w:val="15"/>
                <w:szCs w:val="15"/>
                <w:lang w:bidi="ar"/>
              </w:rPr>
              <w:t>附属单位上缴收入</w:t>
            </w:r>
          </w:p>
        </w:tc>
        <w:tc>
          <w:tcPr>
            <w:tcW w:w="1522" w:type="dxa"/>
            <w:vMerge w:val="restart"/>
            <w:tcBorders>
              <w:top w:val="single" w:color="000000" w:sz="8" w:space="0"/>
              <w:left w:val="nil"/>
              <w:bottom w:val="single" w:color="000000" w:sz="4" w:space="0"/>
              <w:right w:val="single" w:color="000000" w:sz="8" w:space="0"/>
            </w:tcBorders>
            <w:shd w:val="clear" w:color="auto" w:fill="auto"/>
            <w:vAlign w:val="center"/>
          </w:tcPr>
          <w:p w14:paraId="3DA63760">
            <w:pPr>
              <w:widowControl/>
              <w:jc w:val="center"/>
              <w:textAlignment w:val="center"/>
              <w:rPr>
                <w:sz w:val="18"/>
                <w:szCs w:val="21"/>
              </w:rPr>
            </w:pPr>
            <w:r>
              <w:rPr>
                <w:rFonts w:hint="eastAsia" w:ascii="宋体" w:hAnsi="宋体" w:eastAsia="宋体" w:cs="宋体"/>
                <w:color w:val="000000"/>
                <w:kern w:val="0"/>
                <w:sz w:val="15"/>
                <w:szCs w:val="15"/>
                <w:lang w:bidi="ar"/>
              </w:rPr>
              <w:t>其他收入</w:t>
            </w:r>
          </w:p>
        </w:tc>
      </w:tr>
      <w:tr w14:paraId="6B14F40B">
        <w:tblPrEx>
          <w:tblCellMar>
            <w:top w:w="0" w:type="dxa"/>
            <w:left w:w="108" w:type="dxa"/>
            <w:bottom w:w="0" w:type="dxa"/>
            <w:right w:w="108" w:type="dxa"/>
          </w:tblCellMar>
        </w:tblPrEx>
        <w:trPr>
          <w:trHeight w:val="526" w:hRule="atLeast"/>
        </w:trPr>
        <w:tc>
          <w:tcPr>
            <w:tcW w:w="121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69DBDD1F">
            <w:pPr>
              <w:widowControl/>
              <w:jc w:val="center"/>
              <w:textAlignment w:val="center"/>
              <w:rPr>
                <w:rFonts w:asciiTheme="majorEastAsia" w:hAnsiTheme="majorEastAsia" w:eastAsiaTheme="majorEastAsia" w:cstheme="majorEastAsia"/>
                <w:color w:val="000000"/>
                <w:kern w:val="0"/>
                <w:sz w:val="15"/>
                <w:szCs w:val="15"/>
              </w:rPr>
            </w:pPr>
            <w:r>
              <w:rPr>
                <w:rFonts w:hint="eastAsia" w:ascii="宋体" w:hAnsi="宋体" w:eastAsia="宋体" w:cs="宋体"/>
                <w:color w:val="000000"/>
                <w:kern w:val="0"/>
                <w:sz w:val="15"/>
                <w:szCs w:val="15"/>
                <w:lang w:bidi="ar"/>
              </w:rPr>
              <w:t>功能分类科目编码</w:t>
            </w:r>
          </w:p>
        </w:tc>
        <w:tc>
          <w:tcPr>
            <w:tcW w:w="3696" w:type="dxa"/>
            <w:vMerge w:val="restart"/>
            <w:tcBorders>
              <w:top w:val="single" w:color="000000" w:sz="8" w:space="0"/>
              <w:left w:val="nil"/>
              <w:bottom w:val="single" w:color="000000" w:sz="4" w:space="0"/>
              <w:right w:val="single" w:color="000000" w:sz="4" w:space="0"/>
            </w:tcBorders>
            <w:vAlign w:val="center"/>
          </w:tcPr>
          <w:p w14:paraId="660589AD">
            <w:pPr>
              <w:widowControl/>
              <w:jc w:val="center"/>
              <w:textAlignment w:val="center"/>
              <w:rPr>
                <w:rFonts w:asciiTheme="majorEastAsia" w:hAnsiTheme="majorEastAsia" w:eastAsiaTheme="majorEastAsia" w:cstheme="majorEastAsia"/>
                <w:color w:val="000000"/>
                <w:kern w:val="0"/>
                <w:sz w:val="15"/>
                <w:szCs w:val="15"/>
              </w:rPr>
            </w:pPr>
            <w:r>
              <w:rPr>
                <w:rFonts w:hint="eastAsia" w:ascii="宋体" w:hAnsi="宋体" w:eastAsia="宋体" w:cs="宋体"/>
                <w:color w:val="000000"/>
                <w:kern w:val="0"/>
                <w:sz w:val="15"/>
                <w:szCs w:val="15"/>
                <w:lang w:bidi="ar"/>
              </w:rPr>
              <w:t>科目名称</w:t>
            </w:r>
          </w:p>
        </w:tc>
        <w:tc>
          <w:tcPr>
            <w:tcW w:w="1377" w:type="dxa"/>
            <w:vMerge w:val="continue"/>
            <w:tcBorders>
              <w:top w:val="single" w:color="000000" w:sz="8" w:space="0"/>
              <w:left w:val="nil"/>
              <w:bottom w:val="single" w:color="000000" w:sz="4" w:space="0"/>
              <w:right w:val="single" w:color="000000" w:sz="4" w:space="0"/>
            </w:tcBorders>
            <w:vAlign w:val="center"/>
          </w:tcPr>
          <w:p w14:paraId="5714F081">
            <w:pPr>
              <w:jc w:val="center"/>
              <w:rPr>
                <w:rFonts w:asciiTheme="majorEastAsia" w:hAnsiTheme="majorEastAsia" w:eastAsiaTheme="majorEastAsia" w:cstheme="majorEastAsia"/>
                <w:color w:val="000000"/>
                <w:kern w:val="0"/>
                <w:sz w:val="15"/>
                <w:szCs w:val="15"/>
              </w:rPr>
            </w:pPr>
          </w:p>
        </w:tc>
        <w:tc>
          <w:tcPr>
            <w:tcW w:w="1377" w:type="dxa"/>
            <w:vMerge w:val="continue"/>
            <w:tcBorders>
              <w:top w:val="single" w:color="000000" w:sz="8" w:space="0"/>
              <w:left w:val="nil"/>
              <w:bottom w:val="single" w:color="000000" w:sz="4" w:space="0"/>
              <w:right w:val="single" w:color="000000" w:sz="4" w:space="0"/>
            </w:tcBorders>
            <w:vAlign w:val="center"/>
          </w:tcPr>
          <w:p w14:paraId="196F6B36">
            <w:pPr>
              <w:jc w:val="center"/>
              <w:rPr>
                <w:rFonts w:asciiTheme="majorEastAsia" w:hAnsiTheme="majorEastAsia" w:eastAsiaTheme="majorEastAsia" w:cstheme="majorEastAsia"/>
                <w:color w:val="000000"/>
                <w:kern w:val="0"/>
                <w:sz w:val="15"/>
                <w:szCs w:val="15"/>
              </w:rPr>
            </w:pPr>
          </w:p>
        </w:tc>
        <w:tc>
          <w:tcPr>
            <w:tcW w:w="607" w:type="dxa"/>
            <w:vMerge w:val="continue"/>
            <w:tcBorders>
              <w:left w:val="nil"/>
              <w:bottom w:val="single" w:color="000000" w:sz="4" w:space="0"/>
              <w:right w:val="single" w:color="000000" w:sz="4" w:space="0"/>
            </w:tcBorders>
            <w:vAlign w:val="center"/>
          </w:tcPr>
          <w:p w14:paraId="7CA5FBA3">
            <w:pPr>
              <w:jc w:val="center"/>
              <w:rPr>
                <w:rFonts w:asciiTheme="majorEastAsia" w:hAnsiTheme="majorEastAsia" w:eastAsiaTheme="majorEastAsia" w:cstheme="majorEastAsia"/>
                <w:color w:val="000000"/>
                <w:kern w:val="0"/>
                <w:sz w:val="15"/>
                <w:szCs w:val="15"/>
              </w:rPr>
            </w:pPr>
          </w:p>
        </w:tc>
        <w:tc>
          <w:tcPr>
            <w:tcW w:w="2080" w:type="dxa"/>
            <w:vMerge w:val="continue"/>
            <w:tcBorders>
              <w:left w:val="nil"/>
              <w:right w:val="single" w:color="000000" w:sz="4" w:space="0"/>
            </w:tcBorders>
            <w:vAlign w:val="center"/>
          </w:tcPr>
          <w:p w14:paraId="7F0216D9">
            <w:pPr>
              <w:jc w:val="center"/>
              <w:rPr>
                <w:rFonts w:asciiTheme="majorEastAsia" w:hAnsiTheme="majorEastAsia" w:eastAsiaTheme="majorEastAsia" w:cstheme="majorEastAsia"/>
                <w:color w:val="000000"/>
                <w:kern w:val="0"/>
                <w:sz w:val="15"/>
                <w:szCs w:val="15"/>
              </w:rPr>
            </w:pPr>
          </w:p>
        </w:tc>
        <w:tc>
          <w:tcPr>
            <w:tcW w:w="1336" w:type="dxa"/>
            <w:vMerge w:val="continue"/>
            <w:tcBorders>
              <w:top w:val="single" w:color="000000" w:sz="8" w:space="0"/>
              <w:left w:val="nil"/>
              <w:bottom w:val="single" w:color="000000" w:sz="4" w:space="0"/>
              <w:right w:val="single" w:color="000000" w:sz="4" w:space="0"/>
            </w:tcBorders>
            <w:vAlign w:val="center"/>
          </w:tcPr>
          <w:p w14:paraId="1BEBD9B6">
            <w:pPr>
              <w:jc w:val="center"/>
              <w:rPr>
                <w:rFonts w:asciiTheme="majorEastAsia" w:hAnsiTheme="majorEastAsia" w:eastAsiaTheme="majorEastAsia" w:cstheme="majorEastAsia"/>
                <w:color w:val="000000"/>
                <w:kern w:val="0"/>
                <w:sz w:val="15"/>
                <w:szCs w:val="15"/>
              </w:rPr>
            </w:pPr>
          </w:p>
        </w:tc>
        <w:tc>
          <w:tcPr>
            <w:tcW w:w="1050" w:type="dxa"/>
            <w:vMerge w:val="continue"/>
            <w:tcBorders>
              <w:top w:val="single" w:color="000000" w:sz="8" w:space="0"/>
              <w:left w:val="nil"/>
              <w:bottom w:val="single" w:color="000000" w:sz="4" w:space="0"/>
              <w:right w:val="single" w:color="000000" w:sz="8" w:space="0"/>
            </w:tcBorders>
            <w:vAlign w:val="center"/>
          </w:tcPr>
          <w:p w14:paraId="14DF18DB">
            <w:pPr>
              <w:jc w:val="center"/>
              <w:rPr>
                <w:rFonts w:asciiTheme="majorEastAsia" w:hAnsiTheme="majorEastAsia" w:eastAsiaTheme="majorEastAsia" w:cstheme="majorEastAsia"/>
                <w:color w:val="000000"/>
                <w:kern w:val="0"/>
                <w:sz w:val="15"/>
                <w:szCs w:val="15"/>
              </w:rPr>
            </w:pPr>
          </w:p>
        </w:tc>
        <w:tc>
          <w:tcPr>
            <w:tcW w:w="1522" w:type="dxa"/>
            <w:vMerge w:val="continue"/>
            <w:tcBorders>
              <w:top w:val="single" w:color="000000" w:sz="8" w:space="0"/>
              <w:left w:val="nil"/>
              <w:bottom w:val="single" w:color="000000" w:sz="4" w:space="0"/>
              <w:right w:val="single" w:color="000000" w:sz="8" w:space="0"/>
            </w:tcBorders>
            <w:vAlign w:val="center"/>
          </w:tcPr>
          <w:p w14:paraId="4FB58286">
            <w:pPr>
              <w:jc w:val="center"/>
              <w:rPr>
                <w:sz w:val="18"/>
                <w:szCs w:val="21"/>
              </w:rPr>
            </w:pPr>
          </w:p>
        </w:tc>
      </w:tr>
      <w:tr w14:paraId="7D716D08">
        <w:tblPrEx>
          <w:tblCellMar>
            <w:top w:w="0" w:type="dxa"/>
            <w:left w:w="108" w:type="dxa"/>
            <w:bottom w:w="0" w:type="dxa"/>
            <w:right w:w="108" w:type="dxa"/>
          </w:tblCellMar>
        </w:tblPrEx>
        <w:trPr>
          <w:trHeight w:val="312" w:hRule="atLeast"/>
        </w:trPr>
        <w:tc>
          <w:tcPr>
            <w:tcW w:w="413" w:type="dxa"/>
            <w:vMerge w:val="restart"/>
            <w:tcBorders>
              <w:top w:val="nil"/>
              <w:left w:val="single" w:color="000000" w:sz="8" w:space="0"/>
              <w:bottom w:val="single" w:color="000000" w:sz="4" w:space="0"/>
              <w:right w:val="single" w:color="000000" w:sz="4" w:space="0"/>
            </w:tcBorders>
            <w:shd w:val="clear" w:color="auto" w:fill="auto"/>
            <w:vAlign w:val="center"/>
          </w:tcPr>
          <w:p w14:paraId="5AE0DD3E">
            <w:pPr>
              <w:widowControl/>
              <w:jc w:val="center"/>
              <w:textAlignment w:val="center"/>
              <w:rPr>
                <w:rFonts w:asciiTheme="majorEastAsia" w:hAnsiTheme="majorEastAsia" w:eastAsiaTheme="majorEastAsia" w:cstheme="majorEastAsia"/>
                <w:color w:val="000000"/>
                <w:kern w:val="0"/>
                <w:sz w:val="15"/>
                <w:szCs w:val="15"/>
              </w:rPr>
            </w:pPr>
            <w:r>
              <w:rPr>
                <w:rFonts w:hint="eastAsia" w:ascii="宋体" w:hAnsi="宋体" w:eastAsia="宋体" w:cs="宋体"/>
                <w:color w:val="000000"/>
                <w:kern w:val="0"/>
                <w:sz w:val="15"/>
                <w:szCs w:val="15"/>
                <w:lang w:bidi="ar"/>
              </w:rPr>
              <w:t>类</w:t>
            </w:r>
          </w:p>
        </w:tc>
        <w:tc>
          <w:tcPr>
            <w:tcW w:w="395" w:type="dxa"/>
            <w:vMerge w:val="restart"/>
            <w:tcBorders>
              <w:top w:val="nil"/>
              <w:left w:val="nil"/>
              <w:bottom w:val="single" w:color="000000" w:sz="4" w:space="0"/>
              <w:right w:val="single" w:color="000000" w:sz="4" w:space="0"/>
            </w:tcBorders>
            <w:shd w:val="clear" w:color="auto" w:fill="auto"/>
            <w:vAlign w:val="center"/>
          </w:tcPr>
          <w:p w14:paraId="15A7AED3">
            <w:pPr>
              <w:widowControl/>
              <w:jc w:val="center"/>
              <w:textAlignment w:val="center"/>
              <w:rPr>
                <w:rFonts w:asciiTheme="majorEastAsia" w:hAnsiTheme="majorEastAsia" w:eastAsiaTheme="majorEastAsia" w:cstheme="majorEastAsia"/>
                <w:color w:val="000000"/>
                <w:kern w:val="0"/>
                <w:sz w:val="15"/>
                <w:szCs w:val="15"/>
              </w:rPr>
            </w:pPr>
            <w:r>
              <w:rPr>
                <w:rFonts w:hint="eastAsia" w:ascii="宋体" w:hAnsi="宋体" w:eastAsia="宋体" w:cs="宋体"/>
                <w:color w:val="000000"/>
                <w:kern w:val="0"/>
                <w:sz w:val="15"/>
                <w:szCs w:val="15"/>
                <w:lang w:bidi="ar"/>
              </w:rPr>
              <w:t>款</w:t>
            </w:r>
          </w:p>
        </w:tc>
        <w:tc>
          <w:tcPr>
            <w:tcW w:w="409" w:type="dxa"/>
            <w:vMerge w:val="restart"/>
            <w:tcBorders>
              <w:top w:val="nil"/>
              <w:left w:val="nil"/>
              <w:bottom w:val="single" w:color="000000" w:sz="4" w:space="0"/>
              <w:right w:val="single" w:color="000000" w:sz="4" w:space="0"/>
            </w:tcBorders>
            <w:shd w:val="clear" w:color="auto" w:fill="auto"/>
            <w:vAlign w:val="center"/>
          </w:tcPr>
          <w:p w14:paraId="6CED06BF">
            <w:pPr>
              <w:widowControl/>
              <w:jc w:val="center"/>
              <w:textAlignment w:val="center"/>
              <w:rPr>
                <w:rFonts w:asciiTheme="majorEastAsia" w:hAnsiTheme="majorEastAsia" w:eastAsiaTheme="majorEastAsia" w:cstheme="majorEastAsia"/>
                <w:color w:val="000000"/>
                <w:kern w:val="0"/>
                <w:sz w:val="15"/>
                <w:szCs w:val="15"/>
              </w:rPr>
            </w:pPr>
            <w:r>
              <w:rPr>
                <w:rFonts w:hint="eastAsia" w:ascii="宋体" w:hAnsi="宋体" w:eastAsia="宋体" w:cs="宋体"/>
                <w:color w:val="000000"/>
                <w:kern w:val="0"/>
                <w:sz w:val="15"/>
                <w:szCs w:val="15"/>
                <w:lang w:bidi="ar"/>
              </w:rPr>
              <w:t>项</w:t>
            </w:r>
          </w:p>
        </w:tc>
        <w:tc>
          <w:tcPr>
            <w:tcW w:w="3696" w:type="dxa"/>
            <w:vMerge w:val="continue"/>
            <w:tcBorders>
              <w:top w:val="nil"/>
              <w:left w:val="nil"/>
              <w:bottom w:val="single" w:color="000000" w:sz="4" w:space="0"/>
              <w:right w:val="single" w:color="000000" w:sz="4" w:space="0"/>
            </w:tcBorders>
            <w:shd w:val="clear" w:color="auto" w:fill="auto"/>
            <w:vAlign w:val="center"/>
          </w:tcPr>
          <w:p w14:paraId="4AACDAA3">
            <w:pPr>
              <w:jc w:val="center"/>
              <w:rPr>
                <w:rFonts w:asciiTheme="majorEastAsia" w:hAnsiTheme="majorEastAsia" w:eastAsiaTheme="majorEastAsia" w:cstheme="majorEastAsia"/>
                <w:color w:val="000000"/>
                <w:kern w:val="0"/>
                <w:sz w:val="15"/>
                <w:szCs w:val="15"/>
              </w:rPr>
            </w:pPr>
          </w:p>
        </w:tc>
        <w:tc>
          <w:tcPr>
            <w:tcW w:w="1377" w:type="dxa"/>
            <w:vMerge w:val="continue"/>
            <w:tcBorders>
              <w:top w:val="nil"/>
              <w:left w:val="nil"/>
              <w:bottom w:val="single" w:color="000000" w:sz="4" w:space="0"/>
              <w:right w:val="single" w:color="000000" w:sz="4" w:space="0"/>
            </w:tcBorders>
            <w:shd w:val="clear" w:color="auto" w:fill="auto"/>
            <w:vAlign w:val="center"/>
          </w:tcPr>
          <w:p w14:paraId="134EBE1D">
            <w:pPr>
              <w:jc w:val="center"/>
              <w:rPr>
                <w:sz w:val="18"/>
                <w:szCs w:val="21"/>
              </w:rPr>
            </w:pPr>
          </w:p>
        </w:tc>
        <w:tc>
          <w:tcPr>
            <w:tcW w:w="1377" w:type="dxa"/>
            <w:vMerge w:val="continue"/>
            <w:tcBorders>
              <w:top w:val="nil"/>
              <w:left w:val="nil"/>
              <w:bottom w:val="single" w:color="000000" w:sz="4" w:space="0"/>
              <w:right w:val="single" w:color="000000" w:sz="4" w:space="0"/>
            </w:tcBorders>
            <w:shd w:val="clear" w:color="auto" w:fill="auto"/>
            <w:vAlign w:val="center"/>
          </w:tcPr>
          <w:p w14:paraId="6450B0F7">
            <w:pPr>
              <w:jc w:val="center"/>
              <w:rPr>
                <w:rFonts w:asciiTheme="majorEastAsia" w:hAnsiTheme="majorEastAsia" w:eastAsiaTheme="majorEastAsia" w:cstheme="majorEastAsia"/>
                <w:color w:val="000000"/>
                <w:kern w:val="0"/>
                <w:sz w:val="15"/>
                <w:szCs w:val="15"/>
              </w:rPr>
            </w:pPr>
          </w:p>
        </w:tc>
        <w:tc>
          <w:tcPr>
            <w:tcW w:w="607" w:type="dxa"/>
            <w:vMerge w:val="continue"/>
            <w:tcBorders>
              <w:top w:val="nil"/>
              <w:left w:val="nil"/>
              <w:bottom w:val="single" w:color="000000" w:sz="4" w:space="0"/>
              <w:right w:val="single" w:color="000000" w:sz="4" w:space="0"/>
            </w:tcBorders>
            <w:shd w:val="clear" w:color="auto" w:fill="auto"/>
            <w:vAlign w:val="center"/>
          </w:tcPr>
          <w:p w14:paraId="4FD6E581">
            <w:pPr>
              <w:jc w:val="center"/>
              <w:rPr>
                <w:rFonts w:asciiTheme="majorEastAsia" w:hAnsiTheme="majorEastAsia" w:eastAsiaTheme="majorEastAsia" w:cstheme="majorEastAsia"/>
                <w:color w:val="000000"/>
                <w:kern w:val="0"/>
                <w:sz w:val="15"/>
                <w:szCs w:val="15"/>
              </w:rPr>
            </w:pPr>
          </w:p>
        </w:tc>
        <w:tc>
          <w:tcPr>
            <w:tcW w:w="2080" w:type="dxa"/>
            <w:vMerge w:val="continue"/>
            <w:tcBorders>
              <w:left w:val="nil"/>
              <w:bottom w:val="single" w:color="000000" w:sz="4" w:space="0"/>
              <w:right w:val="single" w:color="000000" w:sz="4" w:space="0"/>
            </w:tcBorders>
            <w:shd w:val="clear" w:color="auto" w:fill="auto"/>
            <w:vAlign w:val="center"/>
          </w:tcPr>
          <w:p w14:paraId="7F9D9BD9">
            <w:pPr>
              <w:widowControl/>
              <w:jc w:val="center"/>
              <w:textAlignment w:val="center"/>
              <w:rPr>
                <w:sz w:val="18"/>
                <w:szCs w:val="21"/>
              </w:rPr>
            </w:pPr>
          </w:p>
        </w:tc>
        <w:tc>
          <w:tcPr>
            <w:tcW w:w="1336" w:type="dxa"/>
            <w:vMerge w:val="continue"/>
            <w:tcBorders>
              <w:top w:val="nil"/>
              <w:left w:val="nil"/>
              <w:bottom w:val="single" w:color="000000" w:sz="4" w:space="0"/>
              <w:right w:val="single" w:color="000000" w:sz="4" w:space="0"/>
            </w:tcBorders>
            <w:shd w:val="clear" w:color="auto" w:fill="auto"/>
            <w:vAlign w:val="center"/>
          </w:tcPr>
          <w:p w14:paraId="3577B832">
            <w:pPr>
              <w:jc w:val="center"/>
              <w:rPr>
                <w:rFonts w:asciiTheme="majorEastAsia" w:hAnsiTheme="majorEastAsia" w:eastAsiaTheme="majorEastAsia" w:cstheme="majorEastAsia"/>
                <w:color w:val="000000"/>
                <w:kern w:val="0"/>
                <w:sz w:val="15"/>
                <w:szCs w:val="15"/>
              </w:rPr>
            </w:pPr>
          </w:p>
        </w:tc>
        <w:tc>
          <w:tcPr>
            <w:tcW w:w="1050" w:type="dxa"/>
            <w:vMerge w:val="continue"/>
            <w:tcBorders>
              <w:top w:val="nil"/>
              <w:left w:val="nil"/>
              <w:bottom w:val="single" w:color="000000" w:sz="4" w:space="0"/>
              <w:right w:val="single" w:color="000000" w:sz="8" w:space="0"/>
            </w:tcBorders>
            <w:shd w:val="clear" w:color="auto" w:fill="auto"/>
            <w:vAlign w:val="center"/>
          </w:tcPr>
          <w:p w14:paraId="69993411">
            <w:pPr>
              <w:jc w:val="center"/>
              <w:rPr>
                <w:rFonts w:asciiTheme="majorEastAsia" w:hAnsiTheme="majorEastAsia" w:eastAsiaTheme="majorEastAsia" w:cstheme="majorEastAsia"/>
                <w:color w:val="000000"/>
                <w:kern w:val="0"/>
                <w:sz w:val="15"/>
                <w:szCs w:val="15"/>
              </w:rPr>
            </w:pPr>
          </w:p>
        </w:tc>
        <w:tc>
          <w:tcPr>
            <w:tcW w:w="1522" w:type="dxa"/>
            <w:vMerge w:val="continue"/>
            <w:tcBorders>
              <w:top w:val="nil"/>
              <w:left w:val="nil"/>
              <w:bottom w:val="single" w:color="000000" w:sz="4" w:space="0"/>
              <w:right w:val="single" w:color="000000" w:sz="8" w:space="0"/>
            </w:tcBorders>
            <w:shd w:val="clear" w:color="auto" w:fill="auto"/>
            <w:vAlign w:val="center"/>
          </w:tcPr>
          <w:p w14:paraId="75592E20">
            <w:pPr>
              <w:jc w:val="center"/>
              <w:rPr>
                <w:sz w:val="18"/>
                <w:szCs w:val="21"/>
              </w:rPr>
            </w:pPr>
          </w:p>
        </w:tc>
      </w:tr>
      <w:tr w14:paraId="37283728">
        <w:tblPrEx>
          <w:tblCellMar>
            <w:top w:w="0" w:type="dxa"/>
            <w:left w:w="108" w:type="dxa"/>
            <w:bottom w:w="0" w:type="dxa"/>
            <w:right w:w="108" w:type="dxa"/>
          </w:tblCellMar>
        </w:tblPrEx>
        <w:trPr>
          <w:trHeight w:val="280" w:hRule="atLeast"/>
        </w:trPr>
        <w:tc>
          <w:tcPr>
            <w:tcW w:w="413" w:type="dxa"/>
            <w:vMerge w:val="continue"/>
            <w:tcBorders>
              <w:top w:val="nil"/>
              <w:left w:val="single" w:color="000000" w:sz="8" w:space="0"/>
              <w:bottom w:val="single" w:color="000000" w:sz="4" w:space="0"/>
              <w:right w:val="single" w:color="000000" w:sz="4" w:space="0"/>
            </w:tcBorders>
            <w:shd w:val="clear" w:color="auto" w:fill="auto"/>
            <w:vAlign w:val="center"/>
          </w:tcPr>
          <w:p w14:paraId="181FCCEC">
            <w:pPr>
              <w:jc w:val="center"/>
              <w:rPr>
                <w:rFonts w:asciiTheme="majorEastAsia" w:hAnsiTheme="majorEastAsia" w:eastAsiaTheme="majorEastAsia" w:cstheme="majorEastAsia"/>
                <w:color w:val="000000"/>
                <w:kern w:val="0"/>
                <w:sz w:val="15"/>
                <w:szCs w:val="15"/>
              </w:rPr>
            </w:pPr>
          </w:p>
        </w:tc>
        <w:tc>
          <w:tcPr>
            <w:tcW w:w="395" w:type="dxa"/>
            <w:vMerge w:val="continue"/>
            <w:tcBorders>
              <w:top w:val="nil"/>
              <w:left w:val="nil"/>
              <w:bottom w:val="single" w:color="000000" w:sz="4" w:space="0"/>
              <w:right w:val="single" w:color="000000" w:sz="4" w:space="0"/>
            </w:tcBorders>
            <w:shd w:val="clear" w:color="auto" w:fill="auto"/>
            <w:vAlign w:val="center"/>
          </w:tcPr>
          <w:p w14:paraId="2796AB98">
            <w:pPr>
              <w:jc w:val="center"/>
              <w:rPr>
                <w:rFonts w:asciiTheme="majorEastAsia" w:hAnsiTheme="majorEastAsia" w:eastAsiaTheme="majorEastAsia" w:cstheme="majorEastAsia"/>
                <w:color w:val="000000"/>
                <w:kern w:val="0"/>
                <w:sz w:val="15"/>
                <w:szCs w:val="15"/>
              </w:rPr>
            </w:pPr>
          </w:p>
        </w:tc>
        <w:tc>
          <w:tcPr>
            <w:tcW w:w="409" w:type="dxa"/>
            <w:vMerge w:val="continue"/>
            <w:tcBorders>
              <w:top w:val="nil"/>
              <w:left w:val="nil"/>
              <w:bottom w:val="single" w:color="000000" w:sz="4" w:space="0"/>
              <w:right w:val="single" w:color="000000" w:sz="4" w:space="0"/>
            </w:tcBorders>
            <w:shd w:val="clear" w:color="auto" w:fill="auto"/>
            <w:vAlign w:val="center"/>
          </w:tcPr>
          <w:p w14:paraId="692AFF86">
            <w:pPr>
              <w:jc w:val="center"/>
              <w:rPr>
                <w:rFonts w:asciiTheme="majorEastAsia" w:hAnsiTheme="majorEastAsia" w:eastAsiaTheme="majorEastAsia" w:cstheme="majorEastAsia"/>
                <w:color w:val="000000"/>
                <w:kern w:val="0"/>
                <w:sz w:val="15"/>
                <w:szCs w:val="15"/>
              </w:rPr>
            </w:pPr>
          </w:p>
        </w:tc>
        <w:tc>
          <w:tcPr>
            <w:tcW w:w="3696" w:type="dxa"/>
            <w:tcBorders>
              <w:top w:val="nil"/>
              <w:left w:val="nil"/>
              <w:bottom w:val="single" w:color="000000" w:sz="4" w:space="0"/>
              <w:right w:val="single" w:color="000000" w:sz="4" w:space="0"/>
            </w:tcBorders>
            <w:shd w:val="clear" w:color="auto" w:fill="auto"/>
            <w:vAlign w:val="center"/>
          </w:tcPr>
          <w:p w14:paraId="1D2FFBBB">
            <w:pPr>
              <w:widowControl/>
              <w:jc w:val="center"/>
              <w:textAlignment w:val="center"/>
              <w:rPr>
                <w:rFonts w:asciiTheme="majorEastAsia" w:hAnsiTheme="majorEastAsia" w:eastAsiaTheme="majorEastAsia" w:cstheme="majorEastAsia"/>
                <w:color w:val="000000"/>
                <w:kern w:val="0"/>
                <w:sz w:val="15"/>
                <w:szCs w:val="15"/>
              </w:rPr>
            </w:pPr>
            <w:r>
              <w:rPr>
                <w:rFonts w:hint="eastAsia" w:ascii="宋体" w:hAnsi="宋体" w:eastAsia="宋体" w:cs="宋体"/>
                <w:color w:val="000000"/>
                <w:kern w:val="0"/>
                <w:sz w:val="15"/>
                <w:szCs w:val="15"/>
                <w:lang w:bidi="ar"/>
              </w:rPr>
              <w:t>栏次</w:t>
            </w:r>
          </w:p>
        </w:tc>
        <w:tc>
          <w:tcPr>
            <w:tcW w:w="1377" w:type="dxa"/>
            <w:tcBorders>
              <w:top w:val="nil"/>
              <w:left w:val="nil"/>
              <w:bottom w:val="single" w:color="000000" w:sz="4" w:space="0"/>
              <w:right w:val="single" w:color="000000" w:sz="4" w:space="0"/>
            </w:tcBorders>
            <w:shd w:val="clear" w:color="auto" w:fill="auto"/>
            <w:vAlign w:val="center"/>
          </w:tcPr>
          <w:p w14:paraId="3CFA6882">
            <w:pPr>
              <w:widowControl/>
              <w:jc w:val="center"/>
              <w:textAlignment w:val="center"/>
              <w:rPr>
                <w:sz w:val="18"/>
                <w:szCs w:val="21"/>
              </w:rPr>
            </w:pPr>
            <w:r>
              <w:rPr>
                <w:rFonts w:hint="eastAsia" w:ascii="宋体" w:hAnsi="宋体" w:eastAsia="宋体" w:cs="宋体"/>
                <w:color w:val="000000"/>
                <w:kern w:val="0"/>
                <w:sz w:val="15"/>
                <w:szCs w:val="15"/>
                <w:lang w:bidi="ar"/>
              </w:rPr>
              <w:t>1</w:t>
            </w:r>
          </w:p>
        </w:tc>
        <w:tc>
          <w:tcPr>
            <w:tcW w:w="1377" w:type="dxa"/>
            <w:tcBorders>
              <w:top w:val="nil"/>
              <w:left w:val="nil"/>
              <w:bottom w:val="single" w:color="000000" w:sz="4" w:space="0"/>
              <w:right w:val="single" w:color="000000" w:sz="4" w:space="0"/>
            </w:tcBorders>
            <w:shd w:val="clear" w:color="auto" w:fill="auto"/>
            <w:vAlign w:val="center"/>
          </w:tcPr>
          <w:p w14:paraId="6E648875">
            <w:pPr>
              <w:widowControl/>
              <w:jc w:val="center"/>
              <w:textAlignment w:val="center"/>
              <w:rPr>
                <w:rFonts w:asciiTheme="majorEastAsia" w:hAnsiTheme="majorEastAsia" w:eastAsiaTheme="majorEastAsia" w:cstheme="majorEastAsia"/>
                <w:color w:val="000000"/>
                <w:kern w:val="0"/>
                <w:sz w:val="15"/>
                <w:szCs w:val="15"/>
              </w:rPr>
            </w:pPr>
            <w:r>
              <w:rPr>
                <w:rFonts w:hint="eastAsia" w:ascii="宋体" w:hAnsi="宋体" w:eastAsia="宋体" w:cs="宋体"/>
                <w:color w:val="000000"/>
                <w:kern w:val="0"/>
                <w:sz w:val="15"/>
                <w:szCs w:val="15"/>
                <w:lang w:bidi="ar"/>
              </w:rPr>
              <w:t>2</w:t>
            </w:r>
          </w:p>
        </w:tc>
        <w:tc>
          <w:tcPr>
            <w:tcW w:w="607" w:type="dxa"/>
            <w:tcBorders>
              <w:top w:val="nil"/>
              <w:left w:val="nil"/>
              <w:bottom w:val="single" w:color="000000" w:sz="4" w:space="0"/>
              <w:right w:val="single" w:color="000000" w:sz="4" w:space="0"/>
            </w:tcBorders>
            <w:shd w:val="clear" w:color="auto" w:fill="auto"/>
            <w:vAlign w:val="center"/>
          </w:tcPr>
          <w:p w14:paraId="4980CA6B">
            <w:pPr>
              <w:widowControl/>
              <w:jc w:val="center"/>
              <w:textAlignment w:val="center"/>
              <w:rPr>
                <w:rFonts w:asciiTheme="majorEastAsia" w:hAnsiTheme="majorEastAsia" w:eastAsiaTheme="majorEastAsia" w:cstheme="majorEastAsia"/>
                <w:color w:val="000000"/>
                <w:kern w:val="0"/>
                <w:sz w:val="15"/>
                <w:szCs w:val="15"/>
              </w:rPr>
            </w:pPr>
            <w:r>
              <w:rPr>
                <w:rFonts w:hint="eastAsia" w:ascii="宋体" w:hAnsi="宋体" w:eastAsia="宋体" w:cs="宋体"/>
                <w:color w:val="000000"/>
                <w:kern w:val="0"/>
                <w:sz w:val="15"/>
                <w:szCs w:val="15"/>
                <w:lang w:bidi="ar"/>
              </w:rPr>
              <w:t>3</w:t>
            </w:r>
          </w:p>
        </w:tc>
        <w:tc>
          <w:tcPr>
            <w:tcW w:w="2080" w:type="dxa"/>
            <w:tcBorders>
              <w:top w:val="nil"/>
              <w:left w:val="nil"/>
              <w:bottom w:val="single" w:color="000000" w:sz="4" w:space="0"/>
              <w:right w:val="single" w:color="000000" w:sz="4" w:space="0"/>
            </w:tcBorders>
            <w:shd w:val="clear" w:color="auto" w:fill="auto"/>
            <w:vAlign w:val="center"/>
          </w:tcPr>
          <w:p w14:paraId="1741BAF7">
            <w:pPr>
              <w:widowControl/>
              <w:jc w:val="center"/>
              <w:textAlignment w:val="center"/>
              <w:rPr>
                <w:rFonts w:asciiTheme="majorEastAsia" w:hAnsiTheme="majorEastAsia" w:eastAsiaTheme="majorEastAsia" w:cstheme="majorEastAsia"/>
                <w:color w:val="000000"/>
                <w:kern w:val="0"/>
                <w:sz w:val="15"/>
                <w:szCs w:val="15"/>
              </w:rPr>
            </w:pPr>
            <w:r>
              <w:rPr>
                <w:rFonts w:hint="eastAsia" w:ascii="宋体" w:hAnsi="宋体" w:eastAsia="宋体" w:cs="宋体"/>
                <w:color w:val="000000"/>
                <w:kern w:val="0"/>
                <w:sz w:val="15"/>
                <w:szCs w:val="15"/>
                <w:lang w:bidi="ar"/>
              </w:rPr>
              <w:t>4</w:t>
            </w:r>
          </w:p>
        </w:tc>
        <w:tc>
          <w:tcPr>
            <w:tcW w:w="1336" w:type="dxa"/>
            <w:tcBorders>
              <w:top w:val="nil"/>
              <w:left w:val="nil"/>
              <w:bottom w:val="single" w:color="000000" w:sz="4" w:space="0"/>
              <w:right w:val="single" w:color="000000" w:sz="4" w:space="0"/>
            </w:tcBorders>
            <w:shd w:val="clear" w:color="auto" w:fill="auto"/>
            <w:vAlign w:val="center"/>
          </w:tcPr>
          <w:p w14:paraId="6A93623D">
            <w:pPr>
              <w:widowControl/>
              <w:jc w:val="center"/>
              <w:textAlignment w:val="center"/>
              <w:rPr>
                <w:rFonts w:asciiTheme="majorEastAsia" w:hAnsiTheme="majorEastAsia" w:eastAsiaTheme="majorEastAsia" w:cstheme="majorEastAsia"/>
                <w:color w:val="000000"/>
                <w:kern w:val="0"/>
                <w:sz w:val="15"/>
                <w:szCs w:val="15"/>
              </w:rPr>
            </w:pPr>
            <w:r>
              <w:rPr>
                <w:rFonts w:hint="eastAsia" w:ascii="宋体" w:hAnsi="宋体" w:eastAsia="宋体" w:cs="宋体"/>
                <w:color w:val="000000"/>
                <w:kern w:val="0"/>
                <w:sz w:val="15"/>
                <w:szCs w:val="15"/>
                <w:lang w:bidi="ar"/>
              </w:rPr>
              <w:t>5</w:t>
            </w:r>
          </w:p>
        </w:tc>
        <w:tc>
          <w:tcPr>
            <w:tcW w:w="1050" w:type="dxa"/>
            <w:tcBorders>
              <w:top w:val="nil"/>
              <w:left w:val="nil"/>
              <w:bottom w:val="single" w:color="000000" w:sz="4" w:space="0"/>
              <w:right w:val="single" w:color="000000" w:sz="8" w:space="0"/>
            </w:tcBorders>
            <w:shd w:val="clear" w:color="auto" w:fill="auto"/>
            <w:vAlign w:val="center"/>
          </w:tcPr>
          <w:p w14:paraId="1B0AA05B">
            <w:pPr>
              <w:widowControl/>
              <w:jc w:val="center"/>
              <w:textAlignment w:val="center"/>
              <w:rPr>
                <w:rFonts w:asciiTheme="majorEastAsia" w:hAnsiTheme="majorEastAsia" w:eastAsiaTheme="majorEastAsia" w:cstheme="majorEastAsia"/>
                <w:color w:val="000000"/>
                <w:kern w:val="0"/>
                <w:sz w:val="15"/>
                <w:szCs w:val="15"/>
              </w:rPr>
            </w:pPr>
            <w:r>
              <w:rPr>
                <w:rFonts w:hint="eastAsia" w:ascii="宋体" w:hAnsi="宋体" w:eastAsia="宋体" w:cs="宋体"/>
                <w:color w:val="000000"/>
                <w:kern w:val="0"/>
                <w:sz w:val="15"/>
                <w:szCs w:val="15"/>
                <w:lang w:bidi="ar"/>
              </w:rPr>
              <w:t>6</w:t>
            </w:r>
          </w:p>
        </w:tc>
        <w:tc>
          <w:tcPr>
            <w:tcW w:w="1522" w:type="dxa"/>
            <w:tcBorders>
              <w:top w:val="nil"/>
              <w:left w:val="nil"/>
              <w:bottom w:val="single" w:color="000000" w:sz="4" w:space="0"/>
              <w:right w:val="single" w:color="000000" w:sz="8" w:space="0"/>
            </w:tcBorders>
            <w:shd w:val="clear" w:color="auto" w:fill="auto"/>
            <w:vAlign w:val="center"/>
          </w:tcPr>
          <w:p w14:paraId="39E3DFBA">
            <w:pPr>
              <w:widowControl/>
              <w:jc w:val="center"/>
              <w:textAlignment w:val="center"/>
              <w:rPr>
                <w:sz w:val="18"/>
                <w:szCs w:val="21"/>
              </w:rPr>
            </w:pPr>
            <w:r>
              <w:rPr>
                <w:rFonts w:hint="eastAsia" w:ascii="宋体" w:hAnsi="宋体" w:eastAsia="宋体" w:cs="宋体"/>
                <w:color w:val="000000"/>
                <w:kern w:val="0"/>
                <w:sz w:val="15"/>
                <w:szCs w:val="15"/>
                <w:lang w:bidi="ar"/>
              </w:rPr>
              <w:t>7</w:t>
            </w:r>
          </w:p>
        </w:tc>
      </w:tr>
      <w:tr w14:paraId="35727745">
        <w:tblPrEx>
          <w:tblCellMar>
            <w:top w:w="0" w:type="dxa"/>
            <w:left w:w="108" w:type="dxa"/>
            <w:bottom w:w="0" w:type="dxa"/>
            <w:right w:w="108" w:type="dxa"/>
          </w:tblCellMar>
        </w:tblPrEx>
        <w:trPr>
          <w:trHeight w:val="239" w:hRule="atLeast"/>
        </w:trPr>
        <w:tc>
          <w:tcPr>
            <w:tcW w:w="41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8D95B28">
            <w:pPr>
              <w:jc w:val="center"/>
              <w:rPr>
                <w:rFonts w:ascii="宋体" w:hAnsi="宋体" w:cs="Arial"/>
                <w:color w:val="000000"/>
                <w:kern w:val="0"/>
                <w:sz w:val="20"/>
                <w:szCs w:val="20"/>
              </w:rPr>
            </w:pPr>
          </w:p>
        </w:tc>
        <w:tc>
          <w:tcPr>
            <w:tcW w:w="395" w:type="dxa"/>
            <w:vMerge w:val="continue"/>
            <w:tcBorders>
              <w:top w:val="nil"/>
              <w:left w:val="nil"/>
              <w:bottom w:val="single" w:color="000000" w:sz="4" w:space="0"/>
              <w:right w:val="single" w:color="000000" w:sz="4" w:space="0"/>
            </w:tcBorders>
            <w:shd w:val="clear" w:color="auto" w:fill="auto"/>
            <w:vAlign w:val="center"/>
          </w:tcPr>
          <w:p w14:paraId="10FE3748">
            <w:pPr>
              <w:jc w:val="center"/>
              <w:rPr>
                <w:rFonts w:ascii="宋体" w:hAnsi="宋体" w:cs="Arial"/>
                <w:color w:val="000000"/>
                <w:kern w:val="0"/>
                <w:sz w:val="20"/>
                <w:szCs w:val="20"/>
              </w:rPr>
            </w:pPr>
          </w:p>
        </w:tc>
        <w:tc>
          <w:tcPr>
            <w:tcW w:w="409" w:type="dxa"/>
            <w:vMerge w:val="continue"/>
            <w:tcBorders>
              <w:top w:val="nil"/>
              <w:left w:val="nil"/>
              <w:bottom w:val="single" w:color="000000" w:sz="4" w:space="0"/>
              <w:right w:val="single" w:color="000000" w:sz="4" w:space="0"/>
            </w:tcBorders>
            <w:shd w:val="clear" w:color="auto" w:fill="auto"/>
            <w:vAlign w:val="center"/>
          </w:tcPr>
          <w:p w14:paraId="3B9F85FD">
            <w:pPr>
              <w:jc w:val="center"/>
              <w:rPr>
                <w:rFonts w:ascii="宋体" w:hAnsi="宋体" w:cs="Arial"/>
                <w:color w:val="000000"/>
                <w:kern w:val="0"/>
                <w:sz w:val="20"/>
                <w:szCs w:val="20"/>
              </w:rPr>
            </w:pPr>
          </w:p>
        </w:tc>
        <w:tc>
          <w:tcPr>
            <w:tcW w:w="3696" w:type="dxa"/>
            <w:tcBorders>
              <w:top w:val="nil"/>
              <w:left w:val="nil"/>
              <w:bottom w:val="single" w:color="000000" w:sz="4" w:space="0"/>
              <w:right w:val="single" w:color="000000" w:sz="4" w:space="0"/>
            </w:tcBorders>
            <w:shd w:val="clear" w:color="auto" w:fill="auto"/>
            <w:vAlign w:val="center"/>
          </w:tcPr>
          <w:p w14:paraId="304B329B">
            <w:pPr>
              <w:widowControl/>
              <w:jc w:val="center"/>
              <w:textAlignment w:val="center"/>
              <w:rPr>
                <w:rFonts w:ascii="宋体" w:hAnsi="宋体" w:cs="Arial"/>
                <w:color w:val="000000"/>
                <w:kern w:val="0"/>
                <w:sz w:val="20"/>
                <w:szCs w:val="20"/>
              </w:rPr>
            </w:pPr>
            <w:r>
              <w:rPr>
                <w:rFonts w:hint="eastAsia" w:ascii="宋体" w:hAnsi="宋体" w:eastAsia="宋体" w:cs="宋体"/>
                <w:color w:val="000000"/>
                <w:kern w:val="0"/>
                <w:sz w:val="15"/>
                <w:szCs w:val="15"/>
                <w:lang w:bidi="ar"/>
              </w:rPr>
              <w:t>合计</w:t>
            </w:r>
          </w:p>
        </w:tc>
        <w:tc>
          <w:tcPr>
            <w:tcW w:w="1377" w:type="dxa"/>
            <w:tcBorders>
              <w:top w:val="nil"/>
              <w:left w:val="nil"/>
              <w:bottom w:val="single" w:color="000000" w:sz="4" w:space="0"/>
              <w:right w:val="single" w:color="000000" w:sz="4" w:space="0"/>
            </w:tcBorders>
            <w:shd w:val="clear" w:color="auto" w:fill="auto"/>
            <w:vAlign w:val="center"/>
          </w:tcPr>
          <w:p w14:paraId="201C6082">
            <w:pPr>
              <w:jc w:val="center"/>
              <w:rPr>
                <w:rFonts w:hint="eastAsia" w:ascii="仿宋_GB2312" w:hAnsi="仿宋_GB2312" w:eastAsia="仿宋_GB2312" w:cs="仿宋_GB2312"/>
                <w:b/>
                <w:bCs/>
                <w:sz w:val="18"/>
                <w:szCs w:val="21"/>
              </w:rPr>
            </w:pPr>
            <w:r>
              <w:rPr>
                <w:rFonts w:hint="eastAsia" w:ascii="仿宋_GB2312" w:hAnsi="仿宋_GB2312" w:eastAsia="仿宋_GB2312" w:cs="仿宋_GB2312"/>
                <w:b/>
                <w:bCs/>
                <w:sz w:val="18"/>
                <w:szCs w:val="21"/>
              </w:rPr>
              <w:t>77167799.79</w:t>
            </w:r>
          </w:p>
        </w:tc>
        <w:tc>
          <w:tcPr>
            <w:tcW w:w="1377" w:type="dxa"/>
            <w:tcBorders>
              <w:top w:val="nil"/>
              <w:left w:val="nil"/>
              <w:bottom w:val="single" w:color="000000" w:sz="4" w:space="0"/>
              <w:right w:val="single" w:color="000000" w:sz="4" w:space="0"/>
            </w:tcBorders>
            <w:shd w:val="clear" w:color="auto" w:fill="auto"/>
            <w:vAlign w:val="center"/>
          </w:tcPr>
          <w:p w14:paraId="4F81349E">
            <w:pPr>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75922592.83</w:t>
            </w:r>
          </w:p>
        </w:tc>
        <w:tc>
          <w:tcPr>
            <w:tcW w:w="607" w:type="dxa"/>
            <w:tcBorders>
              <w:top w:val="nil"/>
              <w:left w:val="nil"/>
              <w:bottom w:val="single" w:color="000000" w:sz="4" w:space="0"/>
              <w:right w:val="single" w:color="000000" w:sz="4" w:space="0"/>
            </w:tcBorders>
            <w:shd w:val="clear" w:color="auto" w:fill="auto"/>
            <w:vAlign w:val="center"/>
          </w:tcPr>
          <w:p w14:paraId="46847D7D">
            <w:pPr>
              <w:jc w:val="center"/>
              <w:rPr>
                <w:rFonts w:hint="eastAsia" w:ascii="仿宋_GB2312" w:hAnsi="仿宋_GB2312" w:eastAsia="仿宋_GB2312" w:cs="仿宋_GB2312"/>
                <w:b/>
                <w:bCs/>
                <w:color w:val="000000"/>
                <w:kern w:val="0"/>
                <w:sz w:val="20"/>
                <w:szCs w:val="20"/>
              </w:rPr>
            </w:pPr>
          </w:p>
        </w:tc>
        <w:tc>
          <w:tcPr>
            <w:tcW w:w="2080" w:type="dxa"/>
            <w:tcBorders>
              <w:top w:val="nil"/>
              <w:left w:val="nil"/>
              <w:bottom w:val="single" w:color="000000" w:sz="4" w:space="0"/>
              <w:right w:val="single" w:color="000000" w:sz="4" w:space="0"/>
            </w:tcBorders>
            <w:shd w:val="clear" w:color="auto" w:fill="auto"/>
            <w:vAlign w:val="center"/>
          </w:tcPr>
          <w:p w14:paraId="45CB07A7">
            <w:pPr>
              <w:jc w:val="center"/>
              <w:rPr>
                <w:rFonts w:hint="eastAsia" w:ascii="仿宋_GB2312" w:hAnsi="仿宋_GB2312" w:eastAsia="仿宋_GB2312" w:cs="仿宋_GB2312"/>
                <w:b/>
                <w:bCs/>
                <w:color w:val="000000"/>
                <w:kern w:val="0"/>
                <w:sz w:val="20"/>
                <w:szCs w:val="20"/>
              </w:rPr>
            </w:pPr>
          </w:p>
        </w:tc>
        <w:tc>
          <w:tcPr>
            <w:tcW w:w="1336" w:type="dxa"/>
            <w:tcBorders>
              <w:top w:val="nil"/>
              <w:left w:val="nil"/>
              <w:bottom w:val="single" w:color="000000" w:sz="4" w:space="0"/>
              <w:right w:val="single" w:color="000000" w:sz="4" w:space="0"/>
            </w:tcBorders>
            <w:shd w:val="clear" w:color="auto" w:fill="auto"/>
            <w:vAlign w:val="center"/>
          </w:tcPr>
          <w:p w14:paraId="6F477B32">
            <w:pPr>
              <w:jc w:val="center"/>
              <w:rPr>
                <w:rFonts w:hint="eastAsia" w:ascii="仿宋_GB2312" w:hAnsi="仿宋_GB2312" w:eastAsia="仿宋_GB2312" w:cs="仿宋_GB2312"/>
                <w:b/>
                <w:bCs/>
                <w:color w:val="000000"/>
                <w:kern w:val="0"/>
                <w:sz w:val="20"/>
                <w:szCs w:val="20"/>
              </w:rPr>
            </w:pPr>
          </w:p>
        </w:tc>
        <w:tc>
          <w:tcPr>
            <w:tcW w:w="1050" w:type="dxa"/>
            <w:tcBorders>
              <w:top w:val="nil"/>
              <w:left w:val="nil"/>
              <w:bottom w:val="single" w:color="000000" w:sz="4" w:space="0"/>
              <w:right w:val="single" w:color="000000" w:sz="8" w:space="0"/>
            </w:tcBorders>
            <w:shd w:val="clear" w:color="auto" w:fill="auto"/>
            <w:vAlign w:val="center"/>
          </w:tcPr>
          <w:p w14:paraId="2D3B1358">
            <w:pPr>
              <w:jc w:val="center"/>
              <w:rPr>
                <w:rFonts w:hint="eastAsia" w:ascii="仿宋_GB2312" w:hAnsi="仿宋_GB2312" w:eastAsia="仿宋_GB2312" w:cs="仿宋_GB2312"/>
                <w:b/>
                <w:bCs/>
                <w:color w:val="000000"/>
                <w:kern w:val="0"/>
                <w:sz w:val="20"/>
                <w:szCs w:val="20"/>
              </w:rPr>
            </w:pPr>
          </w:p>
        </w:tc>
        <w:tc>
          <w:tcPr>
            <w:tcW w:w="1522" w:type="dxa"/>
            <w:tcBorders>
              <w:top w:val="nil"/>
              <w:left w:val="nil"/>
              <w:bottom w:val="single" w:color="000000" w:sz="4" w:space="0"/>
              <w:right w:val="single" w:color="000000" w:sz="8" w:space="0"/>
            </w:tcBorders>
            <w:shd w:val="clear" w:color="auto" w:fill="auto"/>
            <w:vAlign w:val="center"/>
          </w:tcPr>
          <w:p w14:paraId="0A4B52C3">
            <w:pPr>
              <w:jc w:val="center"/>
              <w:rPr>
                <w:rFonts w:hint="eastAsia" w:ascii="仿宋_GB2312" w:hAnsi="仿宋_GB2312" w:eastAsia="仿宋_GB2312" w:cs="仿宋_GB2312"/>
                <w:b/>
                <w:bCs/>
                <w:sz w:val="18"/>
                <w:szCs w:val="21"/>
              </w:rPr>
            </w:pPr>
            <w:r>
              <w:rPr>
                <w:rFonts w:hint="eastAsia" w:ascii="仿宋_GB2312" w:hAnsi="仿宋_GB2312" w:eastAsia="仿宋_GB2312" w:cs="仿宋_GB2312"/>
                <w:b/>
                <w:bCs/>
                <w:sz w:val="18"/>
                <w:szCs w:val="21"/>
              </w:rPr>
              <w:t>1245206.96</w:t>
            </w:r>
          </w:p>
        </w:tc>
      </w:tr>
      <w:tr w14:paraId="58A54E2F">
        <w:tblPrEx>
          <w:tblCellMar>
            <w:top w:w="0" w:type="dxa"/>
            <w:left w:w="108" w:type="dxa"/>
            <w:bottom w:w="0" w:type="dxa"/>
            <w:right w:w="108" w:type="dxa"/>
          </w:tblCellMar>
        </w:tblPrEx>
        <w:trPr>
          <w:trHeight w:val="253" w:hRule="atLeast"/>
        </w:trPr>
        <w:tc>
          <w:tcPr>
            <w:tcW w:w="121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FC2254E">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2210201</w:t>
            </w:r>
          </w:p>
        </w:tc>
        <w:tc>
          <w:tcPr>
            <w:tcW w:w="3696" w:type="dxa"/>
            <w:tcBorders>
              <w:top w:val="nil"/>
              <w:left w:val="nil"/>
              <w:bottom w:val="single" w:color="000000" w:sz="4" w:space="0"/>
              <w:right w:val="single" w:color="000000" w:sz="4" w:space="0"/>
            </w:tcBorders>
            <w:shd w:val="clear" w:color="auto" w:fill="auto"/>
            <w:vAlign w:val="center"/>
          </w:tcPr>
          <w:p w14:paraId="7C1295F3">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住房公积金</w:t>
            </w:r>
          </w:p>
        </w:tc>
        <w:tc>
          <w:tcPr>
            <w:tcW w:w="1377" w:type="dxa"/>
            <w:tcBorders>
              <w:top w:val="nil"/>
              <w:left w:val="nil"/>
              <w:bottom w:val="single" w:color="000000" w:sz="4" w:space="0"/>
              <w:right w:val="single" w:color="000000" w:sz="4" w:space="0"/>
            </w:tcBorders>
            <w:shd w:val="clear" w:color="auto" w:fill="auto"/>
            <w:vAlign w:val="center"/>
          </w:tcPr>
          <w:p w14:paraId="306162FE">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950332</w:t>
            </w:r>
          </w:p>
        </w:tc>
        <w:tc>
          <w:tcPr>
            <w:tcW w:w="1377" w:type="dxa"/>
            <w:tcBorders>
              <w:top w:val="nil"/>
              <w:left w:val="nil"/>
              <w:bottom w:val="single" w:color="000000" w:sz="4" w:space="0"/>
              <w:right w:val="single" w:color="000000" w:sz="4" w:space="0"/>
            </w:tcBorders>
            <w:shd w:val="clear" w:color="auto" w:fill="auto"/>
            <w:vAlign w:val="center"/>
          </w:tcPr>
          <w:p w14:paraId="699EC291">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950332</w:t>
            </w:r>
          </w:p>
        </w:tc>
        <w:tc>
          <w:tcPr>
            <w:tcW w:w="607" w:type="dxa"/>
            <w:tcBorders>
              <w:top w:val="nil"/>
              <w:left w:val="nil"/>
              <w:bottom w:val="single" w:color="000000" w:sz="4" w:space="0"/>
              <w:right w:val="single" w:color="000000" w:sz="4" w:space="0"/>
            </w:tcBorders>
            <w:shd w:val="clear" w:color="auto" w:fill="auto"/>
            <w:vAlign w:val="center"/>
          </w:tcPr>
          <w:p w14:paraId="4875FB62">
            <w:pPr>
              <w:jc w:val="center"/>
              <w:rPr>
                <w:rFonts w:hint="eastAsia" w:ascii="宋体" w:hAnsi="宋体" w:eastAsia="宋体" w:cs="宋体"/>
                <w:color w:val="000000"/>
                <w:kern w:val="0"/>
                <w:sz w:val="18"/>
                <w:szCs w:val="18"/>
              </w:rPr>
            </w:pPr>
          </w:p>
        </w:tc>
        <w:tc>
          <w:tcPr>
            <w:tcW w:w="2080" w:type="dxa"/>
            <w:tcBorders>
              <w:top w:val="nil"/>
              <w:left w:val="nil"/>
              <w:bottom w:val="single" w:color="000000" w:sz="4" w:space="0"/>
              <w:right w:val="single" w:color="000000" w:sz="4" w:space="0"/>
            </w:tcBorders>
            <w:shd w:val="clear" w:color="auto" w:fill="auto"/>
            <w:vAlign w:val="center"/>
          </w:tcPr>
          <w:p w14:paraId="696BC571">
            <w:pPr>
              <w:jc w:val="center"/>
              <w:rPr>
                <w:rFonts w:hint="eastAsia" w:ascii="宋体" w:hAnsi="宋体" w:eastAsia="宋体" w:cs="宋体"/>
                <w:color w:val="000000"/>
                <w:kern w:val="0"/>
                <w:sz w:val="18"/>
                <w:szCs w:val="18"/>
              </w:rPr>
            </w:pPr>
          </w:p>
        </w:tc>
        <w:tc>
          <w:tcPr>
            <w:tcW w:w="1336" w:type="dxa"/>
            <w:tcBorders>
              <w:top w:val="nil"/>
              <w:left w:val="nil"/>
              <w:bottom w:val="single" w:color="000000" w:sz="4" w:space="0"/>
              <w:right w:val="single" w:color="000000" w:sz="4" w:space="0"/>
            </w:tcBorders>
            <w:shd w:val="clear" w:color="auto" w:fill="auto"/>
            <w:vAlign w:val="center"/>
          </w:tcPr>
          <w:p w14:paraId="28F93716">
            <w:pPr>
              <w:jc w:val="center"/>
              <w:rPr>
                <w:rFonts w:hint="eastAsia" w:ascii="宋体" w:hAnsi="宋体" w:eastAsia="宋体" w:cs="宋体"/>
                <w:color w:val="000000"/>
                <w:kern w:val="0"/>
                <w:sz w:val="18"/>
                <w:szCs w:val="18"/>
              </w:rPr>
            </w:pPr>
          </w:p>
        </w:tc>
        <w:tc>
          <w:tcPr>
            <w:tcW w:w="1050" w:type="dxa"/>
            <w:tcBorders>
              <w:top w:val="nil"/>
              <w:left w:val="nil"/>
              <w:bottom w:val="single" w:color="000000" w:sz="4" w:space="0"/>
              <w:right w:val="single" w:color="000000" w:sz="8" w:space="0"/>
            </w:tcBorders>
            <w:shd w:val="clear" w:color="auto" w:fill="auto"/>
            <w:vAlign w:val="center"/>
          </w:tcPr>
          <w:p w14:paraId="4E161B2C">
            <w:pPr>
              <w:jc w:val="center"/>
              <w:rPr>
                <w:rFonts w:hint="eastAsia" w:ascii="宋体" w:hAnsi="宋体" w:eastAsia="宋体" w:cs="宋体"/>
                <w:color w:val="000000"/>
                <w:kern w:val="0"/>
                <w:sz w:val="18"/>
                <w:szCs w:val="18"/>
              </w:rPr>
            </w:pPr>
          </w:p>
        </w:tc>
        <w:tc>
          <w:tcPr>
            <w:tcW w:w="1522" w:type="dxa"/>
            <w:tcBorders>
              <w:top w:val="nil"/>
              <w:left w:val="nil"/>
              <w:bottom w:val="single" w:color="000000" w:sz="4" w:space="0"/>
              <w:right w:val="single" w:color="000000" w:sz="8" w:space="0"/>
            </w:tcBorders>
            <w:shd w:val="clear" w:color="auto" w:fill="auto"/>
            <w:vAlign w:val="center"/>
          </w:tcPr>
          <w:p w14:paraId="6D20C17B">
            <w:pPr>
              <w:jc w:val="center"/>
              <w:rPr>
                <w:rFonts w:hint="eastAsia" w:ascii="宋体" w:hAnsi="宋体" w:eastAsia="宋体" w:cs="宋体"/>
                <w:sz w:val="18"/>
                <w:szCs w:val="18"/>
              </w:rPr>
            </w:pPr>
          </w:p>
        </w:tc>
      </w:tr>
      <w:tr w14:paraId="14D692B1">
        <w:tblPrEx>
          <w:tblCellMar>
            <w:top w:w="0" w:type="dxa"/>
            <w:left w:w="108" w:type="dxa"/>
            <w:bottom w:w="0" w:type="dxa"/>
            <w:right w:w="108" w:type="dxa"/>
          </w:tblCellMar>
        </w:tblPrEx>
        <w:trPr>
          <w:trHeight w:val="308" w:hRule="atLeast"/>
        </w:trPr>
        <w:tc>
          <w:tcPr>
            <w:tcW w:w="121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01F92DD5">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2080501</w:t>
            </w:r>
          </w:p>
        </w:tc>
        <w:tc>
          <w:tcPr>
            <w:tcW w:w="3696" w:type="dxa"/>
            <w:tcBorders>
              <w:top w:val="nil"/>
              <w:left w:val="nil"/>
              <w:bottom w:val="single" w:color="000000" w:sz="4" w:space="0"/>
              <w:right w:val="single" w:color="000000" w:sz="4" w:space="0"/>
            </w:tcBorders>
            <w:shd w:val="clear" w:color="auto" w:fill="auto"/>
            <w:vAlign w:val="center"/>
          </w:tcPr>
          <w:p w14:paraId="5C868241">
            <w:pPr>
              <w:jc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行政单位离退休</w:t>
            </w:r>
          </w:p>
        </w:tc>
        <w:tc>
          <w:tcPr>
            <w:tcW w:w="1377" w:type="dxa"/>
            <w:tcBorders>
              <w:top w:val="nil"/>
              <w:left w:val="nil"/>
              <w:bottom w:val="single" w:color="000000" w:sz="4" w:space="0"/>
              <w:right w:val="single" w:color="000000" w:sz="4" w:space="0"/>
            </w:tcBorders>
            <w:shd w:val="clear" w:color="auto" w:fill="auto"/>
            <w:vAlign w:val="center"/>
          </w:tcPr>
          <w:p w14:paraId="6E79BDF3">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161000</w:t>
            </w:r>
          </w:p>
        </w:tc>
        <w:tc>
          <w:tcPr>
            <w:tcW w:w="1377" w:type="dxa"/>
            <w:tcBorders>
              <w:top w:val="nil"/>
              <w:left w:val="nil"/>
              <w:bottom w:val="single" w:color="000000" w:sz="4" w:space="0"/>
              <w:right w:val="single" w:color="000000" w:sz="4" w:space="0"/>
            </w:tcBorders>
            <w:shd w:val="clear" w:color="auto" w:fill="auto"/>
            <w:vAlign w:val="center"/>
          </w:tcPr>
          <w:p w14:paraId="49C74B5B">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161000</w:t>
            </w:r>
          </w:p>
        </w:tc>
        <w:tc>
          <w:tcPr>
            <w:tcW w:w="607" w:type="dxa"/>
            <w:tcBorders>
              <w:top w:val="nil"/>
              <w:left w:val="nil"/>
              <w:bottom w:val="single" w:color="000000" w:sz="4" w:space="0"/>
              <w:right w:val="single" w:color="000000" w:sz="4" w:space="0"/>
            </w:tcBorders>
            <w:shd w:val="clear" w:color="auto" w:fill="auto"/>
            <w:vAlign w:val="center"/>
          </w:tcPr>
          <w:p w14:paraId="7D79579F">
            <w:pPr>
              <w:jc w:val="center"/>
              <w:rPr>
                <w:rFonts w:hint="eastAsia" w:ascii="宋体" w:hAnsi="宋体" w:eastAsia="宋体" w:cs="宋体"/>
                <w:color w:val="000000"/>
                <w:kern w:val="0"/>
                <w:sz w:val="18"/>
                <w:szCs w:val="18"/>
              </w:rPr>
            </w:pPr>
          </w:p>
        </w:tc>
        <w:tc>
          <w:tcPr>
            <w:tcW w:w="2080" w:type="dxa"/>
            <w:tcBorders>
              <w:top w:val="nil"/>
              <w:left w:val="nil"/>
              <w:bottom w:val="single" w:color="000000" w:sz="4" w:space="0"/>
              <w:right w:val="single" w:color="000000" w:sz="4" w:space="0"/>
            </w:tcBorders>
            <w:shd w:val="clear" w:color="auto" w:fill="auto"/>
            <w:vAlign w:val="center"/>
          </w:tcPr>
          <w:p w14:paraId="09725F18">
            <w:pPr>
              <w:jc w:val="center"/>
              <w:rPr>
                <w:rFonts w:hint="eastAsia" w:ascii="宋体" w:hAnsi="宋体" w:eastAsia="宋体" w:cs="宋体"/>
                <w:color w:val="000000"/>
                <w:kern w:val="0"/>
                <w:sz w:val="18"/>
                <w:szCs w:val="18"/>
              </w:rPr>
            </w:pPr>
          </w:p>
        </w:tc>
        <w:tc>
          <w:tcPr>
            <w:tcW w:w="1336" w:type="dxa"/>
            <w:tcBorders>
              <w:top w:val="nil"/>
              <w:left w:val="nil"/>
              <w:bottom w:val="single" w:color="000000" w:sz="4" w:space="0"/>
              <w:right w:val="single" w:color="000000" w:sz="4" w:space="0"/>
            </w:tcBorders>
            <w:shd w:val="clear" w:color="auto" w:fill="auto"/>
            <w:vAlign w:val="center"/>
          </w:tcPr>
          <w:p w14:paraId="5F14EDB8">
            <w:pPr>
              <w:jc w:val="center"/>
              <w:rPr>
                <w:rFonts w:hint="eastAsia" w:ascii="宋体" w:hAnsi="宋体" w:eastAsia="宋体" w:cs="宋体"/>
                <w:color w:val="000000"/>
                <w:kern w:val="0"/>
                <w:sz w:val="18"/>
                <w:szCs w:val="18"/>
              </w:rPr>
            </w:pPr>
          </w:p>
        </w:tc>
        <w:tc>
          <w:tcPr>
            <w:tcW w:w="1050" w:type="dxa"/>
            <w:tcBorders>
              <w:top w:val="nil"/>
              <w:left w:val="nil"/>
              <w:bottom w:val="single" w:color="000000" w:sz="4" w:space="0"/>
              <w:right w:val="single" w:color="000000" w:sz="8" w:space="0"/>
            </w:tcBorders>
            <w:shd w:val="clear" w:color="auto" w:fill="auto"/>
            <w:vAlign w:val="center"/>
          </w:tcPr>
          <w:p w14:paraId="34ABFE8B">
            <w:pPr>
              <w:jc w:val="center"/>
              <w:rPr>
                <w:rFonts w:hint="eastAsia" w:ascii="宋体" w:hAnsi="宋体" w:eastAsia="宋体" w:cs="宋体"/>
                <w:color w:val="000000"/>
                <w:kern w:val="0"/>
                <w:sz w:val="18"/>
                <w:szCs w:val="18"/>
              </w:rPr>
            </w:pPr>
          </w:p>
        </w:tc>
        <w:tc>
          <w:tcPr>
            <w:tcW w:w="1522" w:type="dxa"/>
            <w:tcBorders>
              <w:top w:val="nil"/>
              <w:left w:val="nil"/>
              <w:bottom w:val="single" w:color="000000" w:sz="4" w:space="0"/>
              <w:right w:val="single" w:color="000000" w:sz="8" w:space="0"/>
            </w:tcBorders>
            <w:shd w:val="clear" w:color="auto" w:fill="auto"/>
            <w:vAlign w:val="center"/>
          </w:tcPr>
          <w:p w14:paraId="49DBC01C">
            <w:pPr>
              <w:jc w:val="center"/>
              <w:rPr>
                <w:rFonts w:hint="eastAsia" w:ascii="宋体" w:hAnsi="宋体" w:eastAsia="宋体" w:cs="宋体"/>
                <w:sz w:val="18"/>
                <w:szCs w:val="18"/>
              </w:rPr>
            </w:pPr>
          </w:p>
        </w:tc>
      </w:tr>
      <w:tr w14:paraId="0B558209">
        <w:tblPrEx>
          <w:tblCellMar>
            <w:top w:w="0" w:type="dxa"/>
            <w:left w:w="108" w:type="dxa"/>
            <w:bottom w:w="0" w:type="dxa"/>
            <w:right w:w="108" w:type="dxa"/>
          </w:tblCellMar>
        </w:tblPrEx>
        <w:trPr>
          <w:trHeight w:val="308" w:hRule="atLeast"/>
        </w:trPr>
        <w:tc>
          <w:tcPr>
            <w:tcW w:w="121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27FBBA0C">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2080505</w:t>
            </w:r>
          </w:p>
        </w:tc>
        <w:tc>
          <w:tcPr>
            <w:tcW w:w="3696" w:type="dxa"/>
            <w:tcBorders>
              <w:top w:val="nil"/>
              <w:left w:val="nil"/>
              <w:bottom w:val="single" w:color="000000" w:sz="4" w:space="0"/>
              <w:right w:val="single" w:color="000000" w:sz="4" w:space="0"/>
            </w:tcBorders>
            <w:shd w:val="clear" w:color="auto" w:fill="auto"/>
            <w:vAlign w:val="center"/>
          </w:tcPr>
          <w:p w14:paraId="7B61BCAA">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机关事业单位基本养老保险缴费支出</w:t>
            </w:r>
          </w:p>
        </w:tc>
        <w:tc>
          <w:tcPr>
            <w:tcW w:w="1377" w:type="dxa"/>
            <w:tcBorders>
              <w:top w:val="nil"/>
              <w:left w:val="nil"/>
              <w:bottom w:val="single" w:color="000000" w:sz="4" w:space="0"/>
              <w:right w:val="single" w:color="000000" w:sz="4" w:space="0"/>
            </w:tcBorders>
            <w:shd w:val="clear" w:color="auto" w:fill="auto"/>
            <w:vAlign w:val="center"/>
          </w:tcPr>
          <w:p w14:paraId="07966B27">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956642.08</w:t>
            </w:r>
          </w:p>
        </w:tc>
        <w:tc>
          <w:tcPr>
            <w:tcW w:w="1377" w:type="dxa"/>
            <w:tcBorders>
              <w:top w:val="nil"/>
              <w:left w:val="nil"/>
              <w:bottom w:val="single" w:color="000000" w:sz="4" w:space="0"/>
              <w:right w:val="single" w:color="000000" w:sz="4" w:space="0"/>
            </w:tcBorders>
            <w:shd w:val="clear" w:color="auto" w:fill="auto"/>
            <w:vAlign w:val="center"/>
          </w:tcPr>
          <w:p w14:paraId="2B031A39">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956642.08</w:t>
            </w:r>
          </w:p>
        </w:tc>
        <w:tc>
          <w:tcPr>
            <w:tcW w:w="607" w:type="dxa"/>
            <w:tcBorders>
              <w:top w:val="nil"/>
              <w:left w:val="nil"/>
              <w:bottom w:val="single" w:color="000000" w:sz="4" w:space="0"/>
              <w:right w:val="single" w:color="000000" w:sz="4" w:space="0"/>
            </w:tcBorders>
            <w:shd w:val="clear" w:color="auto" w:fill="auto"/>
            <w:vAlign w:val="center"/>
          </w:tcPr>
          <w:p w14:paraId="1D945381">
            <w:pPr>
              <w:jc w:val="center"/>
              <w:rPr>
                <w:rFonts w:hint="eastAsia" w:ascii="宋体" w:hAnsi="宋体" w:eastAsia="宋体" w:cs="宋体"/>
                <w:color w:val="000000"/>
                <w:kern w:val="0"/>
                <w:sz w:val="18"/>
                <w:szCs w:val="18"/>
              </w:rPr>
            </w:pPr>
          </w:p>
        </w:tc>
        <w:tc>
          <w:tcPr>
            <w:tcW w:w="2080" w:type="dxa"/>
            <w:tcBorders>
              <w:top w:val="nil"/>
              <w:left w:val="nil"/>
              <w:bottom w:val="single" w:color="000000" w:sz="4" w:space="0"/>
              <w:right w:val="single" w:color="000000" w:sz="4" w:space="0"/>
            </w:tcBorders>
            <w:shd w:val="clear" w:color="auto" w:fill="auto"/>
            <w:vAlign w:val="center"/>
          </w:tcPr>
          <w:p w14:paraId="12D1F56A">
            <w:pPr>
              <w:jc w:val="center"/>
              <w:rPr>
                <w:rFonts w:hint="eastAsia" w:ascii="宋体" w:hAnsi="宋体" w:eastAsia="宋体" w:cs="宋体"/>
                <w:color w:val="000000"/>
                <w:kern w:val="0"/>
                <w:sz w:val="18"/>
                <w:szCs w:val="18"/>
              </w:rPr>
            </w:pPr>
          </w:p>
        </w:tc>
        <w:tc>
          <w:tcPr>
            <w:tcW w:w="1336" w:type="dxa"/>
            <w:tcBorders>
              <w:top w:val="nil"/>
              <w:left w:val="nil"/>
              <w:bottom w:val="single" w:color="000000" w:sz="4" w:space="0"/>
              <w:right w:val="single" w:color="000000" w:sz="4" w:space="0"/>
            </w:tcBorders>
            <w:shd w:val="clear" w:color="auto" w:fill="auto"/>
            <w:vAlign w:val="center"/>
          </w:tcPr>
          <w:p w14:paraId="298A51E8">
            <w:pPr>
              <w:jc w:val="center"/>
              <w:rPr>
                <w:rFonts w:hint="eastAsia" w:ascii="宋体" w:hAnsi="宋体" w:eastAsia="宋体" w:cs="宋体"/>
                <w:color w:val="000000"/>
                <w:kern w:val="0"/>
                <w:sz w:val="18"/>
                <w:szCs w:val="18"/>
              </w:rPr>
            </w:pPr>
          </w:p>
        </w:tc>
        <w:tc>
          <w:tcPr>
            <w:tcW w:w="1050" w:type="dxa"/>
            <w:tcBorders>
              <w:top w:val="nil"/>
              <w:left w:val="nil"/>
              <w:bottom w:val="single" w:color="000000" w:sz="4" w:space="0"/>
              <w:right w:val="single" w:color="000000" w:sz="8" w:space="0"/>
            </w:tcBorders>
            <w:shd w:val="clear" w:color="auto" w:fill="auto"/>
            <w:vAlign w:val="center"/>
          </w:tcPr>
          <w:p w14:paraId="01277DCE">
            <w:pPr>
              <w:jc w:val="center"/>
              <w:rPr>
                <w:rFonts w:hint="eastAsia" w:ascii="宋体" w:hAnsi="宋体" w:eastAsia="宋体" w:cs="宋体"/>
                <w:color w:val="000000"/>
                <w:kern w:val="0"/>
                <w:sz w:val="18"/>
                <w:szCs w:val="18"/>
              </w:rPr>
            </w:pPr>
          </w:p>
        </w:tc>
        <w:tc>
          <w:tcPr>
            <w:tcW w:w="1522" w:type="dxa"/>
            <w:tcBorders>
              <w:top w:val="nil"/>
              <w:left w:val="nil"/>
              <w:bottom w:val="single" w:color="000000" w:sz="4" w:space="0"/>
              <w:right w:val="single" w:color="000000" w:sz="8" w:space="0"/>
            </w:tcBorders>
            <w:shd w:val="clear" w:color="auto" w:fill="auto"/>
            <w:vAlign w:val="center"/>
          </w:tcPr>
          <w:p w14:paraId="0A50CD44">
            <w:pPr>
              <w:jc w:val="center"/>
              <w:rPr>
                <w:rFonts w:hint="eastAsia" w:ascii="宋体" w:hAnsi="宋体" w:eastAsia="宋体" w:cs="宋体"/>
                <w:sz w:val="18"/>
                <w:szCs w:val="18"/>
              </w:rPr>
            </w:pPr>
          </w:p>
        </w:tc>
      </w:tr>
      <w:tr w14:paraId="626F397E">
        <w:tblPrEx>
          <w:tblCellMar>
            <w:top w:w="0" w:type="dxa"/>
            <w:left w:w="108" w:type="dxa"/>
            <w:bottom w:w="0" w:type="dxa"/>
            <w:right w:w="108" w:type="dxa"/>
          </w:tblCellMar>
        </w:tblPrEx>
        <w:trPr>
          <w:trHeight w:val="308" w:hRule="atLeast"/>
        </w:trPr>
        <w:tc>
          <w:tcPr>
            <w:tcW w:w="121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FAE2961">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2080506</w:t>
            </w:r>
          </w:p>
        </w:tc>
        <w:tc>
          <w:tcPr>
            <w:tcW w:w="3696" w:type="dxa"/>
            <w:tcBorders>
              <w:top w:val="nil"/>
              <w:left w:val="nil"/>
              <w:bottom w:val="single" w:color="000000" w:sz="4" w:space="0"/>
              <w:right w:val="single" w:color="000000" w:sz="4" w:space="0"/>
            </w:tcBorders>
            <w:shd w:val="clear" w:color="auto" w:fill="auto"/>
            <w:vAlign w:val="center"/>
          </w:tcPr>
          <w:p w14:paraId="14261B35">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机关事业单位职业年金缴费支出</w:t>
            </w:r>
          </w:p>
        </w:tc>
        <w:tc>
          <w:tcPr>
            <w:tcW w:w="1377" w:type="dxa"/>
            <w:tcBorders>
              <w:top w:val="nil"/>
              <w:left w:val="nil"/>
              <w:bottom w:val="single" w:color="000000" w:sz="4" w:space="0"/>
              <w:right w:val="single" w:color="000000" w:sz="4" w:space="0"/>
            </w:tcBorders>
            <w:shd w:val="clear" w:color="auto" w:fill="auto"/>
            <w:vAlign w:val="center"/>
          </w:tcPr>
          <w:p w14:paraId="520D8F0D">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503714.69</w:t>
            </w:r>
          </w:p>
        </w:tc>
        <w:tc>
          <w:tcPr>
            <w:tcW w:w="1377" w:type="dxa"/>
            <w:tcBorders>
              <w:top w:val="nil"/>
              <w:left w:val="nil"/>
              <w:bottom w:val="single" w:color="000000" w:sz="4" w:space="0"/>
              <w:right w:val="single" w:color="000000" w:sz="4" w:space="0"/>
            </w:tcBorders>
            <w:shd w:val="clear" w:color="auto" w:fill="auto"/>
            <w:vAlign w:val="center"/>
          </w:tcPr>
          <w:p w14:paraId="6867B2D3">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503714.69</w:t>
            </w:r>
          </w:p>
        </w:tc>
        <w:tc>
          <w:tcPr>
            <w:tcW w:w="607" w:type="dxa"/>
            <w:tcBorders>
              <w:top w:val="nil"/>
              <w:left w:val="nil"/>
              <w:bottom w:val="single" w:color="000000" w:sz="4" w:space="0"/>
              <w:right w:val="single" w:color="000000" w:sz="4" w:space="0"/>
            </w:tcBorders>
            <w:shd w:val="clear" w:color="auto" w:fill="auto"/>
            <w:vAlign w:val="center"/>
          </w:tcPr>
          <w:p w14:paraId="03E5DCBB">
            <w:pPr>
              <w:jc w:val="center"/>
              <w:rPr>
                <w:rFonts w:hint="eastAsia" w:ascii="宋体" w:hAnsi="宋体" w:eastAsia="宋体" w:cs="宋体"/>
                <w:color w:val="000000"/>
                <w:kern w:val="0"/>
                <w:sz w:val="18"/>
                <w:szCs w:val="18"/>
              </w:rPr>
            </w:pPr>
          </w:p>
        </w:tc>
        <w:tc>
          <w:tcPr>
            <w:tcW w:w="2080" w:type="dxa"/>
            <w:tcBorders>
              <w:top w:val="nil"/>
              <w:left w:val="nil"/>
              <w:bottom w:val="single" w:color="000000" w:sz="4" w:space="0"/>
              <w:right w:val="single" w:color="000000" w:sz="4" w:space="0"/>
            </w:tcBorders>
            <w:shd w:val="clear" w:color="auto" w:fill="auto"/>
            <w:vAlign w:val="center"/>
          </w:tcPr>
          <w:p w14:paraId="7C1FDAD4">
            <w:pPr>
              <w:jc w:val="center"/>
              <w:rPr>
                <w:rFonts w:hint="eastAsia" w:ascii="宋体" w:hAnsi="宋体" w:eastAsia="宋体" w:cs="宋体"/>
                <w:color w:val="000000"/>
                <w:kern w:val="0"/>
                <w:sz w:val="18"/>
                <w:szCs w:val="18"/>
              </w:rPr>
            </w:pPr>
          </w:p>
        </w:tc>
        <w:tc>
          <w:tcPr>
            <w:tcW w:w="1336" w:type="dxa"/>
            <w:tcBorders>
              <w:top w:val="nil"/>
              <w:left w:val="nil"/>
              <w:bottom w:val="single" w:color="000000" w:sz="4" w:space="0"/>
              <w:right w:val="single" w:color="000000" w:sz="4" w:space="0"/>
            </w:tcBorders>
            <w:shd w:val="clear" w:color="auto" w:fill="auto"/>
            <w:vAlign w:val="center"/>
          </w:tcPr>
          <w:p w14:paraId="3DBCAEAB">
            <w:pPr>
              <w:jc w:val="center"/>
              <w:rPr>
                <w:rFonts w:hint="eastAsia" w:ascii="宋体" w:hAnsi="宋体" w:eastAsia="宋体" w:cs="宋体"/>
                <w:color w:val="000000"/>
                <w:kern w:val="0"/>
                <w:sz w:val="18"/>
                <w:szCs w:val="18"/>
              </w:rPr>
            </w:pPr>
          </w:p>
        </w:tc>
        <w:tc>
          <w:tcPr>
            <w:tcW w:w="1050" w:type="dxa"/>
            <w:tcBorders>
              <w:top w:val="nil"/>
              <w:left w:val="nil"/>
              <w:bottom w:val="single" w:color="000000" w:sz="4" w:space="0"/>
              <w:right w:val="single" w:color="000000" w:sz="8" w:space="0"/>
            </w:tcBorders>
            <w:shd w:val="clear" w:color="auto" w:fill="auto"/>
            <w:vAlign w:val="center"/>
          </w:tcPr>
          <w:p w14:paraId="0FA95985">
            <w:pPr>
              <w:jc w:val="center"/>
              <w:rPr>
                <w:rFonts w:hint="eastAsia" w:ascii="宋体" w:hAnsi="宋体" w:eastAsia="宋体" w:cs="宋体"/>
                <w:color w:val="000000"/>
                <w:kern w:val="0"/>
                <w:sz w:val="18"/>
                <w:szCs w:val="18"/>
              </w:rPr>
            </w:pPr>
          </w:p>
        </w:tc>
        <w:tc>
          <w:tcPr>
            <w:tcW w:w="1522" w:type="dxa"/>
            <w:tcBorders>
              <w:top w:val="nil"/>
              <w:left w:val="nil"/>
              <w:bottom w:val="single" w:color="000000" w:sz="4" w:space="0"/>
              <w:right w:val="single" w:color="000000" w:sz="8" w:space="0"/>
            </w:tcBorders>
            <w:shd w:val="clear" w:color="auto" w:fill="auto"/>
            <w:vAlign w:val="center"/>
          </w:tcPr>
          <w:p w14:paraId="47384966">
            <w:pPr>
              <w:jc w:val="center"/>
              <w:rPr>
                <w:rFonts w:hint="eastAsia" w:ascii="宋体" w:hAnsi="宋体" w:eastAsia="宋体" w:cs="宋体"/>
                <w:sz w:val="18"/>
                <w:szCs w:val="18"/>
              </w:rPr>
            </w:pPr>
          </w:p>
        </w:tc>
      </w:tr>
      <w:tr w14:paraId="46623230">
        <w:tblPrEx>
          <w:tblCellMar>
            <w:top w:w="0" w:type="dxa"/>
            <w:left w:w="108" w:type="dxa"/>
            <w:bottom w:w="0" w:type="dxa"/>
            <w:right w:w="108" w:type="dxa"/>
          </w:tblCellMar>
        </w:tblPrEx>
        <w:trPr>
          <w:trHeight w:val="308" w:hRule="atLeast"/>
        </w:trPr>
        <w:tc>
          <w:tcPr>
            <w:tcW w:w="1217" w:type="dxa"/>
            <w:gridSpan w:val="3"/>
            <w:tcBorders>
              <w:top w:val="single" w:color="000000" w:sz="4" w:space="0"/>
              <w:left w:val="single" w:color="000000" w:sz="8" w:space="0"/>
              <w:bottom w:val="single" w:color="auto" w:sz="4" w:space="0"/>
              <w:right w:val="single" w:color="000000" w:sz="4" w:space="0"/>
            </w:tcBorders>
            <w:shd w:val="clear" w:color="auto" w:fill="auto"/>
            <w:vAlign w:val="center"/>
          </w:tcPr>
          <w:p w14:paraId="16A92474">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2089999</w:t>
            </w:r>
          </w:p>
        </w:tc>
        <w:tc>
          <w:tcPr>
            <w:tcW w:w="3696" w:type="dxa"/>
            <w:tcBorders>
              <w:top w:val="nil"/>
              <w:left w:val="nil"/>
              <w:bottom w:val="single" w:color="auto" w:sz="4" w:space="0"/>
              <w:right w:val="single" w:color="000000" w:sz="4" w:space="0"/>
            </w:tcBorders>
            <w:shd w:val="clear" w:color="auto" w:fill="auto"/>
            <w:vAlign w:val="center"/>
          </w:tcPr>
          <w:p w14:paraId="1E13DAB5">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其他社会保障和就业支出</w:t>
            </w:r>
          </w:p>
        </w:tc>
        <w:tc>
          <w:tcPr>
            <w:tcW w:w="1377" w:type="dxa"/>
            <w:tcBorders>
              <w:top w:val="nil"/>
              <w:left w:val="nil"/>
              <w:bottom w:val="single" w:color="auto" w:sz="4" w:space="0"/>
              <w:right w:val="single" w:color="000000" w:sz="4" w:space="0"/>
            </w:tcBorders>
            <w:shd w:val="clear" w:color="auto" w:fill="auto"/>
            <w:vAlign w:val="center"/>
          </w:tcPr>
          <w:p w14:paraId="5599F6B3">
            <w:pPr>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57319.9</w:t>
            </w:r>
            <w:r>
              <w:rPr>
                <w:rFonts w:hint="eastAsia" w:ascii="宋体" w:hAnsi="宋体" w:eastAsia="宋体" w:cs="宋体"/>
                <w:color w:val="000000"/>
                <w:kern w:val="0"/>
                <w:sz w:val="18"/>
                <w:szCs w:val="18"/>
                <w:lang w:val="en-US" w:eastAsia="zh-CN"/>
              </w:rPr>
              <w:t>0</w:t>
            </w:r>
          </w:p>
        </w:tc>
        <w:tc>
          <w:tcPr>
            <w:tcW w:w="1377" w:type="dxa"/>
            <w:tcBorders>
              <w:top w:val="nil"/>
              <w:left w:val="nil"/>
              <w:bottom w:val="single" w:color="auto" w:sz="4" w:space="0"/>
              <w:right w:val="single" w:color="000000" w:sz="4" w:space="0"/>
            </w:tcBorders>
            <w:shd w:val="clear" w:color="auto" w:fill="auto"/>
            <w:vAlign w:val="center"/>
          </w:tcPr>
          <w:p w14:paraId="3EC7A7B9">
            <w:pPr>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57319.9</w:t>
            </w:r>
            <w:r>
              <w:rPr>
                <w:rFonts w:hint="eastAsia" w:ascii="宋体" w:hAnsi="宋体" w:eastAsia="宋体" w:cs="宋体"/>
                <w:color w:val="000000"/>
                <w:kern w:val="0"/>
                <w:sz w:val="18"/>
                <w:szCs w:val="18"/>
                <w:lang w:val="en-US" w:eastAsia="zh-CN"/>
              </w:rPr>
              <w:t>0</w:t>
            </w:r>
          </w:p>
        </w:tc>
        <w:tc>
          <w:tcPr>
            <w:tcW w:w="607" w:type="dxa"/>
            <w:tcBorders>
              <w:top w:val="nil"/>
              <w:left w:val="nil"/>
              <w:bottom w:val="single" w:color="auto" w:sz="4" w:space="0"/>
              <w:right w:val="single" w:color="000000" w:sz="4" w:space="0"/>
            </w:tcBorders>
            <w:shd w:val="clear" w:color="auto" w:fill="auto"/>
            <w:vAlign w:val="center"/>
          </w:tcPr>
          <w:p w14:paraId="2CB1C3A1">
            <w:pPr>
              <w:jc w:val="center"/>
              <w:rPr>
                <w:rFonts w:hint="eastAsia" w:ascii="宋体" w:hAnsi="宋体" w:eastAsia="宋体" w:cs="宋体"/>
                <w:color w:val="000000"/>
                <w:kern w:val="0"/>
                <w:sz w:val="18"/>
                <w:szCs w:val="18"/>
              </w:rPr>
            </w:pPr>
          </w:p>
        </w:tc>
        <w:tc>
          <w:tcPr>
            <w:tcW w:w="2080" w:type="dxa"/>
            <w:tcBorders>
              <w:top w:val="nil"/>
              <w:left w:val="nil"/>
              <w:bottom w:val="single" w:color="auto" w:sz="4" w:space="0"/>
              <w:right w:val="single" w:color="000000" w:sz="4" w:space="0"/>
            </w:tcBorders>
            <w:shd w:val="clear" w:color="auto" w:fill="auto"/>
            <w:vAlign w:val="center"/>
          </w:tcPr>
          <w:p w14:paraId="2A311F1F">
            <w:pPr>
              <w:jc w:val="center"/>
              <w:rPr>
                <w:rFonts w:hint="eastAsia" w:ascii="宋体" w:hAnsi="宋体" w:eastAsia="宋体" w:cs="宋体"/>
                <w:color w:val="000000"/>
                <w:kern w:val="0"/>
                <w:sz w:val="18"/>
                <w:szCs w:val="18"/>
              </w:rPr>
            </w:pPr>
          </w:p>
        </w:tc>
        <w:tc>
          <w:tcPr>
            <w:tcW w:w="1336" w:type="dxa"/>
            <w:tcBorders>
              <w:top w:val="nil"/>
              <w:left w:val="nil"/>
              <w:bottom w:val="single" w:color="auto" w:sz="4" w:space="0"/>
              <w:right w:val="single" w:color="000000" w:sz="4" w:space="0"/>
            </w:tcBorders>
            <w:shd w:val="clear" w:color="auto" w:fill="auto"/>
            <w:vAlign w:val="center"/>
          </w:tcPr>
          <w:p w14:paraId="72F65607">
            <w:pPr>
              <w:jc w:val="center"/>
              <w:rPr>
                <w:rFonts w:hint="eastAsia" w:ascii="宋体" w:hAnsi="宋体" w:eastAsia="宋体" w:cs="宋体"/>
                <w:color w:val="000000"/>
                <w:kern w:val="0"/>
                <w:sz w:val="18"/>
                <w:szCs w:val="18"/>
              </w:rPr>
            </w:pPr>
          </w:p>
        </w:tc>
        <w:tc>
          <w:tcPr>
            <w:tcW w:w="1050" w:type="dxa"/>
            <w:tcBorders>
              <w:top w:val="nil"/>
              <w:left w:val="nil"/>
              <w:bottom w:val="single" w:color="auto" w:sz="4" w:space="0"/>
              <w:right w:val="single" w:color="000000" w:sz="8" w:space="0"/>
            </w:tcBorders>
            <w:shd w:val="clear" w:color="auto" w:fill="auto"/>
            <w:vAlign w:val="center"/>
          </w:tcPr>
          <w:p w14:paraId="1E16DA6B">
            <w:pPr>
              <w:jc w:val="center"/>
              <w:rPr>
                <w:rFonts w:hint="eastAsia" w:ascii="宋体" w:hAnsi="宋体" w:eastAsia="宋体" w:cs="宋体"/>
                <w:color w:val="000000"/>
                <w:kern w:val="0"/>
                <w:sz w:val="18"/>
                <w:szCs w:val="18"/>
              </w:rPr>
            </w:pPr>
          </w:p>
        </w:tc>
        <w:tc>
          <w:tcPr>
            <w:tcW w:w="1522" w:type="dxa"/>
            <w:tcBorders>
              <w:top w:val="nil"/>
              <w:left w:val="nil"/>
              <w:bottom w:val="single" w:color="auto" w:sz="4" w:space="0"/>
              <w:right w:val="single" w:color="000000" w:sz="8" w:space="0"/>
            </w:tcBorders>
            <w:shd w:val="clear" w:color="auto" w:fill="auto"/>
            <w:vAlign w:val="center"/>
          </w:tcPr>
          <w:p w14:paraId="3A5F8477">
            <w:pPr>
              <w:jc w:val="center"/>
              <w:rPr>
                <w:rFonts w:hint="eastAsia" w:ascii="宋体" w:hAnsi="宋体" w:eastAsia="宋体" w:cs="宋体"/>
                <w:sz w:val="18"/>
                <w:szCs w:val="18"/>
              </w:rPr>
            </w:pPr>
          </w:p>
        </w:tc>
      </w:tr>
      <w:tr w14:paraId="2A0422AE">
        <w:tblPrEx>
          <w:tblCellMar>
            <w:top w:w="0" w:type="dxa"/>
            <w:left w:w="108" w:type="dxa"/>
            <w:bottom w:w="0" w:type="dxa"/>
            <w:right w:w="108" w:type="dxa"/>
          </w:tblCellMar>
        </w:tblPrEx>
        <w:trPr>
          <w:trHeight w:val="278" w:hRule="atLeast"/>
        </w:trPr>
        <w:tc>
          <w:tcPr>
            <w:tcW w:w="12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E2D9382">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2101101</w:t>
            </w:r>
          </w:p>
        </w:tc>
        <w:tc>
          <w:tcPr>
            <w:tcW w:w="3696" w:type="dxa"/>
            <w:tcBorders>
              <w:top w:val="single" w:color="auto" w:sz="4" w:space="0"/>
              <w:left w:val="single" w:color="auto" w:sz="4" w:space="0"/>
              <w:bottom w:val="single" w:color="auto" w:sz="4" w:space="0"/>
              <w:right w:val="single" w:color="auto" w:sz="4" w:space="0"/>
            </w:tcBorders>
            <w:shd w:val="clear" w:color="auto" w:fill="auto"/>
            <w:vAlign w:val="center"/>
          </w:tcPr>
          <w:p w14:paraId="0FF69C4A">
            <w:pPr>
              <w:jc w:val="center"/>
              <w:rPr>
                <w:rFonts w:hint="eastAsia" w:ascii="宋体" w:hAnsi="宋体" w:eastAsia="宋体" w:cs="宋体"/>
                <w:sz w:val="18"/>
                <w:szCs w:val="18"/>
              </w:rPr>
            </w:pPr>
            <w:r>
              <w:rPr>
                <w:rFonts w:hint="eastAsia" w:ascii="宋体" w:hAnsi="宋体" w:eastAsia="宋体" w:cs="宋体"/>
                <w:sz w:val="18"/>
                <w:szCs w:val="18"/>
              </w:rPr>
              <w:t>行政单位医疗</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685446BA">
            <w:pPr>
              <w:jc w:val="center"/>
              <w:rPr>
                <w:rFonts w:hint="eastAsia" w:ascii="宋体" w:hAnsi="宋体" w:eastAsia="宋体" w:cs="宋体"/>
                <w:sz w:val="18"/>
                <w:szCs w:val="18"/>
              </w:rPr>
            </w:pPr>
            <w:r>
              <w:rPr>
                <w:rFonts w:hint="eastAsia" w:ascii="宋体" w:hAnsi="宋体" w:eastAsia="宋体" w:cs="宋体"/>
                <w:sz w:val="18"/>
                <w:szCs w:val="18"/>
              </w:rPr>
              <w:t>502824.77</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30EB8B39">
            <w:pPr>
              <w:jc w:val="center"/>
              <w:rPr>
                <w:rFonts w:hint="eastAsia" w:ascii="宋体" w:hAnsi="宋体" w:eastAsia="宋体" w:cs="宋体"/>
                <w:sz w:val="18"/>
                <w:szCs w:val="18"/>
              </w:rPr>
            </w:pPr>
            <w:r>
              <w:rPr>
                <w:rFonts w:hint="eastAsia" w:ascii="宋体" w:hAnsi="宋体" w:eastAsia="宋体" w:cs="宋体"/>
                <w:sz w:val="18"/>
                <w:szCs w:val="18"/>
              </w:rPr>
              <w:t>502824.77</w:t>
            </w:r>
          </w:p>
        </w:tc>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5B46A9F0">
            <w:pPr>
              <w:jc w:val="center"/>
              <w:rPr>
                <w:rFonts w:hint="eastAsia" w:ascii="宋体" w:hAnsi="宋体" w:eastAsia="宋体" w:cs="宋体"/>
                <w:sz w:val="18"/>
                <w:szCs w:val="18"/>
              </w:rPr>
            </w:pP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14:paraId="103D63B6">
            <w:pPr>
              <w:jc w:val="center"/>
              <w:rPr>
                <w:rFonts w:hint="eastAsia" w:ascii="宋体" w:hAnsi="宋体" w:eastAsia="宋体" w:cs="宋体"/>
                <w:sz w:val="18"/>
                <w:szCs w:val="18"/>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01C1FBBA">
            <w:pPr>
              <w:jc w:val="center"/>
              <w:rPr>
                <w:rFonts w:hint="eastAsia" w:ascii="宋体" w:hAnsi="宋体" w:eastAsia="宋体" w:cs="宋体"/>
                <w:sz w:val="18"/>
                <w:szCs w:val="18"/>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64F03EBF">
            <w:pPr>
              <w:jc w:val="center"/>
              <w:rPr>
                <w:rFonts w:hint="eastAsia" w:ascii="宋体" w:hAnsi="宋体" w:eastAsia="宋体" w:cs="宋体"/>
                <w:sz w:val="18"/>
                <w:szCs w:val="18"/>
              </w:rPr>
            </w:pP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14:paraId="21D80C3B">
            <w:pPr>
              <w:jc w:val="center"/>
              <w:rPr>
                <w:rFonts w:hint="eastAsia" w:ascii="宋体" w:hAnsi="宋体" w:eastAsia="宋体" w:cs="宋体"/>
                <w:sz w:val="18"/>
                <w:szCs w:val="18"/>
              </w:rPr>
            </w:pPr>
          </w:p>
        </w:tc>
      </w:tr>
      <w:tr w14:paraId="6AB265B3">
        <w:tblPrEx>
          <w:tblCellMar>
            <w:top w:w="0" w:type="dxa"/>
            <w:left w:w="108" w:type="dxa"/>
            <w:bottom w:w="0" w:type="dxa"/>
            <w:right w:w="108" w:type="dxa"/>
          </w:tblCellMar>
        </w:tblPrEx>
        <w:trPr>
          <w:trHeight w:val="357" w:hRule="atLeast"/>
        </w:trPr>
        <w:tc>
          <w:tcPr>
            <w:tcW w:w="12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406BBB8">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2101103</w:t>
            </w:r>
          </w:p>
        </w:tc>
        <w:tc>
          <w:tcPr>
            <w:tcW w:w="3696" w:type="dxa"/>
            <w:tcBorders>
              <w:top w:val="single" w:color="auto" w:sz="4" w:space="0"/>
              <w:left w:val="single" w:color="auto" w:sz="4" w:space="0"/>
              <w:bottom w:val="single" w:color="auto" w:sz="4" w:space="0"/>
              <w:right w:val="single" w:color="auto" w:sz="4" w:space="0"/>
            </w:tcBorders>
            <w:shd w:val="clear" w:color="auto" w:fill="auto"/>
            <w:vAlign w:val="center"/>
          </w:tcPr>
          <w:p w14:paraId="302CADF1">
            <w:pPr>
              <w:jc w:val="center"/>
              <w:rPr>
                <w:rFonts w:hint="eastAsia" w:ascii="宋体" w:hAnsi="宋体" w:eastAsia="宋体" w:cs="宋体"/>
                <w:sz w:val="18"/>
                <w:szCs w:val="18"/>
              </w:rPr>
            </w:pPr>
            <w:r>
              <w:rPr>
                <w:rFonts w:hint="eastAsia" w:ascii="宋体" w:hAnsi="宋体" w:eastAsia="宋体" w:cs="宋体"/>
                <w:sz w:val="18"/>
                <w:szCs w:val="18"/>
              </w:rPr>
              <w:t>公务员医疗补助</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78E1BBB5">
            <w:pPr>
              <w:jc w:val="center"/>
              <w:rPr>
                <w:rFonts w:hint="eastAsia" w:ascii="宋体" w:hAnsi="宋体" w:eastAsia="宋体" w:cs="宋体"/>
                <w:sz w:val="18"/>
                <w:szCs w:val="18"/>
                <w:lang w:val="en-US" w:eastAsia="zh-CN"/>
              </w:rPr>
            </w:pPr>
            <w:r>
              <w:rPr>
                <w:rFonts w:hint="eastAsia" w:ascii="宋体" w:hAnsi="宋体" w:eastAsia="宋体" w:cs="宋体"/>
                <w:sz w:val="18"/>
                <w:szCs w:val="18"/>
              </w:rPr>
              <w:t>18210.7</w:t>
            </w:r>
            <w:r>
              <w:rPr>
                <w:rFonts w:hint="eastAsia" w:ascii="宋体" w:hAnsi="宋体" w:eastAsia="宋体" w:cs="宋体"/>
                <w:sz w:val="18"/>
                <w:szCs w:val="18"/>
                <w:lang w:val="en-US" w:eastAsia="zh-CN"/>
              </w:rPr>
              <w:t>0</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278AD70F">
            <w:pPr>
              <w:jc w:val="center"/>
              <w:rPr>
                <w:rFonts w:hint="eastAsia" w:ascii="宋体" w:hAnsi="宋体" w:eastAsia="宋体" w:cs="宋体"/>
                <w:sz w:val="18"/>
                <w:szCs w:val="18"/>
                <w:lang w:val="en-US" w:eastAsia="zh-CN"/>
              </w:rPr>
            </w:pPr>
            <w:r>
              <w:rPr>
                <w:rFonts w:hint="eastAsia" w:ascii="宋体" w:hAnsi="宋体" w:eastAsia="宋体" w:cs="宋体"/>
                <w:sz w:val="18"/>
                <w:szCs w:val="18"/>
              </w:rPr>
              <w:t>18210.7</w:t>
            </w:r>
            <w:r>
              <w:rPr>
                <w:rFonts w:hint="eastAsia" w:ascii="宋体" w:hAnsi="宋体" w:eastAsia="宋体" w:cs="宋体"/>
                <w:sz w:val="18"/>
                <w:szCs w:val="18"/>
                <w:lang w:val="en-US" w:eastAsia="zh-CN"/>
              </w:rPr>
              <w:t>0</w:t>
            </w:r>
          </w:p>
        </w:tc>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507F27EB">
            <w:pPr>
              <w:jc w:val="center"/>
              <w:rPr>
                <w:rFonts w:hint="eastAsia" w:ascii="宋体" w:hAnsi="宋体" w:eastAsia="宋体" w:cs="宋体"/>
                <w:sz w:val="18"/>
                <w:szCs w:val="18"/>
              </w:rPr>
            </w:pP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14:paraId="49ACF119">
            <w:pPr>
              <w:jc w:val="center"/>
              <w:rPr>
                <w:rFonts w:hint="eastAsia" w:ascii="宋体" w:hAnsi="宋体" w:eastAsia="宋体" w:cs="宋体"/>
                <w:sz w:val="18"/>
                <w:szCs w:val="18"/>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6AFB8215">
            <w:pPr>
              <w:jc w:val="center"/>
              <w:rPr>
                <w:rFonts w:hint="eastAsia" w:ascii="宋体" w:hAnsi="宋体" w:eastAsia="宋体" w:cs="宋体"/>
                <w:sz w:val="18"/>
                <w:szCs w:val="18"/>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69527604">
            <w:pPr>
              <w:jc w:val="center"/>
              <w:rPr>
                <w:rFonts w:hint="eastAsia" w:ascii="宋体" w:hAnsi="宋体" w:eastAsia="宋体" w:cs="宋体"/>
                <w:sz w:val="18"/>
                <w:szCs w:val="18"/>
              </w:rPr>
            </w:pP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14:paraId="49509D9D">
            <w:pPr>
              <w:jc w:val="center"/>
              <w:rPr>
                <w:rFonts w:hint="eastAsia" w:ascii="宋体" w:hAnsi="宋体" w:eastAsia="宋体" w:cs="宋体"/>
                <w:sz w:val="18"/>
                <w:szCs w:val="18"/>
              </w:rPr>
            </w:pPr>
          </w:p>
        </w:tc>
      </w:tr>
      <w:tr w14:paraId="43231485">
        <w:tblPrEx>
          <w:tblCellMar>
            <w:top w:w="0" w:type="dxa"/>
            <w:left w:w="108" w:type="dxa"/>
            <w:bottom w:w="0" w:type="dxa"/>
            <w:right w:w="108" w:type="dxa"/>
          </w:tblCellMar>
        </w:tblPrEx>
        <w:trPr>
          <w:trHeight w:val="256" w:hRule="atLeast"/>
        </w:trPr>
        <w:tc>
          <w:tcPr>
            <w:tcW w:w="12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8EC9EAC">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2129999</w:t>
            </w:r>
          </w:p>
        </w:tc>
        <w:tc>
          <w:tcPr>
            <w:tcW w:w="3696" w:type="dxa"/>
            <w:tcBorders>
              <w:top w:val="single" w:color="auto" w:sz="4" w:space="0"/>
              <w:left w:val="single" w:color="auto" w:sz="4" w:space="0"/>
              <w:bottom w:val="single" w:color="auto" w:sz="4" w:space="0"/>
              <w:right w:val="single" w:color="auto" w:sz="4" w:space="0"/>
            </w:tcBorders>
            <w:shd w:val="clear" w:color="auto" w:fill="auto"/>
            <w:vAlign w:val="center"/>
          </w:tcPr>
          <w:p w14:paraId="0D28EB22">
            <w:pPr>
              <w:jc w:val="center"/>
              <w:rPr>
                <w:rFonts w:hint="eastAsia" w:ascii="宋体" w:hAnsi="宋体" w:eastAsia="宋体" w:cs="宋体"/>
                <w:sz w:val="18"/>
                <w:szCs w:val="18"/>
              </w:rPr>
            </w:pPr>
            <w:r>
              <w:rPr>
                <w:rFonts w:hint="eastAsia" w:ascii="宋体" w:hAnsi="宋体" w:eastAsia="宋体" w:cs="宋体"/>
                <w:sz w:val="18"/>
                <w:szCs w:val="18"/>
              </w:rPr>
              <w:t>其他城乡社区支出</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3FFC2493">
            <w:pPr>
              <w:jc w:val="center"/>
              <w:rPr>
                <w:rFonts w:hint="eastAsia" w:ascii="宋体" w:hAnsi="宋体" w:eastAsia="宋体" w:cs="宋体"/>
                <w:sz w:val="18"/>
                <w:szCs w:val="18"/>
              </w:rPr>
            </w:pPr>
            <w:r>
              <w:rPr>
                <w:rFonts w:hint="eastAsia" w:ascii="宋体" w:hAnsi="宋体" w:eastAsia="宋体" w:cs="宋体"/>
                <w:sz w:val="18"/>
                <w:szCs w:val="18"/>
              </w:rPr>
              <w:t>1206800</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17E8EF9F">
            <w:pPr>
              <w:jc w:val="center"/>
              <w:rPr>
                <w:rFonts w:hint="eastAsia" w:ascii="宋体" w:hAnsi="宋体" w:eastAsia="宋体" w:cs="宋体"/>
                <w:sz w:val="18"/>
                <w:szCs w:val="18"/>
              </w:rPr>
            </w:pPr>
            <w:r>
              <w:rPr>
                <w:rFonts w:hint="eastAsia" w:ascii="宋体" w:hAnsi="宋体" w:eastAsia="宋体" w:cs="宋体"/>
                <w:sz w:val="18"/>
                <w:szCs w:val="18"/>
              </w:rPr>
              <w:t>1206800</w:t>
            </w:r>
          </w:p>
        </w:tc>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5452F0B3">
            <w:pPr>
              <w:jc w:val="center"/>
              <w:rPr>
                <w:rFonts w:hint="eastAsia" w:ascii="宋体" w:hAnsi="宋体" w:eastAsia="宋体" w:cs="宋体"/>
                <w:sz w:val="18"/>
                <w:szCs w:val="18"/>
              </w:rPr>
            </w:pP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14:paraId="36255E3A">
            <w:pPr>
              <w:jc w:val="center"/>
              <w:rPr>
                <w:rFonts w:hint="eastAsia" w:ascii="宋体" w:hAnsi="宋体" w:eastAsia="宋体" w:cs="宋体"/>
                <w:sz w:val="18"/>
                <w:szCs w:val="18"/>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2F80F807">
            <w:pPr>
              <w:jc w:val="center"/>
              <w:rPr>
                <w:rFonts w:hint="eastAsia" w:ascii="宋体" w:hAnsi="宋体" w:eastAsia="宋体" w:cs="宋体"/>
                <w:sz w:val="18"/>
                <w:szCs w:val="18"/>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1C4B3E8B">
            <w:pPr>
              <w:jc w:val="center"/>
              <w:rPr>
                <w:rFonts w:hint="eastAsia" w:ascii="宋体" w:hAnsi="宋体" w:eastAsia="宋体" w:cs="宋体"/>
                <w:sz w:val="18"/>
                <w:szCs w:val="18"/>
              </w:rPr>
            </w:pP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14:paraId="3FF6FD35">
            <w:pPr>
              <w:jc w:val="center"/>
              <w:rPr>
                <w:rFonts w:hint="eastAsia" w:ascii="宋体" w:hAnsi="宋体" w:eastAsia="宋体" w:cs="宋体"/>
                <w:sz w:val="18"/>
                <w:szCs w:val="18"/>
              </w:rPr>
            </w:pPr>
          </w:p>
        </w:tc>
      </w:tr>
      <w:tr w14:paraId="4856884B">
        <w:tblPrEx>
          <w:tblCellMar>
            <w:top w:w="0" w:type="dxa"/>
            <w:left w:w="108" w:type="dxa"/>
            <w:bottom w:w="0" w:type="dxa"/>
            <w:right w:w="108" w:type="dxa"/>
          </w:tblCellMar>
        </w:tblPrEx>
        <w:trPr>
          <w:trHeight w:val="243" w:hRule="atLeast"/>
        </w:trPr>
        <w:tc>
          <w:tcPr>
            <w:tcW w:w="12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4E981CA">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2130122</w:t>
            </w:r>
          </w:p>
        </w:tc>
        <w:tc>
          <w:tcPr>
            <w:tcW w:w="3696" w:type="dxa"/>
            <w:tcBorders>
              <w:top w:val="single" w:color="auto" w:sz="4" w:space="0"/>
              <w:left w:val="single" w:color="auto" w:sz="4" w:space="0"/>
              <w:bottom w:val="single" w:color="auto" w:sz="4" w:space="0"/>
              <w:right w:val="single" w:color="auto" w:sz="4" w:space="0"/>
            </w:tcBorders>
            <w:shd w:val="clear" w:color="auto" w:fill="auto"/>
            <w:vAlign w:val="center"/>
          </w:tcPr>
          <w:p w14:paraId="678DB92E">
            <w:pPr>
              <w:jc w:val="center"/>
              <w:rPr>
                <w:rFonts w:hint="eastAsia" w:ascii="宋体" w:hAnsi="宋体" w:eastAsia="宋体" w:cs="宋体"/>
                <w:sz w:val="18"/>
                <w:szCs w:val="18"/>
              </w:rPr>
            </w:pPr>
            <w:r>
              <w:rPr>
                <w:rFonts w:hint="eastAsia" w:ascii="宋体" w:hAnsi="宋体" w:eastAsia="宋体" w:cs="宋体"/>
                <w:sz w:val="18"/>
                <w:szCs w:val="18"/>
              </w:rPr>
              <w:t>农业生产发展</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3359B237">
            <w:pPr>
              <w:jc w:val="center"/>
              <w:rPr>
                <w:rFonts w:hint="eastAsia" w:ascii="宋体" w:hAnsi="宋体" w:eastAsia="宋体" w:cs="宋体"/>
                <w:sz w:val="18"/>
                <w:szCs w:val="18"/>
                <w:lang w:val="en-US" w:eastAsia="zh-CN"/>
              </w:rPr>
            </w:pPr>
            <w:r>
              <w:rPr>
                <w:rFonts w:hint="eastAsia" w:ascii="宋体" w:hAnsi="宋体" w:eastAsia="宋体" w:cs="宋体"/>
                <w:sz w:val="18"/>
                <w:szCs w:val="18"/>
              </w:rPr>
              <w:t>1888775.7</w:t>
            </w:r>
            <w:r>
              <w:rPr>
                <w:rFonts w:hint="eastAsia" w:ascii="宋体" w:hAnsi="宋体" w:eastAsia="宋体" w:cs="宋体"/>
                <w:sz w:val="18"/>
                <w:szCs w:val="18"/>
                <w:lang w:val="en-US" w:eastAsia="zh-CN"/>
              </w:rPr>
              <w:t>0</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7C89C1E9">
            <w:pPr>
              <w:jc w:val="center"/>
              <w:rPr>
                <w:rFonts w:hint="eastAsia" w:ascii="宋体" w:hAnsi="宋体" w:eastAsia="宋体" w:cs="宋体"/>
                <w:sz w:val="18"/>
                <w:szCs w:val="18"/>
                <w:lang w:val="en-US" w:eastAsia="zh-CN"/>
              </w:rPr>
            </w:pPr>
            <w:r>
              <w:rPr>
                <w:rFonts w:hint="eastAsia" w:ascii="宋体" w:hAnsi="宋体" w:eastAsia="宋体" w:cs="宋体"/>
                <w:sz w:val="18"/>
                <w:szCs w:val="18"/>
              </w:rPr>
              <w:t>1888775.7</w:t>
            </w:r>
            <w:r>
              <w:rPr>
                <w:rFonts w:hint="eastAsia" w:ascii="宋体" w:hAnsi="宋体" w:eastAsia="宋体" w:cs="宋体"/>
                <w:sz w:val="18"/>
                <w:szCs w:val="18"/>
                <w:lang w:val="en-US" w:eastAsia="zh-CN"/>
              </w:rPr>
              <w:t>0</w:t>
            </w:r>
          </w:p>
        </w:tc>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1FFA61FF">
            <w:pPr>
              <w:jc w:val="center"/>
              <w:rPr>
                <w:rFonts w:hint="eastAsia" w:ascii="宋体" w:hAnsi="宋体" w:eastAsia="宋体" w:cs="宋体"/>
                <w:sz w:val="18"/>
                <w:szCs w:val="18"/>
              </w:rPr>
            </w:pP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14:paraId="3749FD5F">
            <w:pPr>
              <w:jc w:val="center"/>
              <w:rPr>
                <w:rFonts w:hint="eastAsia" w:ascii="宋体" w:hAnsi="宋体" w:eastAsia="宋体" w:cs="宋体"/>
                <w:sz w:val="18"/>
                <w:szCs w:val="18"/>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7EB504DE">
            <w:pPr>
              <w:jc w:val="center"/>
              <w:rPr>
                <w:rFonts w:hint="eastAsia" w:ascii="宋体" w:hAnsi="宋体" w:eastAsia="宋体" w:cs="宋体"/>
                <w:sz w:val="18"/>
                <w:szCs w:val="18"/>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289A5F27">
            <w:pPr>
              <w:jc w:val="center"/>
              <w:rPr>
                <w:rFonts w:hint="eastAsia" w:ascii="宋体" w:hAnsi="宋体" w:eastAsia="宋体" w:cs="宋体"/>
                <w:sz w:val="18"/>
                <w:szCs w:val="18"/>
              </w:rPr>
            </w:pP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14:paraId="025C1E12">
            <w:pPr>
              <w:jc w:val="center"/>
              <w:rPr>
                <w:rFonts w:hint="eastAsia" w:ascii="宋体" w:hAnsi="宋体" w:eastAsia="宋体" w:cs="宋体"/>
                <w:sz w:val="18"/>
                <w:szCs w:val="18"/>
              </w:rPr>
            </w:pPr>
          </w:p>
        </w:tc>
      </w:tr>
      <w:tr w14:paraId="1312FFF1">
        <w:tblPrEx>
          <w:tblCellMar>
            <w:top w:w="0" w:type="dxa"/>
            <w:left w:w="108" w:type="dxa"/>
            <w:bottom w:w="0" w:type="dxa"/>
            <w:right w:w="108" w:type="dxa"/>
          </w:tblCellMar>
        </w:tblPrEx>
        <w:trPr>
          <w:trHeight w:val="270" w:hRule="atLeast"/>
        </w:trPr>
        <w:tc>
          <w:tcPr>
            <w:tcW w:w="12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19A0EE4">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2130301</w:t>
            </w:r>
          </w:p>
        </w:tc>
        <w:tc>
          <w:tcPr>
            <w:tcW w:w="3696" w:type="dxa"/>
            <w:tcBorders>
              <w:top w:val="single" w:color="auto" w:sz="4" w:space="0"/>
              <w:left w:val="single" w:color="auto" w:sz="4" w:space="0"/>
              <w:bottom w:val="single" w:color="auto" w:sz="4" w:space="0"/>
              <w:right w:val="single" w:color="auto" w:sz="4" w:space="0"/>
            </w:tcBorders>
            <w:shd w:val="clear" w:color="auto" w:fill="auto"/>
            <w:vAlign w:val="center"/>
          </w:tcPr>
          <w:p w14:paraId="02861418">
            <w:pPr>
              <w:jc w:val="center"/>
              <w:rPr>
                <w:rFonts w:hint="eastAsia" w:ascii="宋体" w:hAnsi="宋体" w:eastAsia="宋体" w:cs="宋体"/>
                <w:sz w:val="18"/>
                <w:szCs w:val="18"/>
              </w:rPr>
            </w:pPr>
            <w:r>
              <w:rPr>
                <w:rFonts w:hint="eastAsia" w:ascii="宋体" w:hAnsi="宋体" w:eastAsia="宋体" w:cs="宋体"/>
                <w:sz w:val="18"/>
                <w:szCs w:val="18"/>
              </w:rPr>
              <w:t>行政运行</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4E90E9F0">
            <w:pPr>
              <w:jc w:val="center"/>
              <w:rPr>
                <w:rFonts w:hint="eastAsia" w:ascii="宋体" w:hAnsi="宋体" w:eastAsia="宋体" w:cs="宋体"/>
                <w:sz w:val="18"/>
                <w:szCs w:val="18"/>
              </w:rPr>
            </w:pPr>
            <w:r>
              <w:rPr>
                <w:rFonts w:hint="eastAsia" w:ascii="宋体" w:hAnsi="宋体" w:eastAsia="宋体" w:cs="宋体"/>
                <w:sz w:val="18"/>
                <w:szCs w:val="18"/>
              </w:rPr>
              <w:t>8301911.06</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7EF02E62">
            <w:pPr>
              <w:jc w:val="center"/>
              <w:rPr>
                <w:rFonts w:hint="eastAsia" w:ascii="宋体" w:hAnsi="宋体" w:eastAsia="宋体" w:cs="宋体"/>
                <w:sz w:val="18"/>
                <w:szCs w:val="18"/>
              </w:rPr>
            </w:pPr>
            <w:r>
              <w:rPr>
                <w:rFonts w:hint="eastAsia" w:ascii="宋体" w:hAnsi="宋体" w:eastAsia="宋体" w:cs="宋体"/>
                <w:sz w:val="18"/>
                <w:szCs w:val="18"/>
              </w:rPr>
              <w:t>8238832.43</w:t>
            </w:r>
          </w:p>
        </w:tc>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7F6D39C8">
            <w:pPr>
              <w:jc w:val="center"/>
              <w:rPr>
                <w:rFonts w:hint="eastAsia" w:ascii="宋体" w:hAnsi="宋体" w:eastAsia="宋体" w:cs="宋体"/>
                <w:sz w:val="18"/>
                <w:szCs w:val="18"/>
              </w:rPr>
            </w:pP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14:paraId="3EB6F654">
            <w:pPr>
              <w:jc w:val="center"/>
              <w:rPr>
                <w:rFonts w:hint="eastAsia" w:ascii="宋体" w:hAnsi="宋体" w:eastAsia="宋体" w:cs="宋体"/>
                <w:sz w:val="18"/>
                <w:szCs w:val="18"/>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338EB4D1">
            <w:pPr>
              <w:jc w:val="center"/>
              <w:rPr>
                <w:rFonts w:hint="eastAsia" w:ascii="宋体" w:hAnsi="宋体" w:eastAsia="宋体" w:cs="宋体"/>
                <w:sz w:val="18"/>
                <w:szCs w:val="18"/>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28797B25">
            <w:pPr>
              <w:jc w:val="center"/>
              <w:rPr>
                <w:rFonts w:hint="eastAsia" w:ascii="宋体" w:hAnsi="宋体" w:eastAsia="宋体" w:cs="宋体"/>
                <w:sz w:val="18"/>
                <w:szCs w:val="18"/>
              </w:rPr>
            </w:pP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14:paraId="1B92C23D">
            <w:pPr>
              <w:jc w:val="center"/>
              <w:rPr>
                <w:rFonts w:hint="eastAsia" w:ascii="宋体" w:hAnsi="宋体" w:eastAsia="宋体" w:cs="宋体"/>
                <w:sz w:val="18"/>
                <w:szCs w:val="18"/>
              </w:rPr>
            </w:pPr>
            <w:r>
              <w:rPr>
                <w:rFonts w:hint="eastAsia" w:ascii="宋体" w:hAnsi="宋体" w:eastAsia="宋体" w:cs="宋体"/>
                <w:sz w:val="18"/>
                <w:szCs w:val="18"/>
              </w:rPr>
              <w:t>63078.63</w:t>
            </w:r>
          </w:p>
        </w:tc>
      </w:tr>
      <w:tr w14:paraId="4C8077C0">
        <w:tblPrEx>
          <w:tblCellMar>
            <w:top w:w="0" w:type="dxa"/>
            <w:left w:w="108" w:type="dxa"/>
            <w:bottom w:w="0" w:type="dxa"/>
            <w:right w:w="108" w:type="dxa"/>
          </w:tblCellMar>
        </w:tblPrEx>
        <w:trPr>
          <w:trHeight w:val="306" w:hRule="atLeast"/>
        </w:trPr>
        <w:tc>
          <w:tcPr>
            <w:tcW w:w="12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463F685">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2130302</w:t>
            </w:r>
          </w:p>
        </w:tc>
        <w:tc>
          <w:tcPr>
            <w:tcW w:w="3696" w:type="dxa"/>
            <w:tcBorders>
              <w:top w:val="single" w:color="auto" w:sz="4" w:space="0"/>
              <w:left w:val="single" w:color="auto" w:sz="4" w:space="0"/>
              <w:bottom w:val="single" w:color="auto" w:sz="4" w:space="0"/>
              <w:right w:val="single" w:color="auto" w:sz="4" w:space="0"/>
            </w:tcBorders>
            <w:shd w:val="clear" w:color="auto" w:fill="auto"/>
            <w:vAlign w:val="center"/>
          </w:tcPr>
          <w:p w14:paraId="285FBDF4">
            <w:pPr>
              <w:jc w:val="center"/>
              <w:rPr>
                <w:rFonts w:hint="eastAsia" w:ascii="宋体" w:hAnsi="宋体" w:eastAsia="宋体" w:cs="宋体"/>
                <w:sz w:val="18"/>
                <w:szCs w:val="18"/>
              </w:rPr>
            </w:pPr>
            <w:r>
              <w:rPr>
                <w:rFonts w:hint="eastAsia" w:ascii="宋体" w:hAnsi="宋体" w:eastAsia="宋体" w:cs="宋体"/>
                <w:sz w:val="18"/>
                <w:szCs w:val="18"/>
              </w:rPr>
              <w:t>一般行政管理事务</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6FE8256A">
            <w:pPr>
              <w:jc w:val="center"/>
              <w:rPr>
                <w:rFonts w:hint="eastAsia" w:ascii="宋体" w:hAnsi="宋体" w:eastAsia="宋体" w:cs="宋体"/>
                <w:sz w:val="18"/>
                <w:szCs w:val="18"/>
              </w:rPr>
            </w:pPr>
            <w:r>
              <w:rPr>
                <w:rFonts w:hint="eastAsia" w:ascii="宋体" w:hAnsi="宋体" w:eastAsia="宋体" w:cs="宋体"/>
                <w:sz w:val="18"/>
                <w:szCs w:val="18"/>
              </w:rPr>
              <w:t>1032400</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093297AA">
            <w:pPr>
              <w:jc w:val="center"/>
              <w:rPr>
                <w:rFonts w:hint="eastAsia" w:ascii="宋体" w:hAnsi="宋体" w:eastAsia="宋体" w:cs="宋体"/>
                <w:sz w:val="18"/>
                <w:szCs w:val="18"/>
              </w:rPr>
            </w:pPr>
            <w:r>
              <w:rPr>
                <w:rFonts w:hint="eastAsia" w:ascii="宋体" w:hAnsi="宋体" w:eastAsia="宋体" w:cs="宋体"/>
                <w:sz w:val="18"/>
                <w:szCs w:val="18"/>
              </w:rPr>
              <w:t>1032400</w:t>
            </w:r>
          </w:p>
        </w:tc>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5F793FDF">
            <w:pPr>
              <w:jc w:val="center"/>
              <w:rPr>
                <w:rFonts w:hint="eastAsia" w:ascii="宋体" w:hAnsi="宋体" w:eastAsia="宋体" w:cs="宋体"/>
                <w:sz w:val="18"/>
                <w:szCs w:val="18"/>
              </w:rPr>
            </w:pP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14:paraId="2159AE1F">
            <w:pPr>
              <w:jc w:val="center"/>
              <w:rPr>
                <w:rFonts w:hint="eastAsia" w:ascii="宋体" w:hAnsi="宋体" w:eastAsia="宋体" w:cs="宋体"/>
                <w:sz w:val="18"/>
                <w:szCs w:val="18"/>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5CFA5575">
            <w:pPr>
              <w:jc w:val="center"/>
              <w:rPr>
                <w:rFonts w:hint="eastAsia" w:ascii="宋体" w:hAnsi="宋体" w:eastAsia="宋体" w:cs="宋体"/>
                <w:sz w:val="18"/>
                <w:szCs w:val="18"/>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6C3F94EB">
            <w:pPr>
              <w:jc w:val="center"/>
              <w:rPr>
                <w:rFonts w:hint="eastAsia" w:ascii="宋体" w:hAnsi="宋体" w:eastAsia="宋体" w:cs="宋体"/>
                <w:sz w:val="18"/>
                <w:szCs w:val="18"/>
              </w:rPr>
            </w:pP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14:paraId="52E84AA0">
            <w:pPr>
              <w:jc w:val="center"/>
              <w:rPr>
                <w:rFonts w:hint="eastAsia" w:ascii="宋体" w:hAnsi="宋体" w:eastAsia="宋体" w:cs="宋体"/>
                <w:sz w:val="18"/>
                <w:szCs w:val="18"/>
              </w:rPr>
            </w:pPr>
          </w:p>
        </w:tc>
      </w:tr>
      <w:tr w14:paraId="38B323D7">
        <w:tblPrEx>
          <w:tblCellMar>
            <w:top w:w="0" w:type="dxa"/>
            <w:left w:w="108" w:type="dxa"/>
            <w:bottom w:w="0" w:type="dxa"/>
            <w:right w:w="108" w:type="dxa"/>
          </w:tblCellMar>
        </w:tblPrEx>
        <w:trPr>
          <w:trHeight w:val="265" w:hRule="atLeast"/>
        </w:trPr>
        <w:tc>
          <w:tcPr>
            <w:tcW w:w="12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A83BAB4">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2130305</w:t>
            </w:r>
          </w:p>
        </w:tc>
        <w:tc>
          <w:tcPr>
            <w:tcW w:w="3696" w:type="dxa"/>
            <w:tcBorders>
              <w:top w:val="single" w:color="auto" w:sz="4" w:space="0"/>
              <w:left w:val="single" w:color="auto" w:sz="4" w:space="0"/>
              <w:bottom w:val="single" w:color="auto" w:sz="4" w:space="0"/>
              <w:right w:val="single" w:color="auto" w:sz="4" w:space="0"/>
            </w:tcBorders>
            <w:shd w:val="clear" w:color="auto" w:fill="auto"/>
            <w:vAlign w:val="center"/>
          </w:tcPr>
          <w:p w14:paraId="073A5A4E">
            <w:pPr>
              <w:jc w:val="center"/>
              <w:rPr>
                <w:rFonts w:hint="eastAsia" w:ascii="宋体" w:hAnsi="宋体" w:eastAsia="宋体" w:cs="宋体"/>
                <w:sz w:val="18"/>
                <w:szCs w:val="18"/>
              </w:rPr>
            </w:pPr>
            <w:r>
              <w:rPr>
                <w:rFonts w:hint="eastAsia" w:ascii="宋体" w:hAnsi="宋体" w:eastAsia="宋体" w:cs="宋体"/>
                <w:sz w:val="18"/>
                <w:szCs w:val="18"/>
              </w:rPr>
              <w:t>水利工程建设</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0C1821BC">
            <w:pPr>
              <w:jc w:val="center"/>
              <w:rPr>
                <w:rFonts w:hint="eastAsia" w:ascii="宋体" w:hAnsi="宋体" w:eastAsia="宋体" w:cs="宋体"/>
                <w:sz w:val="18"/>
                <w:szCs w:val="18"/>
              </w:rPr>
            </w:pPr>
            <w:r>
              <w:rPr>
                <w:rFonts w:hint="eastAsia" w:ascii="宋体" w:hAnsi="宋体" w:eastAsia="宋体" w:cs="宋体"/>
                <w:sz w:val="18"/>
                <w:szCs w:val="18"/>
              </w:rPr>
              <w:t>1884087.4</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4B2F6924">
            <w:pPr>
              <w:jc w:val="center"/>
              <w:rPr>
                <w:rFonts w:hint="eastAsia" w:ascii="宋体" w:hAnsi="宋体" w:eastAsia="宋体" w:cs="宋体"/>
                <w:sz w:val="18"/>
                <w:szCs w:val="18"/>
              </w:rPr>
            </w:pPr>
            <w:r>
              <w:rPr>
                <w:rFonts w:hint="eastAsia" w:ascii="宋体" w:hAnsi="宋体" w:eastAsia="宋体" w:cs="宋体"/>
                <w:sz w:val="18"/>
                <w:szCs w:val="18"/>
              </w:rPr>
              <w:t>1883850</w:t>
            </w:r>
          </w:p>
        </w:tc>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3892EBAD">
            <w:pPr>
              <w:jc w:val="center"/>
              <w:rPr>
                <w:rFonts w:hint="eastAsia" w:ascii="宋体" w:hAnsi="宋体" w:eastAsia="宋体" w:cs="宋体"/>
                <w:sz w:val="18"/>
                <w:szCs w:val="18"/>
              </w:rPr>
            </w:pP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14:paraId="6852F305">
            <w:pPr>
              <w:jc w:val="center"/>
              <w:rPr>
                <w:rFonts w:hint="eastAsia" w:ascii="宋体" w:hAnsi="宋体" w:eastAsia="宋体" w:cs="宋体"/>
                <w:sz w:val="18"/>
                <w:szCs w:val="18"/>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69E3D333">
            <w:pPr>
              <w:jc w:val="center"/>
              <w:rPr>
                <w:rFonts w:hint="eastAsia" w:ascii="宋体" w:hAnsi="宋体" w:eastAsia="宋体" w:cs="宋体"/>
                <w:sz w:val="18"/>
                <w:szCs w:val="18"/>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632F3070">
            <w:pPr>
              <w:jc w:val="center"/>
              <w:rPr>
                <w:rFonts w:hint="eastAsia" w:ascii="宋体" w:hAnsi="宋体" w:eastAsia="宋体" w:cs="宋体"/>
                <w:sz w:val="18"/>
                <w:szCs w:val="18"/>
              </w:rPr>
            </w:pP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14:paraId="739E2F84">
            <w:pPr>
              <w:jc w:val="center"/>
              <w:rPr>
                <w:rFonts w:hint="eastAsia" w:ascii="宋体" w:hAnsi="宋体" w:eastAsia="宋体" w:cs="宋体"/>
                <w:sz w:val="18"/>
                <w:szCs w:val="18"/>
                <w:lang w:val="en-US" w:eastAsia="zh-CN"/>
              </w:rPr>
            </w:pPr>
            <w:r>
              <w:rPr>
                <w:rFonts w:hint="eastAsia" w:ascii="宋体" w:hAnsi="宋体" w:eastAsia="宋体" w:cs="宋体"/>
                <w:sz w:val="18"/>
                <w:szCs w:val="18"/>
              </w:rPr>
              <w:t>237.4</w:t>
            </w:r>
            <w:r>
              <w:rPr>
                <w:rFonts w:hint="eastAsia" w:ascii="宋体" w:hAnsi="宋体" w:eastAsia="宋体" w:cs="宋体"/>
                <w:sz w:val="18"/>
                <w:szCs w:val="18"/>
                <w:lang w:val="en-US" w:eastAsia="zh-CN"/>
              </w:rPr>
              <w:t>0</w:t>
            </w:r>
          </w:p>
        </w:tc>
      </w:tr>
      <w:tr w14:paraId="26A980D8">
        <w:tblPrEx>
          <w:tblCellMar>
            <w:top w:w="0" w:type="dxa"/>
            <w:left w:w="108" w:type="dxa"/>
            <w:bottom w:w="0" w:type="dxa"/>
            <w:right w:w="108" w:type="dxa"/>
          </w:tblCellMar>
        </w:tblPrEx>
        <w:trPr>
          <w:trHeight w:val="243" w:hRule="atLeast"/>
        </w:trPr>
        <w:tc>
          <w:tcPr>
            <w:tcW w:w="12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09B1532">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2130314</w:t>
            </w:r>
          </w:p>
        </w:tc>
        <w:tc>
          <w:tcPr>
            <w:tcW w:w="3696" w:type="dxa"/>
            <w:tcBorders>
              <w:top w:val="single" w:color="auto" w:sz="4" w:space="0"/>
              <w:left w:val="single" w:color="auto" w:sz="4" w:space="0"/>
              <w:bottom w:val="single" w:color="auto" w:sz="4" w:space="0"/>
              <w:right w:val="single" w:color="auto" w:sz="4" w:space="0"/>
            </w:tcBorders>
            <w:shd w:val="clear" w:color="auto" w:fill="auto"/>
            <w:vAlign w:val="center"/>
          </w:tcPr>
          <w:p w14:paraId="6A44EB2D">
            <w:pPr>
              <w:jc w:val="center"/>
              <w:rPr>
                <w:rFonts w:hint="eastAsia" w:ascii="宋体" w:hAnsi="宋体" w:eastAsia="宋体" w:cs="宋体"/>
                <w:sz w:val="18"/>
                <w:szCs w:val="18"/>
              </w:rPr>
            </w:pPr>
            <w:r>
              <w:rPr>
                <w:rFonts w:hint="eastAsia" w:ascii="宋体" w:hAnsi="宋体" w:eastAsia="宋体" w:cs="宋体"/>
                <w:sz w:val="18"/>
                <w:szCs w:val="18"/>
              </w:rPr>
              <w:t>防汛</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39FA2FEB">
            <w:pPr>
              <w:jc w:val="center"/>
              <w:rPr>
                <w:rFonts w:hint="eastAsia" w:ascii="宋体" w:hAnsi="宋体" w:eastAsia="宋体" w:cs="宋体"/>
                <w:sz w:val="18"/>
                <w:szCs w:val="18"/>
              </w:rPr>
            </w:pPr>
            <w:r>
              <w:rPr>
                <w:rFonts w:hint="eastAsia" w:ascii="宋体" w:hAnsi="宋体" w:eastAsia="宋体" w:cs="宋体"/>
                <w:sz w:val="18"/>
                <w:szCs w:val="18"/>
              </w:rPr>
              <w:t>791693.64</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2FF8A97C">
            <w:pPr>
              <w:jc w:val="center"/>
              <w:rPr>
                <w:rFonts w:hint="eastAsia" w:ascii="宋体" w:hAnsi="宋体" w:eastAsia="宋体" w:cs="宋体"/>
                <w:sz w:val="18"/>
                <w:szCs w:val="18"/>
              </w:rPr>
            </w:pPr>
            <w:r>
              <w:rPr>
                <w:rFonts w:hint="eastAsia" w:ascii="宋体" w:hAnsi="宋体" w:eastAsia="宋体" w:cs="宋体"/>
                <w:sz w:val="18"/>
                <w:szCs w:val="18"/>
              </w:rPr>
              <w:t>791693.64</w:t>
            </w:r>
          </w:p>
        </w:tc>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252AFA94">
            <w:pPr>
              <w:jc w:val="center"/>
              <w:rPr>
                <w:rFonts w:hint="eastAsia" w:ascii="宋体" w:hAnsi="宋体" w:eastAsia="宋体" w:cs="宋体"/>
                <w:sz w:val="18"/>
                <w:szCs w:val="18"/>
              </w:rPr>
            </w:pP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14:paraId="4D94C769">
            <w:pPr>
              <w:jc w:val="center"/>
              <w:rPr>
                <w:rFonts w:hint="eastAsia" w:ascii="宋体" w:hAnsi="宋体" w:eastAsia="宋体" w:cs="宋体"/>
                <w:sz w:val="18"/>
                <w:szCs w:val="18"/>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09EF2ED5">
            <w:pPr>
              <w:jc w:val="center"/>
              <w:rPr>
                <w:rFonts w:hint="eastAsia" w:ascii="宋体" w:hAnsi="宋体" w:eastAsia="宋体" w:cs="宋体"/>
                <w:sz w:val="18"/>
                <w:szCs w:val="18"/>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695C5294">
            <w:pPr>
              <w:jc w:val="center"/>
              <w:rPr>
                <w:rFonts w:hint="eastAsia" w:ascii="宋体" w:hAnsi="宋体" w:eastAsia="宋体" w:cs="宋体"/>
                <w:sz w:val="18"/>
                <w:szCs w:val="18"/>
              </w:rPr>
            </w:pP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14:paraId="0CDFA96D">
            <w:pPr>
              <w:jc w:val="center"/>
              <w:rPr>
                <w:rFonts w:hint="eastAsia" w:ascii="宋体" w:hAnsi="宋体" w:eastAsia="宋体" w:cs="宋体"/>
                <w:sz w:val="18"/>
                <w:szCs w:val="18"/>
              </w:rPr>
            </w:pPr>
          </w:p>
        </w:tc>
      </w:tr>
      <w:tr w14:paraId="7EADDC0F">
        <w:tblPrEx>
          <w:tblCellMar>
            <w:top w:w="0" w:type="dxa"/>
            <w:left w:w="108" w:type="dxa"/>
            <w:bottom w:w="0" w:type="dxa"/>
            <w:right w:w="108" w:type="dxa"/>
          </w:tblCellMar>
        </w:tblPrEx>
        <w:trPr>
          <w:trHeight w:val="279" w:hRule="atLeast"/>
        </w:trPr>
        <w:tc>
          <w:tcPr>
            <w:tcW w:w="12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8EBC4D2">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2130335</w:t>
            </w:r>
          </w:p>
        </w:tc>
        <w:tc>
          <w:tcPr>
            <w:tcW w:w="3696" w:type="dxa"/>
            <w:tcBorders>
              <w:top w:val="single" w:color="auto" w:sz="4" w:space="0"/>
              <w:left w:val="single" w:color="auto" w:sz="4" w:space="0"/>
              <w:bottom w:val="single" w:color="auto" w:sz="4" w:space="0"/>
              <w:right w:val="single" w:color="auto" w:sz="4" w:space="0"/>
            </w:tcBorders>
            <w:shd w:val="clear" w:color="auto" w:fill="auto"/>
            <w:vAlign w:val="center"/>
          </w:tcPr>
          <w:p w14:paraId="66DDF643">
            <w:pPr>
              <w:jc w:val="center"/>
              <w:rPr>
                <w:rFonts w:hint="eastAsia" w:ascii="宋体" w:hAnsi="宋体" w:eastAsia="宋体" w:cs="宋体"/>
                <w:sz w:val="18"/>
                <w:szCs w:val="18"/>
              </w:rPr>
            </w:pPr>
            <w:r>
              <w:rPr>
                <w:rFonts w:hint="eastAsia" w:ascii="宋体" w:hAnsi="宋体" w:eastAsia="宋体" w:cs="宋体"/>
                <w:sz w:val="18"/>
                <w:szCs w:val="18"/>
              </w:rPr>
              <w:t>农村供水</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14949862">
            <w:pPr>
              <w:jc w:val="center"/>
              <w:rPr>
                <w:rFonts w:hint="eastAsia" w:ascii="宋体" w:hAnsi="宋体" w:eastAsia="宋体" w:cs="宋体"/>
                <w:sz w:val="18"/>
                <w:szCs w:val="18"/>
              </w:rPr>
            </w:pPr>
            <w:r>
              <w:rPr>
                <w:rFonts w:hint="eastAsia" w:ascii="宋体" w:hAnsi="宋体" w:eastAsia="宋体" w:cs="宋体"/>
                <w:sz w:val="18"/>
                <w:szCs w:val="18"/>
              </w:rPr>
              <w:t>874873.01</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16F7CC05">
            <w:pPr>
              <w:jc w:val="center"/>
              <w:rPr>
                <w:rFonts w:hint="eastAsia" w:ascii="宋体" w:hAnsi="宋体" w:eastAsia="宋体" w:cs="宋体"/>
                <w:sz w:val="18"/>
                <w:szCs w:val="18"/>
              </w:rPr>
            </w:pPr>
            <w:r>
              <w:rPr>
                <w:rFonts w:hint="eastAsia" w:ascii="宋体" w:hAnsi="宋体" w:eastAsia="宋体" w:cs="宋体"/>
                <w:sz w:val="18"/>
                <w:szCs w:val="18"/>
              </w:rPr>
              <w:t>100000</w:t>
            </w:r>
          </w:p>
        </w:tc>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57EBF79C">
            <w:pPr>
              <w:jc w:val="center"/>
              <w:rPr>
                <w:rFonts w:hint="eastAsia" w:ascii="宋体" w:hAnsi="宋体" w:eastAsia="宋体" w:cs="宋体"/>
                <w:sz w:val="18"/>
                <w:szCs w:val="18"/>
              </w:rPr>
            </w:pP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14:paraId="007A624D">
            <w:pPr>
              <w:jc w:val="center"/>
              <w:rPr>
                <w:rFonts w:hint="eastAsia" w:ascii="宋体" w:hAnsi="宋体" w:eastAsia="宋体" w:cs="宋体"/>
                <w:sz w:val="18"/>
                <w:szCs w:val="18"/>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7801F36D">
            <w:pPr>
              <w:jc w:val="center"/>
              <w:rPr>
                <w:rFonts w:hint="eastAsia" w:ascii="宋体" w:hAnsi="宋体" w:eastAsia="宋体" w:cs="宋体"/>
                <w:sz w:val="18"/>
                <w:szCs w:val="18"/>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26BDFF60">
            <w:pPr>
              <w:jc w:val="center"/>
              <w:rPr>
                <w:rFonts w:hint="eastAsia" w:ascii="宋体" w:hAnsi="宋体" w:eastAsia="宋体" w:cs="宋体"/>
                <w:sz w:val="18"/>
                <w:szCs w:val="18"/>
              </w:rPr>
            </w:pP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14:paraId="66C22DB9">
            <w:pPr>
              <w:jc w:val="center"/>
              <w:rPr>
                <w:rFonts w:hint="eastAsia" w:ascii="宋体" w:hAnsi="宋体" w:eastAsia="宋体" w:cs="宋体"/>
                <w:sz w:val="18"/>
                <w:szCs w:val="18"/>
              </w:rPr>
            </w:pPr>
            <w:r>
              <w:rPr>
                <w:rFonts w:hint="eastAsia" w:ascii="宋体" w:hAnsi="宋体" w:eastAsia="宋体" w:cs="宋体"/>
                <w:sz w:val="18"/>
                <w:szCs w:val="18"/>
              </w:rPr>
              <w:t>774873.01</w:t>
            </w:r>
          </w:p>
        </w:tc>
      </w:tr>
      <w:tr w14:paraId="04155374">
        <w:tblPrEx>
          <w:tblCellMar>
            <w:top w:w="0" w:type="dxa"/>
            <w:left w:w="108" w:type="dxa"/>
            <w:bottom w:w="0" w:type="dxa"/>
            <w:right w:w="108" w:type="dxa"/>
          </w:tblCellMar>
        </w:tblPrEx>
        <w:trPr>
          <w:trHeight w:val="251" w:hRule="atLeast"/>
        </w:trPr>
        <w:tc>
          <w:tcPr>
            <w:tcW w:w="12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E0B6796">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2130399</w:t>
            </w:r>
          </w:p>
        </w:tc>
        <w:tc>
          <w:tcPr>
            <w:tcW w:w="3696" w:type="dxa"/>
            <w:tcBorders>
              <w:top w:val="single" w:color="auto" w:sz="4" w:space="0"/>
              <w:left w:val="single" w:color="auto" w:sz="4" w:space="0"/>
              <w:bottom w:val="single" w:color="auto" w:sz="4" w:space="0"/>
              <w:right w:val="single" w:color="auto" w:sz="4" w:space="0"/>
            </w:tcBorders>
            <w:shd w:val="clear" w:color="auto" w:fill="auto"/>
            <w:vAlign w:val="center"/>
          </w:tcPr>
          <w:p w14:paraId="7EE001C0">
            <w:pPr>
              <w:jc w:val="center"/>
              <w:rPr>
                <w:rFonts w:hint="eastAsia" w:ascii="宋体" w:hAnsi="宋体" w:eastAsia="宋体" w:cs="宋体"/>
                <w:sz w:val="18"/>
                <w:szCs w:val="18"/>
              </w:rPr>
            </w:pPr>
            <w:r>
              <w:rPr>
                <w:rFonts w:hint="eastAsia" w:ascii="宋体" w:hAnsi="宋体" w:eastAsia="宋体" w:cs="宋体"/>
                <w:sz w:val="18"/>
                <w:szCs w:val="18"/>
              </w:rPr>
              <w:t>其他水利支出</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379829C8">
            <w:pPr>
              <w:jc w:val="center"/>
              <w:rPr>
                <w:rFonts w:hint="eastAsia" w:ascii="宋体" w:hAnsi="宋体" w:eastAsia="宋体" w:cs="宋体"/>
                <w:sz w:val="18"/>
                <w:szCs w:val="18"/>
              </w:rPr>
            </w:pPr>
            <w:r>
              <w:rPr>
                <w:rFonts w:hint="eastAsia" w:ascii="宋体" w:hAnsi="宋体" w:eastAsia="宋体" w:cs="宋体"/>
                <w:sz w:val="18"/>
                <w:szCs w:val="18"/>
              </w:rPr>
              <w:t>24002976.84</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6D12CC8D">
            <w:pPr>
              <w:jc w:val="center"/>
              <w:rPr>
                <w:rFonts w:hint="eastAsia" w:ascii="宋体" w:hAnsi="宋体" w:eastAsia="宋体" w:cs="宋体"/>
                <w:sz w:val="18"/>
                <w:szCs w:val="18"/>
              </w:rPr>
            </w:pPr>
            <w:r>
              <w:rPr>
                <w:rFonts w:hint="eastAsia" w:ascii="宋体" w:hAnsi="宋体" w:eastAsia="宋体" w:cs="宋体"/>
                <w:sz w:val="18"/>
                <w:szCs w:val="18"/>
              </w:rPr>
              <w:t>23595958.92</w:t>
            </w:r>
          </w:p>
        </w:tc>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4DB73BA6">
            <w:pPr>
              <w:jc w:val="center"/>
              <w:rPr>
                <w:rFonts w:hint="eastAsia" w:ascii="宋体" w:hAnsi="宋体" w:eastAsia="宋体" w:cs="宋体"/>
                <w:sz w:val="18"/>
                <w:szCs w:val="18"/>
              </w:rPr>
            </w:pP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14:paraId="560CAF16">
            <w:pPr>
              <w:jc w:val="center"/>
              <w:rPr>
                <w:rFonts w:hint="eastAsia" w:ascii="宋体" w:hAnsi="宋体" w:eastAsia="宋体" w:cs="宋体"/>
                <w:sz w:val="18"/>
                <w:szCs w:val="18"/>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57DFFF65">
            <w:pPr>
              <w:jc w:val="center"/>
              <w:rPr>
                <w:rFonts w:hint="eastAsia" w:ascii="宋体" w:hAnsi="宋体" w:eastAsia="宋体" w:cs="宋体"/>
                <w:sz w:val="18"/>
                <w:szCs w:val="18"/>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4CBE6AAE">
            <w:pPr>
              <w:jc w:val="center"/>
              <w:rPr>
                <w:rFonts w:hint="eastAsia" w:ascii="宋体" w:hAnsi="宋体" w:eastAsia="宋体" w:cs="宋体"/>
                <w:sz w:val="18"/>
                <w:szCs w:val="18"/>
              </w:rPr>
            </w:pP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14:paraId="71569E11">
            <w:pPr>
              <w:jc w:val="center"/>
              <w:rPr>
                <w:rFonts w:hint="eastAsia" w:ascii="宋体" w:hAnsi="宋体" w:eastAsia="宋体" w:cs="宋体"/>
                <w:sz w:val="18"/>
                <w:szCs w:val="18"/>
              </w:rPr>
            </w:pPr>
            <w:r>
              <w:rPr>
                <w:rFonts w:hint="eastAsia" w:ascii="宋体" w:hAnsi="宋体" w:eastAsia="宋体" w:cs="宋体"/>
                <w:sz w:val="18"/>
                <w:szCs w:val="18"/>
              </w:rPr>
              <w:t>407017.92</w:t>
            </w:r>
          </w:p>
        </w:tc>
      </w:tr>
      <w:tr w14:paraId="219A2E22">
        <w:tblPrEx>
          <w:tblCellMar>
            <w:top w:w="0" w:type="dxa"/>
            <w:left w:w="108" w:type="dxa"/>
            <w:bottom w:w="0" w:type="dxa"/>
            <w:right w:w="108" w:type="dxa"/>
          </w:tblCellMar>
        </w:tblPrEx>
        <w:trPr>
          <w:trHeight w:val="243" w:hRule="atLeast"/>
        </w:trPr>
        <w:tc>
          <w:tcPr>
            <w:tcW w:w="12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37ACFC0">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2130599</w:t>
            </w:r>
          </w:p>
        </w:tc>
        <w:tc>
          <w:tcPr>
            <w:tcW w:w="3696" w:type="dxa"/>
            <w:tcBorders>
              <w:top w:val="single" w:color="auto" w:sz="4" w:space="0"/>
              <w:left w:val="single" w:color="auto" w:sz="4" w:space="0"/>
              <w:bottom w:val="single" w:color="auto" w:sz="4" w:space="0"/>
              <w:right w:val="single" w:color="auto" w:sz="4" w:space="0"/>
            </w:tcBorders>
            <w:shd w:val="clear" w:color="auto" w:fill="auto"/>
            <w:vAlign w:val="center"/>
          </w:tcPr>
          <w:p w14:paraId="638A8CEB">
            <w:pPr>
              <w:jc w:val="center"/>
              <w:rPr>
                <w:rFonts w:hint="eastAsia" w:ascii="宋体" w:hAnsi="宋体" w:eastAsia="宋体" w:cs="宋体"/>
                <w:sz w:val="18"/>
                <w:szCs w:val="18"/>
              </w:rPr>
            </w:pPr>
            <w:r>
              <w:rPr>
                <w:rFonts w:hint="eastAsia" w:ascii="宋体" w:hAnsi="宋体" w:eastAsia="宋体" w:cs="宋体"/>
                <w:sz w:val="18"/>
                <w:szCs w:val="18"/>
              </w:rPr>
              <w:t>其他巩固脱贫攻坚成果衔接乡村振兴支出</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58D4B463">
            <w:pPr>
              <w:jc w:val="center"/>
              <w:rPr>
                <w:rFonts w:hint="eastAsia" w:ascii="宋体" w:hAnsi="宋体" w:eastAsia="宋体" w:cs="宋体"/>
                <w:sz w:val="18"/>
                <w:szCs w:val="18"/>
              </w:rPr>
            </w:pPr>
            <w:r>
              <w:rPr>
                <w:rFonts w:hint="eastAsia" w:ascii="宋体" w:hAnsi="宋体" w:eastAsia="宋体" w:cs="宋体"/>
                <w:sz w:val="18"/>
                <w:szCs w:val="18"/>
              </w:rPr>
              <w:t>33930</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36B9D39A">
            <w:pPr>
              <w:jc w:val="center"/>
              <w:rPr>
                <w:rFonts w:hint="eastAsia" w:ascii="宋体" w:hAnsi="宋体" w:eastAsia="宋体" w:cs="宋体"/>
                <w:sz w:val="18"/>
                <w:szCs w:val="18"/>
              </w:rPr>
            </w:pPr>
            <w:r>
              <w:rPr>
                <w:rFonts w:hint="eastAsia" w:ascii="宋体" w:hAnsi="宋体" w:eastAsia="宋体" w:cs="宋体"/>
                <w:sz w:val="18"/>
                <w:szCs w:val="18"/>
              </w:rPr>
              <w:t>33930</w:t>
            </w:r>
          </w:p>
        </w:tc>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05A84835">
            <w:pPr>
              <w:jc w:val="center"/>
              <w:rPr>
                <w:rFonts w:hint="eastAsia" w:ascii="宋体" w:hAnsi="宋体" w:eastAsia="宋体" w:cs="宋体"/>
                <w:sz w:val="18"/>
                <w:szCs w:val="18"/>
              </w:rPr>
            </w:pP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14:paraId="4BEFCC87">
            <w:pPr>
              <w:jc w:val="center"/>
              <w:rPr>
                <w:rFonts w:hint="eastAsia" w:ascii="宋体" w:hAnsi="宋体" w:eastAsia="宋体" w:cs="宋体"/>
                <w:sz w:val="18"/>
                <w:szCs w:val="18"/>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201258C3">
            <w:pPr>
              <w:jc w:val="center"/>
              <w:rPr>
                <w:rFonts w:hint="eastAsia" w:ascii="宋体" w:hAnsi="宋体" w:eastAsia="宋体" w:cs="宋体"/>
                <w:sz w:val="18"/>
                <w:szCs w:val="18"/>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66A3F8C6">
            <w:pPr>
              <w:jc w:val="center"/>
              <w:rPr>
                <w:rFonts w:hint="eastAsia" w:ascii="宋体" w:hAnsi="宋体" w:eastAsia="宋体" w:cs="宋体"/>
                <w:sz w:val="18"/>
                <w:szCs w:val="18"/>
              </w:rPr>
            </w:pP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14:paraId="4DFC0705">
            <w:pPr>
              <w:jc w:val="center"/>
              <w:rPr>
                <w:rFonts w:hint="eastAsia" w:ascii="宋体" w:hAnsi="宋体" w:eastAsia="宋体" w:cs="宋体"/>
                <w:sz w:val="18"/>
                <w:szCs w:val="18"/>
              </w:rPr>
            </w:pPr>
          </w:p>
        </w:tc>
      </w:tr>
      <w:tr w14:paraId="1596CFFC">
        <w:tblPrEx>
          <w:tblCellMar>
            <w:top w:w="0" w:type="dxa"/>
            <w:left w:w="108" w:type="dxa"/>
            <w:bottom w:w="0" w:type="dxa"/>
            <w:right w:w="108" w:type="dxa"/>
          </w:tblCellMar>
        </w:tblPrEx>
        <w:trPr>
          <w:trHeight w:val="270" w:hRule="atLeast"/>
        </w:trPr>
        <w:tc>
          <w:tcPr>
            <w:tcW w:w="12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5AF36F6">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2210203</w:t>
            </w:r>
          </w:p>
        </w:tc>
        <w:tc>
          <w:tcPr>
            <w:tcW w:w="3696" w:type="dxa"/>
            <w:tcBorders>
              <w:top w:val="single" w:color="auto" w:sz="4" w:space="0"/>
              <w:left w:val="single" w:color="auto" w:sz="4" w:space="0"/>
              <w:bottom w:val="single" w:color="auto" w:sz="4" w:space="0"/>
              <w:right w:val="single" w:color="auto" w:sz="4" w:space="0"/>
            </w:tcBorders>
            <w:shd w:val="clear" w:color="auto" w:fill="auto"/>
            <w:vAlign w:val="center"/>
          </w:tcPr>
          <w:p w14:paraId="0E3DCC04">
            <w:pPr>
              <w:jc w:val="center"/>
              <w:rPr>
                <w:rFonts w:hint="eastAsia" w:ascii="宋体" w:hAnsi="宋体" w:eastAsia="宋体" w:cs="宋体"/>
                <w:sz w:val="18"/>
                <w:szCs w:val="18"/>
              </w:rPr>
            </w:pPr>
            <w:r>
              <w:rPr>
                <w:rFonts w:hint="eastAsia" w:ascii="宋体" w:hAnsi="宋体" w:eastAsia="宋体" w:cs="宋体"/>
                <w:sz w:val="18"/>
                <w:szCs w:val="18"/>
              </w:rPr>
              <w:t>购房补贴</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2C4C87AF">
            <w:pPr>
              <w:jc w:val="center"/>
              <w:rPr>
                <w:rFonts w:hint="eastAsia" w:ascii="宋体" w:hAnsi="宋体" w:eastAsia="宋体" w:cs="宋体"/>
                <w:sz w:val="18"/>
                <w:szCs w:val="18"/>
              </w:rPr>
            </w:pPr>
            <w:r>
              <w:rPr>
                <w:rFonts w:hint="eastAsia" w:ascii="宋体" w:hAnsi="宋体" w:eastAsia="宋体" w:cs="宋体"/>
                <w:sz w:val="18"/>
                <w:szCs w:val="18"/>
              </w:rPr>
              <w:t>552457</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2F617116">
            <w:pPr>
              <w:jc w:val="center"/>
              <w:rPr>
                <w:rFonts w:hint="eastAsia" w:ascii="宋体" w:hAnsi="宋体" w:eastAsia="宋体" w:cs="宋体"/>
                <w:sz w:val="18"/>
                <w:szCs w:val="18"/>
              </w:rPr>
            </w:pPr>
            <w:r>
              <w:rPr>
                <w:rFonts w:hint="eastAsia" w:ascii="宋体" w:hAnsi="宋体" w:eastAsia="宋体" w:cs="宋体"/>
                <w:sz w:val="18"/>
                <w:szCs w:val="18"/>
              </w:rPr>
              <w:t>552457</w:t>
            </w:r>
          </w:p>
        </w:tc>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67768F42">
            <w:pPr>
              <w:jc w:val="center"/>
              <w:rPr>
                <w:rFonts w:hint="eastAsia" w:ascii="宋体" w:hAnsi="宋体" w:eastAsia="宋体" w:cs="宋体"/>
                <w:sz w:val="18"/>
                <w:szCs w:val="18"/>
              </w:rPr>
            </w:pP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14:paraId="61B8F10E">
            <w:pPr>
              <w:jc w:val="center"/>
              <w:rPr>
                <w:rFonts w:hint="eastAsia" w:ascii="宋体" w:hAnsi="宋体" w:eastAsia="宋体" w:cs="宋体"/>
                <w:sz w:val="18"/>
                <w:szCs w:val="18"/>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56FC150A">
            <w:pPr>
              <w:jc w:val="center"/>
              <w:rPr>
                <w:rFonts w:hint="eastAsia" w:ascii="宋体" w:hAnsi="宋体" w:eastAsia="宋体" w:cs="宋体"/>
                <w:sz w:val="18"/>
                <w:szCs w:val="18"/>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5CEC9A7B">
            <w:pPr>
              <w:jc w:val="center"/>
              <w:rPr>
                <w:rFonts w:hint="eastAsia" w:ascii="宋体" w:hAnsi="宋体" w:eastAsia="宋体" w:cs="宋体"/>
                <w:sz w:val="18"/>
                <w:szCs w:val="18"/>
              </w:rPr>
            </w:pP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14:paraId="2221AC88">
            <w:pPr>
              <w:jc w:val="center"/>
              <w:rPr>
                <w:rFonts w:hint="eastAsia" w:ascii="宋体" w:hAnsi="宋体" w:eastAsia="宋体" w:cs="宋体"/>
                <w:sz w:val="18"/>
                <w:szCs w:val="18"/>
              </w:rPr>
            </w:pPr>
          </w:p>
        </w:tc>
      </w:tr>
      <w:tr w14:paraId="66ADB8B4">
        <w:tblPrEx>
          <w:tblCellMar>
            <w:top w:w="0" w:type="dxa"/>
            <w:left w:w="108" w:type="dxa"/>
            <w:bottom w:w="0" w:type="dxa"/>
            <w:right w:w="108" w:type="dxa"/>
          </w:tblCellMar>
        </w:tblPrEx>
        <w:trPr>
          <w:trHeight w:val="257" w:hRule="atLeast"/>
        </w:trPr>
        <w:tc>
          <w:tcPr>
            <w:tcW w:w="12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B50C702">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2120801</w:t>
            </w:r>
          </w:p>
        </w:tc>
        <w:tc>
          <w:tcPr>
            <w:tcW w:w="3696" w:type="dxa"/>
            <w:tcBorders>
              <w:top w:val="single" w:color="auto" w:sz="4" w:space="0"/>
              <w:left w:val="single" w:color="auto" w:sz="4" w:space="0"/>
              <w:bottom w:val="single" w:color="auto" w:sz="4" w:space="0"/>
              <w:right w:val="single" w:color="auto" w:sz="4" w:space="0"/>
            </w:tcBorders>
            <w:shd w:val="clear" w:color="auto" w:fill="auto"/>
            <w:vAlign w:val="center"/>
          </w:tcPr>
          <w:p w14:paraId="30A6C1EF">
            <w:pPr>
              <w:jc w:val="center"/>
              <w:rPr>
                <w:rFonts w:hint="eastAsia" w:ascii="宋体" w:hAnsi="宋体" w:eastAsia="宋体" w:cs="宋体"/>
                <w:sz w:val="18"/>
                <w:szCs w:val="18"/>
              </w:rPr>
            </w:pPr>
            <w:r>
              <w:rPr>
                <w:rFonts w:hint="eastAsia" w:ascii="宋体" w:hAnsi="宋体" w:eastAsia="宋体" w:cs="宋体"/>
                <w:sz w:val="18"/>
                <w:szCs w:val="18"/>
              </w:rPr>
              <w:t>征地和拆迁补偿支出</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29E3D706">
            <w:pPr>
              <w:jc w:val="center"/>
              <w:rPr>
                <w:rFonts w:hint="eastAsia" w:ascii="宋体" w:hAnsi="宋体" w:eastAsia="宋体" w:cs="宋体"/>
                <w:sz w:val="18"/>
                <w:szCs w:val="18"/>
              </w:rPr>
            </w:pPr>
            <w:r>
              <w:rPr>
                <w:rFonts w:hint="eastAsia" w:ascii="宋体" w:hAnsi="宋体" w:eastAsia="宋体" w:cs="宋体"/>
                <w:sz w:val="18"/>
                <w:szCs w:val="18"/>
              </w:rPr>
              <w:t>615640</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70752F44">
            <w:pPr>
              <w:jc w:val="center"/>
              <w:rPr>
                <w:rFonts w:hint="eastAsia" w:ascii="宋体" w:hAnsi="宋体" w:eastAsia="宋体" w:cs="宋体"/>
                <w:sz w:val="18"/>
                <w:szCs w:val="18"/>
              </w:rPr>
            </w:pPr>
            <w:r>
              <w:rPr>
                <w:rFonts w:hint="eastAsia" w:ascii="宋体" w:hAnsi="宋体" w:eastAsia="宋体" w:cs="宋体"/>
                <w:sz w:val="18"/>
                <w:szCs w:val="18"/>
              </w:rPr>
              <w:t>615640</w:t>
            </w:r>
          </w:p>
        </w:tc>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18E13272">
            <w:pPr>
              <w:jc w:val="center"/>
              <w:rPr>
                <w:rFonts w:hint="eastAsia" w:ascii="宋体" w:hAnsi="宋体" w:eastAsia="宋体" w:cs="宋体"/>
                <w:sz w:val="18"/>
                <w:szCs w:val="18"/>
              </w:rPr>
            </w:pP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14:paraId="18EBC598">
            <w:pPr>
              <w:jc w:val="center"/>
              <w:rPr>
                <w:rFonts w:hint="eastAsia" w:ascii="宋体" w:hAnsi="宋体" w:eastAsia="宋体" w:cs="宋体"/>
                <w:sz w:val="18"/>
                <w:szCs w:val="18"/>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3E477563">
            <w:pPr>
              <w:jc w:val="center"/>
              <w:rPr>
                <w:rFonts w:hint="eastAsia" w:ascii="宋体" w:hAnsi="宋体" w:eastAsia="宋体" w:cs="宋体"/>
                <w:sz w:val="18"/>
                <w:szCs w:val="18"/>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6461C499">
            <w:pPr>
              <w:jc w:val="center"/>
              <w:rPr>
                <w:rFonts w:hint="eastAsia" w:ascii="宋体" w:hAnsi="宋体" w:eastAsia="宋体" w:cs="宋体"/>
                <w:sz w:val="18"/>
                <w:szCs w:val="18"/>
              </w:rPr>
            </w:pP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14:paraId="53EAF3E9">
            <w:pPr>
              <w:jc w:val="center"/>
              <w:rPr>
                <w:rFonts w:hint="eastAsia" w:ascii="宋体" w:hAnsi="宋体" w:eastAsia="宋体" w:cs="宋体"/>
                <w:sz w:val="18"/>
                <w:szCs w:val="18"/>
              </w:rPr>
            </w:pPr>
          </w:p>
        </w:tc>
      </w:tr>
      <w:tr w14:paraId="1D633F2D">
        <w:tblPrEx>
          <w:tblCellMar>
            <w:top w:w="0" w:type="dxa"/>
            <w:left w:w="108" w:type="dxa"/>
            <w:bottom w:w="0" w:type="dxa"/>
            <w:right w:w="108" w:type="dxa"/>
          </w:tblCellMar>
        </w:tblPrEx>
        <w:trPr>
          <w:trHeight w:val="319" w:hRule="atLeast"/>
        </w:trPr>
        <w:tc>
          <w:tcPr>
            <w:tcW w:w="12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19D5EA3">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2013299</w:t>
            </w:r>
          </w:p>
        </w:tc>
        <w:tc>
          <w:tcPr>
            <w:tcW w:w="3696" w:type="dxa"/>
            <w:tcBorders>
              <w:top w:val="single" w:color="auto" w:sz="4" w:space="0"/>
              <w:left w:val="single" w:color="auto" w:sz="4" w:space="0"/>
              <w:bottom w:val="single" w:color="auto" w:sz="4" w:space="0"/>
              <w:right w:val="single" w:color="auto" w:sz="4" w:space="0"/>
            </w:tcBorders>
            <w:shd w:val="clear" w:color="auto" w:fill="auto"/>
            <w:vAlign w:val="center"/>
          </w:tcPr>
          <w:p w14:paraId="1F627B5D">
            <w:pPr>
              <w:jc w:val="center"/>
              <w:rPr>
                <w:rFonts w:hint="eastAsia" w:ascii="宋体" w:hAnsi="宋体" w:eastAsia="宋体" w:cs="宋体"/>
                <w:sz w:val="18"/>
                <w:szCs w:val="18"/>
              </w:rPr>
            </w:pPr>
            <w:r>
              <w:rPr>
                <w:rFonts w:hint="eastAsia" w:ascii="宋体" w:hAnsi="宋体" w:eastAsia="宋体" w:cs="宋体"/>
                <w:sz w:val="18"/>
                <w:szCs w:val="18"/>
              </w:rPr>
              <w:t>其他组织事务支出</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15EEDDE1">
            <w:pPr>
              <w:jc w:val="center"/>
              <w:rPr>
                <w:rFonts w:hint="eastAsia" w:ascii="宋体" w:hAnsi="宋体" w:eastAsia="宋体" w:cs="宋体"/>
                <w:sz w:val="18"/>
                <w:szCs w:val="18"/>
              </w:rPr>
            </w:pPr>
            <w:r>
              <w:rPr>
                <w:rFonts w:hint="eastAsia" w:ascii="宋体" w:hAnsi="宋体" w:eastAsia="宋体" w:cs="宋体"/>
                <w:sz w:val="18"/>
                <w:szCs w:val="18"/>
              </w:rPr>
              <w:t>191</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62374AD1">
            <w:pPr>
              <w:jc w:val="center"/>
              <w:rPr>
                <w:rFonts w:hint="eastAsia" w:ascii="宋体" w:hAnsi="宋体" w:eastAsia="宋体" w:cs="宋体"/>
                <w:sz w:val="18"/>
                <w:szCs w:val="18"/>
              </w:rPr>
            </w:pPr>
            <w:r>
              <w:rPr>
                <w:rFonts w:hint="eastAsia" w:ascii="宋体" w:hAnsi="宋体" w:eastAsia="宋体" w:cs="宋体"/>
                <w:sz w:val="18"/>
                <w:szCs w:val="18"/>
              </w:rPr>
              <w:t>191</w:t>
            </w:r>
          </w:p>
        </w:tc>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7F9B821D">
            <w:pPr>
              <w:jc w:val="center"/>
              <w:rPr>
                <w:rFonts w:hint="eastAsia" w:ascii="宋体" w:hAnsi="宋体" w:eastAsia="宋体" w:cs="宋体"/>
                <w:sz w:val="18"/>
                <w:szCs w:val="18"/>
              </w:rPr>
            </w:pP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14:paraId="2970446A">
            <w:pPr>
              <w:jc w:val="center"/>
              <w:rPr>
                <w:rFonts w:hint="eastAsia" w:ascii="宋体" w:hAnsi="宋体" w:eastAsia="宋体" w:cs="宋体"/>
                <w:sz w:val="18"/>
                <w:szCs w:val="18"/>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0DE56CFB">
            <w:pPr>
              <w:jc w:val="center"/>
              <w:rPr>
                <w:rFonts w:hint="eastAsia" w:ascii="宋体" w:hAnsi="宋体" w:eastAsia="宋体" w:cs="宋体"/>
                <w:sz w:val="18"/>
                <w:szCs w:val="18"/>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34711C17">
            <w:pPr>
              <w:jc w:val="center"/>
              <w:rPr>
                <w:rFonts w:hint="eastAsia" w:ascii="宋体" w:hAnsi="宋体" w:eastAsia="宋体" w:cs="宋体"/>
                <w:sz w:val="18"/>
                <w:szCs w:val="18"/>
              </w:rPr>
            </w:pP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14:paraId="4DA9E00D">
            <w:pPr>
              <w:jc w:val="center"/>
              <w:rPr>
                <w:rFonts w:hint="eastAsia" w:ascii="宋体" w:hAnsi="宋体" w:eastAsia="宋体" w:cs="宋体"/>
                <w:sz w:val="18"/>
                <w:szCs w:val="18"/>
              </w:rPr>
            </w:pPr>
          </w:p>
        </w:tc>
      </w:tr>
      <w:tr w14:paraId="5711A225">
        <w:tblPrEx>
          <w:tblCellMar>
            <w:top w:w="0" w:type="dxa"/>
            <w:left w:w="108" w:type="dxa"/>
            <w:bottom w:w="0" w:type="dxa"/>
            <w:right w:w="108" w:type="dxa"/>
          </w:tblCellMar>
        </w:tblPrEx>
        <w:trPr>
          <w:trHeight w:val="326" w:hRule="atLeast"/>
        </w:trPr>
        <w:tc>
          <w:tcPr>
            <w:tcW w:w="12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1F8E442">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2139999</w:t>
            </w:r>
          </w:p>
        </w:tc>
        <w:tc>
          <w:tcPr>
            <w:tcW w:w="3696" w:type="dxa"/>
            <w:tcBorders>
              <w:top w:val="single" w:color="auto" w:sz="4" w:space="0"/>
              <w:left w:val="single" w:color="auto" w:sz="4" w:space="0"/>
              <w:bottom w:val="single" w:color="auto" w:sz="4" w:space="0"/>
              <w:right w:val="single" w:color="auto" w:sz="4" w:space="0"/>
            </w:tcBorders>
            <w:shd w:val="clear" w:color="auto" w:fill="auto"/>
            <w:vAlign w:val="center"/>
          </w:tcPr>
          <w:p w14:paraId="405E8AE9">
            <w:pPr>
              <w:jc w:val="center"/>
              <w:rPr>
                <w:rFonts w:hint="eastAsia" w:ascii="宋体" w:hAnsi="宋体" w:eastAsia="宋体" w:cs="宋体"/>
                <w:sz w:val="18"/>
                <w:szCs w:val="18"/>
              </w:rPr>
            </w:pPr>
            <w:r>
              <w:rPr>
                <w:rFonts w:hint="eastAsia" w:ascii="宋体" w:hAnsi="宋体" w:eastAsia="宋体" w:cs="宋体"/>
                <w:sz w:val="18"/>
                <w:szCs w:val="18"/>
              </w:rPr>
              <w:t>其他农林水支出</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297507C0">
            <w:pPr>
              <w:jc w:val="center"/>
              <w:rPr>
                <w:rFonts w:hint="eastAsia" w:ascii="宋体" w:hAnsi="宋体" w:eastAsia="宋体" w:cs="宋体"/>
                <w:sz w:val="18"/>
                <w:szCs w:val="18"/>
              </w:rPr>
            </w:pPr>
            <w:r>
              <w:rPr>
                <w:rFonts w:hint="eastAsia" w:ascii="宋体" w:hAnsi="宋体" w:eastAsia="宋体" w:cs="宋体"/>
                <w:sz w:val="18"/>
                <w:szCs w:val="18"/>
              </w:rPr>
              <w:t>32832020</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5128E540">
            <w:pPr>
              <w:jc w:val="center"/>
              <w:rPr>
                <w:rFonts w:hint="eastAsia" w:ascii="宋体" w:hAnsi="宋体" w:eastAsia="宋体" w:cs="宋体"/>
                <w:sz w:val="18"/>
                <w:szCs w:val="18"/>
              </w:rPr>
            </w:pPr>
            <w:r>
              <w:rPr>
                <w:rFonts w:hint="eastAsia" w:ascii="宋体" w:hAnsi="宋体" w:eastAsia="宋体" w:cs="宋体"/>
                <w:sz w:val="18"/>
                <w:szCs w:val="18"/>
              </w:rPr>
              <w:t>32832020</w:t>
            </w:r>
          </w:p>
        </w:tc>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2871F216">
            <w:pPr>
              <w:jc w:val="center"/>
              <w:rPr>
                <w:rFonts w:hint="eastAsia" w:ascii="宋体" w:hAnsi="宋体" w:eastAsia="宋体" w:cs="宋体"/>
                <w:sz w:val="18"/>
                <w:szCs w:val="18"/>
              </w:rPr>
            </w:pP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14:paraId="7ED37AD9">
            <w:pPr>
              <w:jc w:val="center"/>
              <w:rPr>
                <w:rFonts w:hint="eastAsia" w:ascii="宋体" w:hAnsi="宋体" w:eastAsia="宋体" w:cs="宋体"/>
                <w:sz w:val="18"/>
                <w:szCs w:val="18"/>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13F11025">
            <w:pPr>
              <w:jc w:val="center"/>
              <w:rPr>
                <w:rFonts w:hint="eastAsia" w:ascii="宋体" w:hAnsi="宋体" w:eastAsia="宋体" w:cs="宋体"/>
                <w:sz w:val="18"/>
                <w:szCs w:val="18"/>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58FA8469">
            <w:pPr>
              <w:jc w:val="center"/>
              <w:rPr>
                <w:rFonts w:hint="eastAsia" w:ascii="宋体" w:hAnsi="宋体" w:eastAsia="宋体" w:cs="宋体"/>
                <w:sz w:val="18"/>
                <w:szCs w:val="18"/>
              </w:rPr>
            </w:pP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14:paraId="072526CE">
            <w:pPr>
              <w:jc w:val="center"/>
              <w:rPr>
                <w:rFonts w:hint="eastAsia" w:ascii="宋体" w:hAnsi="宋体" w:eastAsia="宋体" w:cs="宋体"/>
                <w:sz w:val="18"/>
                <w:szCs w:val="18"/>
              </w:rPr>
            </w:pPr>
          </w:p>
        </w:tc>
      </w:tr>
    </w:tbl>
    <w:p w14:paraId="50D294D5">
      <w:pPr>
        <w:spacing w:line="580" w:lineRule="exact"/>
      </w:pPr>
    </w:p>
    <w:p w14:paraId="0C2F4A08">
      <w:pPr>
        <w:spacing w:line="580" w:lineRule="exact"/>
      </w:pPr>
    </w:p>
    <w:p w14:paraId="2F80B8AB">
      <w:pPr>
        <w:spacing w:line="580" w:lineRule="exact"/>
      </w:pPr>
    </w:p>
    <w:p w14:paraId="0B1FDA6C">
      <w:pPr>
        <w:spacing w:line="580" w:lineRule="exact"/>
      </w:pPr>
    </w:p>
    <w:p w14:paraId="6A0FDF3E">
      <w:pPr>
        <w:spacing w:line="580" w:lineRule="exact"/>
      </w:pPr>
    </w:p>
    <w:p w14:paraId="23F88046">
      <w:pPr>
        <w:spacing w:line="580" w:lineRule="exact"/>
      </w:pPr>
    </w:p>
    <w:p w14:paraId="05BF2F73">
      <w:pPr>
        <w:spacing w:line="580" w:lineRule="exact"/>
      </w:pPr>
    </w:p>
    <w:tbl>
      <w:tblPr>
        <w:tblStyle w:val="4"/>
        <w:tblpPr w:leftFromText="180" w:rightFromText="180" w:vertAnchor="text" w:horzAnchor="page" w:tblpX="1502" w:tblpY="566"/>
        <w:tblOverlap w:val="never"/>
        <w:tblW w:w="14082" w:type="dxa"/>
        <w:tblInd w:w="0" w:type="dxa"/>
        <w:tblLayout w:type="fixed"/>
        <w:tblCellMar>
          <w:top w:w="0" w:type="dxa"/>
          <w:left w:w="108" w:type="dxa"/>
          <w:bottom w:w="0" w:type="dxa"/>
          <w:right w:w="108" w:type="dxa"/>
        </w:tblCellMar>
      </w:tblPr>
      <w:tblGrid>
        <w:gridCol w:w="446"/>
        <w:gridCol w:w="491"/>
        <w:gridCol w:w="395"/>
        <w:gridCol w:w="240"/>
        <w:gridCol w:w="3456"/>
        <w:gridCol w:w="1404"/>
        <w:gridCol w:w="1364"/>
        <w:gridCol w:w="1486"/>
        <w:gridCol w:w="1420"/>
        <w:gridCol w:w="1556"/>
        <w:gridCol w:w="1824"/>
      </w:tblGrid>
      <w:tr w14:paraId="6B0B054C">
        <w:tblPrEx>
          <w:tblCellMar>
            <w:top w:w="0" w:type="dxa"/>
            <w:left w:w="108" w:type="dxa"/>
            <w:bottom w:w="0" w:type="dxa"/>
            <w:right w:w="108" w:type="dxa"/>
          </w:tblCellMar>
        </w:tblPrEx>
        <w:trPr>
          <w:trHeight w:val="546" w:hRule="atLeast"/>
        </w:trPr>
        <w:tc>
          <w:tcPr>
            <w:tcW w:w="14082" w:type="dxa"/>
            <w:gridSpan w:val="11"/>
            <w:tcBorders>
              <w:tl2br w:val="nil"/>
              <w:tr2bl w:val="nil"/>
            </w:tcBorders>
            <w:shd w:val="clear" w:color="auto" w:fill="auto"/>
            <w:vAlign w:val="bottom"/>
          </w:tcPr>
          <w:p w14:paraId="2D150046">
            <w:pPr>
              <w:widowControl/>
              <w:jc w:val="center"/>
              <w:textAlignment w:val="bottom"/>
              <w:rPr>
                <w:rFonts w:ascii="宋体" w:hAnsi="宋体" w:cs="Arial"/>
                <w:color w:val="000000"/>
                <w:kern w:val="0"/>
                <w:sz w:val="44"/>
                <w:szCs w:val="44"/>
              </w:rPr>
            </w:pPr>
            <w:r>
              <w:rPr>
                <w:rFonts w:hint="eastAsia" w:ascii="宋体" w:hAnsi="宋体" w:eastAsia="宋体" w:cs="宋体"/>
                <w:b/>
                <w:bCs/>
                <w:color w:val="000000"/>
                <w:kern w:val="0"/>
                <w:sz w:val="32"/>
                <w:szCs w:val="32"/>
                <w:lang w:bidi="ar"/>
              </w:rPr>
              <w:t>支出决算表</w:t>
            </w:r>
          </w:p>
        </w:tc>
      </w:tr>
      <w:tr w14:paraId="26D74BA9">
        <w:tblPrEx>
          <w:tblCellMar>
            <w:top w:w="0" w:type="dxa"/>
            <w:left w:w="108" w:type="dxa"/>
            <w:bottom w:w="0" w:type="dxa"/>
            <w:right w:w="108" w:type="dxa"/>
          </w:tblCellMar>
        </w:tblPrEx>
        <w:trPr>
          <w:trHeight w:val="300" w:hRule="atLeast"/>
        </w:trPr>
        <w:tc>
          <w:tcPr>
            <w:tcW w:w="446" w:type="dxa"/>
            <w:tcBorders>
              <w:tl2br w:val="nil"/>
              <w:tr2bl w:val="nil"/>
            </w:tcBorders>
            <w:shd w:val="clear" w:color="auto" w:fill="auto"/>
            <w:vAlign w:val="bottom"/>
          </w:tcPr>
          <w:p w14:paraId="6141901F">
            <w:pPr>
              <w:jc w:val="left"/>
              <w:rPr>
                <w:rFonts w:ascii="Arial" w:hAnsi="Arial" w:cs="Arial"/>
                <w:color w:val="000000"/>
                <w:kern w:val="0"/>
                <w:sz w:val="20"/>
                <w:szCs w:val="20"/>
              </w:rPr>
            </w:pPr>
          </w:p>
        </w:tc>
        <w:tc>
          <w:tcPr>
            <w:tcW w:w="886" w:type="dxa"/>
            <w:gridSpan w:val="2"/>
            <w:tcBorders>
              <w:tl2br w:val="nil"/>
              <w:tr2bl w:val="nil"/>
            </w:tcBorders>
            <w:shd w:val="clear" w:color="auto" w:fill="auto"/>
            <w:vAlign w:val="bottom"/>
          </w:tcPr>
          <w:p w14:paraId="0A94661B">
            <w:pPr>
              <w:jc w:val="left"/>
              <w:rPr>
                <w:rFonts w:ascii="Arial" w:hAnsi="Arial" w:cs="Arial"/>
                <w:color w:val="000000"/>
                <w:kern w:val="0"/>
                <w:sz w:val="20"/>
                <w:szCs w:val="20"/>
              </w:rPr>
            </w:pPr>
          </w:p>
        </w:tc>
        <w:tc>
          <w:tcPr>
            <w:tcW w:w="240" w:type="dxa"/>
            <w:tcBorders>
              <w:tl2br w:val="nil"/>
              <w:tr2bl w:val="nil"/>
            </w:tcBorders>
            <w:shd w:val="clear" w:color="auto" w:fill="auto"/>
            <w:vAlign w:val="bottom"/>
          </w:tcPr>
          <w:p w14:paraId="36F1C68B">
            <w:pPr>
              <w:jc w:val="left"/>
              <w:rPr>
                <w:rFonts w:ascii="Arial" w:hAnsi="Arial" w:cs="Arial"/>
                <w:color w:val="000000"/>
                <w:kern w:val="0"/>
                <w:sz w:val="20"/>
                <w:szCs w:val="20"/>
              </w:rPr>
            </w:pPr>
          </w:p>
        </w:tc>
        <w:tc>
          <w:tcPr>
            <w:tcW w:w="3456" w:type="dxa"/>
            <w:tcBorders>
              <w:tl2br w:val="nil"/>
              <w:tr2bl w:val="nil"/>
            </w:tcBorders>
            <w:shd w:val="clear" w:color="auto" w:fill="auto"/>
            <w:vAlign w:val="bottom"/>
          </w:tcPr>
          <w:p w14:paraId="6DAC2E88">
            <w:pPr>
              <w:jc w:val="left"/>
              <w:rPr>
                <w:rFonts w:ascii="Arial" w:hAnsi="Arial" w:cs="Arial"/>
                <w:color w:val="000000"/>
                <w:kern w:val="0"/>
                <w:sz w:val="20"/>
                <w:szCs w:val="20"/>
              </w:rPr>
            </w:pPr>
          </w:p>
        </w:tc>
        <w:tc>
          <w:tcPr>
            <w:tcW w:w="1404" w:type="dxa"/>
            <w:tcBorders>
              <w:tl2br w:val="nil"/>
              <w:tr2bl w:val="nil"/>
            </w:tcBorders>
            <w:shd w:val="clear" w:color="auto" w:fill="auto"/>
            <w:vAlign w:val="bottom"/>
          </w:tcPr>
          <w:p w14:paraId="351EB9E9">
            <w:pPr>
              <w:jc w:val="left"/>
              <w:rPr>
                <w:rFonts w:ascii="Arial" w:hAnsi="Arial" w:cs="Arial"/>
                <w:color w:val="000000"/>
                <w:kern w:val="0"/>
                <w:sz w:val="20"/>
                <w:szCs w:val="20"/>
              </w:rPr>
            </w:pPr>
          </w:p>
        </w:tc>
        <w:tc>
          <w:tcPr>
            <w:tcW w:w="1364" w:type="dxa"/>
            <w:tcBorders>
              <w:tl2br w:val="nil"/>
              <w:tr2bl w:val="nil"/>
            </w:tcBorders>
            <w:shd w:val="clear" w:color="auto" w:fill="auto"/>
            <w:vAlign w:val="bottom"/>
          </w:tcPr>
          <w:p w14:paraId="3A463C2C">
            <w:pPr>
              <w:jc w:val="left"/>
              <w:rPr>
                <w:rFonts w:ascii="Arial" w:hAnsi="Arial" w:cs="Arial"/>
                <w:color w:val="000000"/>
                <w:kern w:val="0"/>
                <w:sz w:val="20"/>
                <w:szCs w:val="20"/>
              </w:rPr>
            </w:pPr>
          </w:p>
        </w:tc>
        <w:tc>
          <w:tcPr>
            <w:tcW w:w="1486" w:type="dxa"/>
            <w:tcBorders>
              <w:tl2br w:val="nil"/>
              <w:tr2bl w:val="nil"/>
            </w:tcBorders>
            <w:shd w:val="clear" w:color="auto" w:fill="auto"/>
            <w:vAlign w:val="bottom"/>
          </w:tcPr>
          <w:p w14:paraId="5A477D4A">
            <w:pPr>
              <w:jc w:val="left"/>
              <w:rPr>
                <w:rFonts w:ascii="Arial" w:hAnsi="Arial" w:cs="Arial"/>
                <w:color w:val="000000"/>
                <w:kern w:val="0"/>
                <w:sz w:val="20"/>
                <w:szCs w:val="20"/>
              </w:rPr>
            </w:pPr>
          </w:p>
        </w:tc>
        <w:tc>
          <w:tcPr>
            <w:tcW w:w="1420" w:type="dxa"/>
            <w:tcBorders>
              <w:tl2br w:val="nil"/>
              <w:tr2bl w:val="nil"/>
            </w:tcBorders>
            <w:shd w:val="clear" w:color="auto" w:fill="auto"/>
            <w:vAlign w:val="bottom"/>
          </w:tcPr>
          <w:p w14:paraId="283AE552">
            <w:pPr>
              <w:jc w:val="left"/>
              <w:rPr>
                <w:rFonts w:ascii="Arial" w:hAnsi="Arial" w:cs="Arial"/>
                <w:color w:val="000000"/>
                <w:kern w:val="0"/>
                <w:sz w:val="20"/>
                <w:szCs w:val="20"/>
              </w:rPr>
            </w:pPr>
          </w:p>
        </w:tc>
        <w:tc>
          <w:tcPr>
            <w:tcW w:w="1556" w:type="dxa"/>
            <w:tcBorders>
              <w:tl2br w:val="nil"/>
              <w:tr2bl w:val="nil"/>
            </w:tcBorders>
            <w:shd w:val="clear" w:color="auto" w:fill="auto"/>
            <w:vAlign w:val="bottom"/>
          </w:tcPr>
          <w:p w14:paraId="196F879E">
            <w:pPr>
              <w:jc w:val="left"/>
              <w:rPr>
                <w:rFonts w:ascii="宋体" w:hAnsi="宋体" w:cs="Arial"/>
                <w:color w:val="000000"/>
                <w:kern w:val="0"/>
                <w:sz w:val="24"/>
              </w:rPr>
            </w:pPr>
          </w:p>
        </w:tc>
        <w:tc>
          <w:tcPr>
            <w:tcW w:w="1824" w:type="dxa"/>
            <w:tcBorders>
              <w:tl2br w:val="nil"/>
              <w:tr2bl w:val="nil"/>
            </w:tcBorders>
            <w:shd w:val="clear" w:color="auto" w:fill="auto"/>
            <w:vAlign w:val="bottom"/>
          </w:tcPr>
          <w:p w14:paraId="69ABA585">
            <w:pPr>
              <w:widowControl/>
              <w:jc w:val="right"/>
              <w:textAlignment w:val="bottom"/>
            </w:pPr>
            <w:r>
              <w:rPr>
                <w:rFonts w:hint="eastAsia" w:ascii="宋体" w:hAnsi="宋体" w:eastAsia="宋体" w:cs="宋体"/>
                <w:color w:val="000000"/>
                <w:kern w:val="0"/>
                <w:sz w:val="24"/>
                <w:lang w:bidi="ar"/>
              </w:rPr>
              <w:t>公开03表</w:t>
            </w:r>
          </w:p>
        </w:tc>
      </w:tr>
      <w:tr w14:paraId="7B0420AE">
        <w:tblPrEx>
          <w:tblCellMar>
            <w:top w:w="0" w:type="dxa"/>
            <w:left w:w="108" w:type="dxa"/>
            <w:bottom w:w="0" w:type="dxa"/>
            <w:right w:w="108" w:type="dxa"/>
          </w:tblCellMar>
        </w:tblPrEx>
        <w:trPr>
          <w:trHeight w:val="315" w:hRule="atLeast"/>
        </w:trPr>
        <w:tc>
          <w:tcPr>
            <w:tcW w:w="5028" w:type="dxa"/>
            <w:gridSpan w:val="5"/>
            <w:tcBorders>
              <w:bottom w:val="single" w:color="000000" w:sz="4" w:space="0"/>
              <w:tl2br w:val="nil"/>
              <w:tr2bl w:val="nil"/>
            </w:tcBorders>
            <w:shd w:val="clear" w:color="auto" w:fill="auto"/>
            <w:vAlign w:val="bottom"/>
          </w:tcPr>
          <w:p w14:paraId="555BF114">
            <w:pPr>
              <w:widowControl/>
              <w:jc w:val="left"/>
              <w:textAlignment w:val="bottom"/>
              <w:rPr>
                <w:rFonts w:ascii="宋体" w:hAnsi="宋体" w:cs="Arial"/>
                <w:color w:val="000000"/>
                <w:kern w:val="0"/>
                <w:sz w:val="24"/>
              </w:rPr>
            </w:pPr>
            <w:r>
              <w:rPr>
                <w:rFonts w:hint="eastAsia" w:ascii="宋体" w:hAnsi="宋体" w:eastAsia="宋体" w:cs="宋体"/>
                <w:color w:val="000000"/>
                <w:kern w:val="0"/>
                <w:sz w:val="24"/>
                <w:lang w:bidi="ar"/>
              </w:rPr>
              <w:t>公开部门：</w:t>
            </w:r>
          </w:p>
        </w:tc>
        <w:tc>
          <w:tcPr>
            <w:tcW w:w="1404" w:type="dxa"/>
            <w:tcBorders>
              <w:bottom w:val="single" w:color="000000" w:sz="4" w:space="0"/>
              <w:tl2br w:val="nil"/>
              <w:tr2bl w:val="nil"/>
            </w:tcBorders>
            <w:shd w:val="clear" w:color="auto" w:fill="auto"/>
            <w:vAlign w:val="bottom"/>
          </w:tcPr>
          <w:p w14:paraId="0A87AAEC">
            <w:pPr>
              <w:jc w:val="left"/>
              <w:rPr>
                <w:rFonts w:ascii="Arial" w:hAnsi="Arial" w:cs="Arial"/>
                <w:color w:val="000000"/>
                <w:kern w:val="0"/>
                <w:sz w:val="20"/>
                <w:szCs w:val="20"/>
              </w:rPr>
            </w:pPr>
          </w:p>
        </w:tc>
        <w:tc>
          <w:tcPr>
            <w:tcW w:w="1364" w:type="dxa"/>
            <w:tcBorders>
              <w:bottom w:val="single" w:color="000000" w:sz="4" w:space="0"/>
              <w:tl2br w:val="nil"/>
              <w:tr2bl w:val="nil"/>
            </w:tcBorders>
            <w:shd w:val="clear" w:color="auto" w:fill="auto"/>
            <w:vAlign w:val="bottom"/>
          </w:tcPr>
          <w:p w14:paraId="10369E15">
            <w:pPr>
              <w:jc w:val="center"/>
              <w:rPr>
                <w:rFonts w:ascii="宋体" w:hAnsi="宋体" w:cs="Arial"/>
                <w:color w:val="000000"/>
                <w:kern w:val="0"/>
                <w:sz w:val="24"/>
              </w:rPr>
            </w:pPr>
          </w:p>
        </w:tc>
        <w:tc>
          <w:tcPr>
            <w:tcW w:w="1486" w:type="dxa"/>
            <w:tcBorders>
              <w:bottom w:val="single" w:color="000000" w:sz="4" w:space="0"/>
              <w:tl2br w:val="nil"/>
              <w:tr2bl w:val="nil"/>
            </w:tcBorders>
            <w:shd w:val="clear" w:color="auto" w:fill="auto"/>
            <w:vAlign w:val="bottom"/>
          </w:tcPr>
          <w:p w14:paraId="778BC646">
            <w:pPr>
              <w:jc w:val="left"/>
              <w:rPr>
                <w:rFonts w:ascii="Arial" w:hAnsi="Arial" w:cs="Arial"/>
                <w:color w:val="000000"/>
                <w:kern w:val="0"/>
                <w:sz w:val="20"/>
                <w:szCs w:val="20"/>
              </w:rPr>
            </w:pPr>
          </w:p>
        </w:tc>
        <w:tc>
          <w:tcPr>
            <w:tcW w:w="1420" w:type="dxa"/>
            <w:tcBorders>
              <w:bottom w:val="single" w:color="000000" w:sz="4" w:space="0"/>
              <w:tl2br w:val="nil"/>
              <w:tr2bl w:val="nil"/>
            </w:tcBorders>
            <w:shd w:val="clear" w:color="auto" w:fill="auto"/>
            <w:vAlign w:val="bottom"/>
          </w:tcPr>
          <w:p w14:paraId="108934E8">
            <w:pPr>
              <w:jc w:val="left"/>
              <w:rPr>
                <w:rFonts w:ascii="Arial" w:hAnsi="Arial" w:cs="Arial"/>
                <w:color w:val="000000"/>
                <w:kern w:val="0"/>
                <w:sz w:val="20"/>
                <w:szCs w:val="20"/>
              </w:rPr>
            </w:pPr>
          </w:p>
        </w:tc>
        <w:tc>
          <w:tcPr>
            <w:tcW w:w="1556" w:type="dxa"/>
            <w:tcBorders>
              <w:bottom w:val="single" w:color="000000" w:sz="4" w:space="0"/>
              <w:tl2br w:val="nil"/>
              <w:tr2bl w:val="nil"/>
            </w:tcBorders>
            <w:shd w:val="clear" w:color="auto" w:fill="auto"/>
            <w:vAlign w:val="bottom"/>
          </w:tcPr>
          <w:p w14:paraId="786E4D2C">
            <w:pPr>
              <w:jc w:val="left"/>
              <w:rPr>
                <w:rFonts w:ascii="Arial" w:hAnsi="Arial" w:cs="Arial"/>
                <w:color w:val="000000"/>
                <w:kern w:val="0"/>
                <w:sz w:val="20"/>
                <w:szCs w:val="20"/>
              </w:rPr>
            </w:pPr>
          </w:p>
        </w:tc>
        <w:tc>
          <w:tcPr>
            <w:tcW w:w="1824" w:type="dxa"/>
            <w:tcBorders>
              <w:bottom w:val="single" w:color="000000" w:sz="4" w:space="0"/>
              <w:tl2br w:val="nil"/>
              <w:tr2bl w:val="nil"/>
            </w:tcBorders>
            <w:shd w:val="clear" w:color="auto" w:fill="auto"/>
            <w:vAlign w:val="bottom"/>
          </w:tcPr>
          <w:p w14:paraId="7752AE13">
            <w:pPr>
              <w:widowControl/>
              <w:jc w:val="right"/>
              <w:textAlignment w:val="bottom"/>
              <w:rPr>
                <w:rFonts w:ascii="宋体" w:hAnsi="宋体" w:cs="Arial"/>
                <w:color w:val="000000"/>
                <w:kern w:val="0"/>
                <w:sz w:val="24"/>
              </w:rPr>
            </w:pPr>
            <w:r>
              <w:rPr>
                <w:rFonts w:hint="eastAsia" w:ascii="宋体" w:hAnsi="宋体" w:eastAsia="宋体" w:cs="宋体"/>
                <w:color w:val="000000"/>
                <w:kern w:val="0"/>
                <w:sz w:val="24"/>
                <w:lang w:bidi="ar"/>
              </w:rPr>
              <w:t>金额单位：元</w:t>
            </w:r>
          </w:p>
        </w:tc>
      </w:tr>
      <w:tr w14:paraId="515F831B">
        <w:tblPrEx>
          <w:tblCellMar>
            <w:top w:w="0" w:type="dxa"/>
            <w:left w:w="108" w:type="dxa"/>
            <w:bottom w:w="0" w:type="dxa"/>
            <w:right w:w="108" w:type="dxa"/>
          </w:tblCellMar>
        </w:tblPrEx>
        <w:trPr>
          <w:trHeight w:val="308" w:hRule="atLeast"/>
        </w:trPr>
        <w:tc>
          <w:tcPr>
            <w:tcW w:w="5028"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5925AC8">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项目</w:t>
            </w:r>
          </w:p>
        </w:tc>
        <w:tc>
          <w:tcPr>
            <w:tcW w:w="140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C1C42C8">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本年支出合计</w:t>
            </w:r>
          </w:p>
        </w:tc>
        <w:tc>
          <w:tcPr>
            <w:tcW w:w="136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D504C09">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基本支出</w:t>
            </w:r>
          </w:p>
        </w:tc>
        <w:tc>
          <w:tcPr>
            <w:tcW w:w="148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673CF80">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项目支出</w:t>
            </w:r>
          </w:p>
        </w:tc>
        <w:tc>
          <w:tcPr>
            <w:tcW w:w="142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51023AB">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上缴上级支出</w:t>
            </w:r>
          </w:p>
        </w:tc>
        <w:tc>
          <w:tcPr>
            <w:tcW w:w="155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D9CA685">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经营支出</w:t>
            </w:r>
          </w:p>
        </w:tc>
        <w:tc>
          <w:tcPr>
            <w:tcW w:w="182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9E91631">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对附属单位补助支出</w:t>
            </w:r>
          </w:p>
        </w:tc>
      </w:tr>
      <w:tr w14:paraId="6A63E00D">
        <w:tblPrEx>
          <w:tblCellMar>
            <w:top w:w="0" w:type="dxa"/>
            <w:left w:w="108" w:type="dxa"/>
            <w:bottom w:w="0" w:type="dxa"/>
            <w:right w:w="108" w:type="dxa"/>
          </w:tblCellMar>
        </w:tblPrEx>
        <w:trPr>
          <w:trHeight w:val="469" w:hRule="atLeast"/>
        </w:trPr>
        <w:tc>
          <w:tcPr>
            <w:tcW w:w="157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6FE9A1F">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功能分类科目编码</w:t>
            </w:r>
          </w:p>
        </w:tc>
        <w:tc>
          <w:tcPr>
            <w:tcW w:w="3456" w:type="dxa"/>
            <w:tcBorders>
              <w:top w:val="single" w:color="000000" w:sz="4" w:space="0"/>
              <w:left w:val="single" w:color="000000" w:sz="4" w:space="0"/>
              <w:bottom w:val="single" w:color="000000" w:sz="4" w:space="0"/>
              <w:right w:val="single" w:color="000000" w:sz="4" w:space="0"/>
              <w:tl2br w:val="nil"/>
              <w:tr2bl w:val="nil"/>
            </w:tcBorders>
            <w:vAlign w:val="center"/>
          </w:tcPr>
          <w:p w14:paraId="68080258">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科目名称</w:t>
            </w:r>
          </w:p>
        </w:tc>
        <w:tc>
          <w:tcPr>
            <w:tcW w:w="140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6ED02B68">
            <w:pPr>
              <w:jc w:val="center"/>
              <w:rPr>
                <w:rFonts w:ascii="宋体" w:hAnsi="宋体" w:cs="Arial"/>
                <w:color w:val="000000"/>
                <w:kern w:val="0"/>
                <w:sz w:val="22"/>
                <w:szCs w:val="22"/>
              </w:rPr>
            </w:pPr>
          </w:p>
        </w:tc>
        <w:tc>
          <w:tcPr>
            <w:tcW w:w="136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355DC217">
            <w:pPr>
              <w:jc w:val="center"/>
              <w:rPr>
                <w:rFonts w:ascii="宋体" w:hAnsi="宋体" w:cs="Arial"/>
                <w:color w:val="000000"/>
                <w:kern w:val="0"/>
                <w:sz w:val="22"/>
                <w:szCs w:val="22"/>
              </w:rPr>
            </w:pPr>
          </w:p>
        </w:tc>
        <w:tc>
          <w:tcPr>
            <w:tcW w:w="148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01A55F11">
            <w:pPr>
              <w:jc w:val="center"/>
              <w:rPr>
                <w:rFonts w:ascii="宋体" w:hAnsi="宋体" w:cs="Arial"/>
                <w:color w:val="000000"/>
                <w:kern w:val="0"/>
                <w:sz w:val="22"/>
                <w:szCs w:val="22"/>
              </w:rPr>
            </w:pPr>
          </w:p>
        </w:tc>
        <w:tc>
          <w:tcPr>
            <w:tcW w:w="14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442FD7F0">
            <w:pPr>
              <w:jc w:val="center"/>
              <w:rPr>
                <w:rFonts w:ascii="宋体" w:hAnsi="宋体" w:cs="Arial"/>
                <w:color w:val="000000"/>
                <w:kern w:val="0"/>
                <w:sz w:val="22"/>
                <w:szCs w:val="22"/>
              </w:rPr>
            </w:pPr>
          </w:p>
        </w:tc>
        <w:tc>
          <w:tcPr>
            <w:tcW w:w="15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42DCC726">
            <w:pPr>
              <w:jc w:val="center"/>
              <w:rPr>
                <w:rFonts w:ascii="宋体" w:hAnsi="宋体" w:cs="Arial"/>
                <w:color w:val="000000"/>
                <w:kern w:val="0"/>
                <w:sz w:val="22"/>
                <w:szCs w:val="22"/>
              </w:rPr>
            </w:pPr>
          </w:p>
        </w:tc>
        <w:tc>
          <w:tcPr>
            <w:tcW w:w="182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40A19DC0">
            <w:pPr>
              <w:jc w:val="center"/>
            </w:pPr>
          </w:p>
        </w:tc>
      </w:tr>
      <w:tr w14:paraId="5CE19871">
        <w:tblPrEx>
          <w:tblCellMar>
            <w:top w:w="0" w:type="dxa"/>
            <w:left w:w="108" w:type="dxa"/>
            <w:bottom w:w="0" w:type="dxa"/>
            <w:right w:w="108" w:type="dxa"/>
          </w:tblCellMar>
        </w:tblPrEx>
        <w:trPr>
          <w:trHeight w:val="312" w:hRule="atLeast"/>
        </w:trPr>
        <w:tc>
          <w:tcPr>
            <w:tcW w:w="44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3E142ADA">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类</w:t>
            </w:r>
          </w:p>
        </w:tc>
        <w:tc>
          <w:tcPr>
            <w:tcW w:w="491"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263A3C5A">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款</w:t>
            </w:r>
          </w:p>
        </w:tc>
        <w:tc>
          <w:tcPr>
            <w:tcW w:w="635" w:type="dxa"/>
            <w:gridSpan w:val="2"/>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2B766528">
            <w:pPr>
              <w:widowControl/>
              <w:jc w:val="center"/>
              <w:textAlignment w:val="center"/>
            </w:pPr>
            <w:r>
              <w:rPr>
                <w:rFonts w:hint="eastAsia" w:ascii="宋体" w:hAnsi="宋体" w:eastAsia="宋体" w:cs="宋体"/>
                <w:color w:val="000000"/>
                <w:kern w:val="0"/>
                <w:sz w:val="22"/>
                <w:szCs w:val="22"/>
                <w:lang w:bidi="ar"/>
              </w:rPr>
              <w:t>项</w:t>
            </w:r>
          </w:p>
        </w:tc>
        <w:tc>
          <w:tcPr>
            <w:tcW w:w="3456" w:type="dxa"/>
            <w:tcBorders>
              <w:top w:val="single" w:color="000000" w:sz="4" w:space="0"/>
              <w:left w:val="single" w:color="000000" w:sz="4" w:space="0"/>
              <w:bottom w:val="single" w:color="000000" w:sz="4" w:space="0"/>
              <w:right w:val="single" w:color="000000" w:sz="4" w:space="0"/>
              <w:tl2br w:val="nil"/>
              <w:tr2bl w:val="nil"/>
            </w:tcBorders>
            <w:vAlign w:val="center"/>
          </w:tcPr>
          <w:p w14:paraId="1091975D">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栏次</w:t>
            </w:r>
          </w:p>
        </w:tc>
        <w:tc>
          <w:tcPr>
            <w:tcW w:w="1404" w:type="dxa"/>
            <w:tcBorders>
              <w:top w:val="single" w:color="000000" w:sz="4" w:space="0"/>
              <w:left w:val="single" w:color="000000" w:sz="4" w:space="0"/>
              <w:bottom w:val="single" w:color="000000" w:sz="4" w:space="0"/>
              <w:right w:val="single" w:color="000000" w:sz="4" w:space="0"/>
              <w:tl2br w:val="nil"/>
              <w:tr2bl w:val="nil"/>
            </w:tcBorders>
            <w:vAlign w:val="center"/>
          </w:tcPr>
          <w:p w14:paraId="7CF464DA">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1</w:t>
            </w:r>
          </w:p>
        </w:tc>
        <w:tc>
          <w:tcPr>
            <w:tcW w:w="1364" w:type="dxa"/>
            <w:tcBorders>
              <w:top w:val="single" w:color="000000" w:sz="4" w:space="0"/>
              <w:left w:val="single" w:color="000000" w:sz="4" w:space="0"/>
              <w:bottom w:val="single" w:color="000000" w:sz="4" w:space="0"/>
              <w:right w:val="single" w:color="000000" w:sz="4" w:space="0"/>
              <w:tl2br w:val="nil"/>
              <w:tr2bl w:val="nil"/>
            </w:tcBorders>
            <w:vAlign w:val="center"/>
          </w:tcPr>
          <w:p w14:paraId="43422FB4">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2</w:t>
            </w:r>
          </w:p>
        </w:tc>
        <w:tc>
          <w:tcPr>
            <w:tcW w:w="1486" w:type="dxa"/>
            <w:tcBorders>
              <w:top w:val="single" w:color="000000" w:sz="4" w:space="0"/>
              <w:left w:val="single" w:color="000000" w:sz="4" w:space="0"/>
              <w:bottom w:val="single" w:color="000000" w:sz="4" w:space="0"/>
              <w:right w:val="single" w:color="000000" w:sz="4" w:space="0"/>
              <w:tl2br w:val="nil"/>
              <w:tr2bl w:val="nil"/>
            </w:tcBorders>
            <w:vAlign w:val="center"/>
          </w:tcPr>
          <w:p w14:paraId="08320F8D">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3</w:t>
            </w:r>
          </w:p>
        </w:tc>
        <w:tc>
          <w:tcPr>
            <w:tcW w:w="1420" w:type="dxa"/>
            <w:tcBorders>
              <w:top w:val="single" w:color="000000" w:sz="4" w:space="0"/>
              <w:left w:val="single" w:color="000000" w:sz="4" w:space="0"/>
              <w:bottom w:val="single" w:color="000000" w:sz="4" w:space="0"/>
              <w:right w:val="single" w:color="000000" w:sz="4" w:space="0"/>
              <w:tl2br w:val="nil"/>
              <w:tr2bl w:val="nil"/>
            </w:tcBorders>
            <w:vAlign w:val="center"/>
          </w:tcPr>
          <w:p w14:paraId="18920469">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4</w:t>
            </w:r>
          </w:p>
        </w:tc>
        <w:tc>
          <w:tcPr>
            <w:tcW w:w="1556" w:type="dxa"/>
            <w:tcBorders>
              <w:top w:val="single" w:color="000000" w:sz="4" w:space="0"/>
              <w:left w:val="single" w:color="000000" w:sz="4" w:space="0"/>
              <w:bottom w:val="single" w:color="000000" w:sz="4" w:space="0"/>
              <w:right w:val="single" w:color="000000" w:sz="4" w:space="0"/>
              <w:tl2br w:val="nil"/>
              <w:tr2bl w:val="nil"/>
            </w:tcBorders>
            <w:vAlign w:val="center"/>
          </w:tcPr>
          <w:p w14:paraId="0DFFF45C">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5</w:t>
            </w:r>
          </w:p>
        </w:tc>
        <w:tc>
          <w:tcPr>
            <w:tcW w:w="1824" w:type="dxa"/>
            <w:tcBorders>
              <w:top w:val="single" w:color="000000" w:sz="4" w:space="0"/>
              <w:left w:val="single" w:color="000000" w:sz="4" w:space="0"/>
              <w:bottom w:val="single" w:color="000000" w:sz="4" w:space="0"/>
              <w:right w:val="single" w:color="000000" w:sz="4" w:space="0"/>
              <w:tl2br w:val="nil"/>
              <w:tr2bl w:val="nil"/>
            </w:tcBorders>
            <w:vAlign w:val="center"/>
          </w:tcPr>
          <w:p w14:paraId="5EB6115E">
            <w:pPr>
              <w:widowControl/>
              <w:jc w:val="center"/>
              <w:textAlignment w:val="center"/>
            </w:pPr>
            <w:r>
              <w:rPr>
                <w:rFonts w:hint="eastAsia" w:ascii="宋体" w:hAnsi="宋体" w:eastAsia="宋体" w:cs="宋体"/>
                <w:color w:val="000000"/>
                <w:kern w:val="0"/>
                <w:sz w:val="22"/>
                <w:szCs w:val="22"/>
                <w:lang w:bidi="ar"/>
              </w:rPr>
              <w:t>6</w:t>
            </w:r>
          </w:p>
        </w:tc>
      </w:tr>
      <w:tr w14:paraId="1094CD67">
        <w:tblPrEx>
          <w:tblCellMar>
            <w:top w:w="0" w:type="dxa"/>
            <w:left w:w="108" w:type="dxa"/>
            <w:bottom w:w="0" w:type="dxa"/>
            <w:right w:w="108" w:type="dxa"/>
          </w:tblCellMar>
        </w:tblPrEx>
        <w:trPr>
          <w:trHeight w:val="312" w:hRule="atLeast"/>
        </w:trPr>
        <w:tc>
          <w:tcPr>
            <w:tcW w:w="44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7A756E96">
            <w:pPr>
              <w:jc w:val="center"/>
              <w:rPr>
                <w:rFonts w:ascii="宋体" w:hAnsi="宋体" w:cs="Arial"/>
                <w:color w:val="000000"/>
                <w:kern w:val="0"/>
                <w:sz w:val="22"/>
                <w:szCs w:val="22"/>
              </w:rPr>
            </w:pPr>
          </w:p>
        </w:tc>
        <w:tc>
          <w:tcPr>
            <w:tcW w:w="49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AB7CF65">
            <w:pPr>
              <w:jc w:val="center"/>
              <w:rPr>
                <w:rFonts w:ascii="宋体" w:hAnsi="宋体" w:cs="Arial"/>
                <w:color w:val="000000"/>
                <w:kern w:val="0"/>
                <w:sz w:val="22"/>
                <w:szCs w:val="22"/>
              </w:rPr>
            </w:pPr>
          </w:p>
        </w:tc>
        <w:tc>
          <w:tcPr>
            <w:tcW w:w="635"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44019CE1">
            <w:pPr>
              <w:jc w:val="center"/>
            </w:pPr>
          </w:p>
        </w:tc>
        <w:tc>
          <w:tcPr>
            <w:tcW w:w="3456" w:type="dxa"/>
            <w:tcBorders>
              <w:top w:val="single" w:color="000000" w:sz="4" w:space="0"/>
              <w:left w:val="single" w:color="000000" w:sz="4" w:space="0"/>
              <w:bottom w:val="single" w:color="000000" w:sz="4" w:space="0"/>
              <w:right w:val="single" w:color="000000" w:sz="4" w:space="0"/>
              <w:tl2br w:val="nil"/>
              <w:tr2bl w:val="nil"/>
            </w:tcBorders>
            <w:vAlign w:val="center"/>
          </w:tcPr>
          <w:p w14:paraId="7AE5635A">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合计</w:t>
            </w:r>
          </w:p>
        </w:tc>
        <w:tc>
          <w:tcPr>
            <w:tcW w:w="1404" w:type="dxa"/>
            <w:tcBorders>
              <w:top w:val="single" w:color="000000" w:sz="4" w:space="0"/>
              <w:left w:val="single" w:color="000000" w:sz="4" w:space="0"/>
              <w:bottom w:val="single" w:color="000000" w:sz="4" w:space="0"/>
              <w:right w:val="single" w:color="000000" w:sz="4" w:space="0"/>
              <w:tl2br w:val="nil"/>
              <w:tr2bl w:val="nil"/>
            </w:tcBorders>
            <w:vAlign w:val="center"/>
          </w:tcPr>
          <w:p w14:paraId="4665760A">
            <w:pPr>
              <w:jc w:val="right"/>
              <w:rPr>
                <w:rFonts w:ascii="宋体" w:hAnsi="宋体" w:cs="Arial"/>
                <w:b/>
                <w:bCs/>
                <w:color w:val="000000"/>
                <w:kern w:val="0"/>
                <w:sz w:val="18"/>
                <w:szCs w:val="18"/>
              </w:rPr>
            </w:pPr>
            <w:r>
              <w:rPr>
                <w:rFonts w:hint="eastAsia" w:ascii="宋体" w:hAnsi="宋体" w:cs="Arial"/>
                <w:b/>
                <w:bCs/>
                <w:color w:val="000000"/>
                <w:kern w:val="0"/>
                <w:sz w:val="18"/>
                <w:szCs w:val="18"/>
              </w:rPr>
              <w:t>79281766.94</w:t>
            </w:r>
          </w:p>
        </w:tc>
        <w:tc>
          <w:tcPr>
            <w:tcW w:w="1364" w:type="dxa"/>
            <w:tcBorders>
              <w:top w:val="single" w:color="000000" w:sz="4" w:space="0"/>
              <w:left w:val="single" w:color="000000" w:sz="4" w:space="0"/>
              <w:bottom w:val="single" w:color="000000" w:sz="4" w:space="0"/>
              <w:right w:val="single" w:color="000000" w:sz="4" w:space="0"/>
              <w:tl2br w:val="nil"/>
              <w:tr2bl w:val="nil"/>
            </w:tcBorders>
            <w:vAlign w:val="center"/>
          </w:tcPr>
          <w:p w14:paraId="0BD9496E">
            <w:pPr>
              <w:jc w:val="right"/>
              <w:rPr>
                <w:rFonts w:ascii="宋体" w:hAnsi="宋体" w:cs="Arial"/>
                <w:b/>
                <w:bCs/>
                <w:color w:val="000000"/>
                <w:kern w:val="0"/>
                <w:sz w:val="18"/>
                <w:szCs w:val="18"/>
              </w:rPr>
            </w:pPr>
            <w:r>
              <w:rPr>
                <w:rFonts w:hint="eastAsia" w:ascii="宋体" w:hAnsi="宋体" w:cs="Arial"/>
                <w:b/>
                <w:bCs/>
                <w:color w:val="000000"/>
                <w:kern w:val="0"/>
                <w:sz w:val="18"/>
                <w:szCs w:val="18"/>
              </w:rPr>
              <w:t>12378445.97</w:t>
            </w:r>
          </w:p>
        </w:tc>
        <w:tc>
          <w:tcPr>
            <w:tcW w:w="1486" w:type="dxa"/>
            <w:tcBorders>
              <w:top w:val="single" w:color="000000" w:sz="4" w:space="0"/>
              <w:left w:val="single" w:color="000000" w:sz="4" w:space="0"/>
              <w:bottom w:val="single" w:color="000000" w:sz="4" w:space="0"/>
              <w:right w:val="single" w:color="000000" w:sz="4" w:space="0"/>
              <w:tl2br w:val="nil"/>
              <w:tr2bl w:val="nil"/>
            </w:tcBorders>
            <w:vAlign w:val="center"/>
          </w:tcPr>
          <w:p w14:paraId="3B8EC6E6">
            <w:pPr>
              <w:jc w:val="right"/>
              <w:rPr>
                <w:rFonts w:ascii="宋体" w:hAnsi="宋体" w:cs="Arial"/>
                <w:b/>
                <w:bCs/>
                <w:color w:val="000000"/>
                <w:kern w:val="0"/>
                <w:sz w:val="18"/>
                <w:szCs w:val="18"/>
              </w:rPr>
            </w:pPr>
            <w:r>
              <w:rPr>
                <w:rFonts w:hint="eastAsia" w:ascii="宋体" w:hAnsi="宋体" w:cs="Arial"/>
                <w:b/>
                <w:bCs/>
                <w:color w:val="000000"/>
                <w:kern w:val="0"/>
                <w:sz w:val="18"/>
                <w:szCs w:val="18"/>
              </w:rPr>
              <w:t>66903320.97</w:t>
            </w:r>
          </w:p>
        </w:tc>
        <w:tc>
          <w:tcPr>
            <w:tcW w:w="1420" w:type="dxa"/>
            <w:tcBorders>
              <w:top w:val="single" w:color="000000" w:sz="4" w:space="0"/>
              <w:left w:val="single" w:color="000000" w:sz="4" w:space="0"/>
              <w:bottom w:val="single" w:color="000000" w:sz="4" w:space="0"/>
              <w:right w:val="single" w:color="000000" w:sz="4" w:space="0"/>
              <w:tl2br w:val="nil"/>
              <w:tr2bl w:val="nil"/>
            </w:tcBorders>
            <w:vAlign w:val="center"/>
          </w:tcPr>
          <w:p w14:paraId="097C42ED">
            <w:pPr>
              <w:jc w:val="right"/>
              <w:rPr>
                <w:rFonts w:ascii="宋体" w:hAnsi="宋体" w:cs="Arial"/>
                <w:color w:val="000000"/>
                <w:kern w:val="0"/>
                <w:sz w:val="22"/>
                <w:szCs w:val="22"/>
              </w:rPr>
            </w:pPr>
          </w:p>
        </w:tc>
        <w:tc>
          <w:tcPr>
            <w:tcW w:w="1556" w:type="dxa"/>
            <w:tcBorders>
              <w:top w:val="single" w:color="000000" w:sz="4" w:space="0"/>
              <w:left w:val="single" w:color="000000" w:sz="4" w:space="0"/>
              <w:bottom w:val="single" w:color="000000" w:sz="4" w:space="0"/>
              <w:right w:val="single" w:color="000000" w:sz="4" w:space="0"/>
              <w:tl2br w:val="nil"/>
              <w:tr2bl w:val="nil"/>
            </w:tcBorders>
            <w:vAlign w:val="center"/>
          </w:tcPr>
          <w:p w14:paraId="29D3416B">
            <w:pPr>
              <w:jc w:val="right"/>
              <w:rPr>
                <w:rFonts w:ascii="宋体" w:hAnsi="宋体" w:cs="Arial"/>
                <w:color w:val="000000"/>
                <w:kern w:val="0"/>
                <w:sz w:val="22"/>
                <w:szCs w:val="22"/>
              </w:rPr>
            </w:pPr>
          </w:p>
        </w:tc>
        <w:tc>
          <w:tcPr>
            <w:tcW w:w="1824" w:type="dxa"/>
            <w:tcBorders>
              <w:top w:val="single" w:color="000000" w:sz="4" w:space="0"/>
              <w:left w:val="single" w:color="000000" w:sz="4" w:space="0"/>
              <w:bottom w:val="single" w:color="000000" w:sz="4" w:space="0"/>
              <w:right w:val="single" w:color="000000" w:sz="4" w:space="0"/>
              <w:tl2br w:val="nil"/>
              <w:tr2bl w:val="nil"/>
            </w:tcBorders>
            <w:vAlign w:val="center"/>
          </w:tcPr>
          <w:p w14:paraId="3C8481F4">
            <w:pPr>
              <w:jc w:val="right"/>
            </w:pPr>
          </w:p>
        </w:tc>
      </w:tr>
      <w:tr w14:paraId="6C256117">
        <w:tblPrEx>
          <w:tblCellMar>
            <w:top w:w="0" w:type="dxa"/>
            <w:left w:w="108" w:type="dxa"/>
            <w:bottom w:w="0" w:type="dxa"/>
            <w:right w:w="108" w:type="dxa"/>
          </w:tblCellMar>
        </w:tblPrEx>
        <w:trPr>
          <w:trHeight w:val="308" w:hRule="atLeast"/>
        </w:trPr>
        <w:tc>
          <w:tcPr>
            <w:tcW w:w="157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15AF4DD">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2101101</w:t>
            </w:r>
          </w:p>
        </w:tc>
        <w:tc>
          <w:tcPr>
            <w:tcW w:w="34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69FDFC5">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行政单位医疗</w:t>
            </w:r>
          </w:p>
        </w:tc>
        <w:tc>
          <w:tcPr>
            <w:tcW w:w="14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3350492">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502,824.77</w:t>
            </w:r>
          </w:p>
        </w:tc>
        <w:tc>
          <w:tcPr>
            <w:tcW w:w="136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0D46736">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502,824.77</w:t>
            </w:r>
          </w:p>
        </w:tc>
        <w:tc>
          <w:tcPr>
            <w:tcW w:w="148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51D5A0B">
            <w:pPr>
              <w:jc w:val="right"/>
              <w:rPr>
                <w:rFonts w:hint="eastAsia" w:ascii="宋体" w:hAnsi="宋体" w:eastAsia="宋体" w:cs="宋体"/>
                <w:color w:val="000000"/>
                <w:kern w:val="0"/>
                <w:sz w:val="18"/>
                <w:szCs w:val="18"/>
              </w:rPr>
            </w:pPr>
          </w:p>
        </w:tc>
        <w:tc>
          <w:tcPr>
            <w:tcW w:w="14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8F3F187">
            <w:pPr>
              <w:jc w:val="right"/>
              <w:rPr>
                <w:rFonts w:hint="eastAsia" w:ascii="宋体" w:hAnsi="宋体" w:eastAsia="宋体" w:cs="宋体"/>
                <w:color w:val="000000"/>
                <w:kern w:val="0"/>
                <w:sz w:val="18"/>
                <w:szCs w:val="18"/>
              </w:rPr>
            </w:pPr>
          </w:p>
        </w:tc>
        <w:tc>
          <w:tcPr>
            <w:tcW w:w="15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3ADCD5B">
            <w:pPr>
              <w:jc w:val="right"/>
              <w:rPr>
                <w:rFonts w:hint="eastAsia" w:ascii="宋体" w:hAnsi="宋体" w:eastAsia="宋体" w:cs="宋体"/>
                <w:color w:val="000000"/>
                <w:kern w:val="0"/>
                <w:sz w:val="18"/>
                <w:szCs w:val="18"/>
              </w:rPr>
            </w:pPr>
          </w:p>
        </w:tc>
        <w:tc>
          <w:tcPr>
            <w:tcW w:w="18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37E9856">
            <w:pPr>
              <w:jc w:val="right"/>
              <w:rPr>
                <w:rFonts w:hint="eastAsia" w:ascii="宋体" w:hAnsi="宋体" w:eastAsia="宋体" w:cs="宋体"/>
                <w:sz w:val="18"/>
                <w:szCs w:val="18"/>
              </w:rPr>
            </w:pPr>
          </w:p>
        </w:tc>
      </w:tr>
      <w:tr w14:paraId="36EB23C3">
        <w:tblPrEx>
          <w:tblCellMar>
            <w:top w:w="0" w:type="dxa"/>
            <w:left w:w="108" w:type="dxa"/>
            <w:bottom w:w="0" w:type="dxa"/>
            <w:right w:w="108" w:type="dxa"/>
          </w:tblCellMar>
        </w:tblPrEx>
        <w:trPr>
          <w:trHeight w:val="308" w:hRule="atLeast"/>
        </w:trPr>
        <w:tc>
          <w:tcPr>
            <w:tcW w:w="157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B35A3DB">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2210201</w:t>
            </w:r>
          </w:p>
        </w:tc>
        <w:tc>
          <w:tcPr>
            <w:tcW w:w="34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893949A">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住房公积金</w:t>
            </w:r>
          </w:p>
        </w:tc>
        <w:tc>
          <w:tcPr>
            <w:tcW w:w="14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367D9B3">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950,332.00</w:t>
            </w:r>
          </w:p>
        </w:tc>
        <w:tc>
          <w:tcPr>
            <w:tcW w:w="136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72B3A53">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950,332.00</w:t>
            </w:r>
          </w:p>
        </w:tc>
        <w:tc>
          <w:tcPr>
            <w:tcW w:w="148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2D7F8D2">
            <w:pPr>
              <w:jc w:val="right"/>
              <w:rPr>
                <w:rFonts w:hint="eastAsia" w:ascii="宋体" w:hAnsi="宋体" w:eastAsia="宋体" w:cs="宋体"/>
                <w:color w:val="000000"/>
                <w:kern w:val="0"/>
                <w:sz w:val="18"/>
                <w:szCs w:val="18"/>
              </w:rPr>
            </w:pPr>
          </w:p>
        </w:tc>
        <w:tc>
          <w:tcPr>
            <w:tcW w:w="14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C9A6BDF">
            <w:pPr>
              <w:jc w:val="right"/>
              <w:rPr>
                <w:rFonts w:hint="eastAsia" w:ascii="宋体" w:hAnsi="宋体" w:eastAsia="宋体" w:cs="宋体"/>
                <w:color w:val="000000"/>
                <w:kern w:val="0"/>
                <w:sz w:val="18"/>
                <w:szCs w:val="18"/>
              </w:rPr>
            </w:pPr>
          </w:p>
        </w:tc>
        <w:tc>
          <w:tcPr>
            <w:tcW w:w="15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CB5DB87">
            <w:pPr>
              <w:jc w:val="right"/>
              <w:rPr>
                <w:rFonts w:hint="eastAsia" w:ascii="宋体" w:hAnsi="宋体" w:eastAsia="宋体" w:cs="宋体"/>
                <w:color w:val="000000"/>
                <w:kern w:val="0"/>
                <w:sz w:val="18"/>
                <w:szCs w:val="18"/>
              </w:rPr>
            </w:pPr>
          </w:p>
        </w:tc>
        <w:tc>
          <w:tcPr>
            <w:tcW w:w="18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2EA6E0B">
            <w:pPr>
              <w:jc w:val="right"/>
              <w:rPr>
                <w:rFonts w:hint="eastAsia" w:ascii="宋体" w:hAnsi="宋体" w:eastAsia="宋体" w:cs="宋体"/>
                <w:sz w:val="18"/>
                <w:szCs w:val="18"/>
              </w:rPr>
            </w:pPr>
          </w:p>
        </w:tc>
      </w:tr>
      <w:tr w14:paraId="5B747457">
        <w:tblPrEx>
          <w:tblCellMar>
            <w:top w:w="0" w:type="dxa"/>
            <w:left w:w="108" w:type="dxa"/>
            <w:bottom w:w="0" w:type="dxa"/>
            <w:right w:w="108" w:type="dxa"/>
          </w:tblCellMar>
        </w:tblPrEx>
        <w:trPr>
          <w:trHeight w:val="325" w:hRule="atLeast"/>
        </w:trPr>
        <w:tc>
          <w:tcPr>
            <w:tcW w:w="157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23E3476">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2210203</w:t>
            </w:r>
          </w:p>
        </w:tc>
        <w:tc>
          <w:tcPr>
            <w:tcW w:w="34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43E0601">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购房补贴</w:t>
            </w:r>
          </w:p>
        </w:tc>
        <w:tc>
          <w:tcPr>
            <w:tcW w:w="14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0AA1240">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552,457.00</w:t>
            </w:r>
          </w:p>
        </w:tc>
        <w:tc>
          <w:tcPr>
            <w:tcW w:w="136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12C00FB">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552,457.00</w:t>
            </w:r>
          </w:p>
        </w:tc>
        <w:tc>
          <w:tcPr>
            <w:tcW w:w="148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929E651">
            <w:pPr>
              <w:jc w:val="right"/>
              <w:rPr>
                <w:rFonts w:hint="eastAsia" w:ascii="宋体" w:hAnsi="宋体" w:eastAsia="宋体" w:cs="宋体"/>
                <w:color w:val="000000"/>
                <w:kern w:val="0"/>
                <w:sz w:val="18"/>
                <w:szCs w:val="18"/>
              </w:rPr>
            </w:pPr>
          </w:p>
        </w:tc>
        <w:tc>
          <w:tcPr>
            <w:tcW w:w="14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5C1F045">
            <w:pPr>
              <w:jc w:val="right"/>
              <w:rPr>
                <w:rFonts w:hint="eastAsia" w:ascii="宋体" w:hAnsi="宋体" w:eastAsia="宋体" w:cs="宋体"/>
                <w:color w:val="000000"/>
                <w:kern w:val="0"/>
                <w:sz w:val="18"/>
                <w:szCs w:val="18"/>
              </w:rPr>
            </w:pPr>
          </w:p>
        </w:tc>
        <w:tc>
          <w:tcPr>
            <w:tcW w:w="15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CB59D09">
            <w:pPr>
              <w:jc w:val="right"/>
              <w:rPr>
                <w:rFonts w:hint="eastAsia" w:ascii="宋体" w:hAnsi="宋体" w:eastAsia="宋体" w:cs="宋体"/>
                <w:color w:val="000000"/>
                <w:kern w:val="0"/>
                <w:sz w:val="18"/>
                <w:szCs w:val="18"/>
              </w:rPr>
            </w:pPr>
          </w:p>
        </w:tc>
        <w:tc>
          <w:tcPr>
            <w:tcW w:w="18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07A2534">
            <w:pPr>
              <w:jc w:val="right"/>
              <w:rPr>
                <w:rFonts w:hint="eastAsia" w:ascii="宋体" w:hAnsi="宋体" w:eastAsia="宋体" w:cs="宋体"/>
                <w:sz w:val="18"/>
                <w:szCs w:val="18"/>
              </w:rPr>
            </w:pPr>
          </w:p>
        </w:tc>
      </w:tr>
      <w:tr w14:paraId="1EF6B34C">
        <w:tblPrEx>
          <w:tblCellMar>
            <w:top w:w="0" w:type="dxa"/>
            <w:left w:w="108" w:type="dxa"/>
            <w:bottom w:w="0" w:type="dxa"/>
            <w:right w:w="108" w:type="dxa"/>
          </w:tblCellMar>
        </w:tblPrEx>
        <w:trPr>
          <w:trHeight w:val="308" w:hRule="atLeast"/>
        </w:trPr>
        <w:tc>
          <w:tcPr>
            <w:tcW w:w="157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4707428">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2130301</w:t>
            </w:r>
          </w:p>
        </w:tc>
        <w:tc>
          <w:tcPr>
            <w:tcW w:w="34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B1066FA">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行政运行</w:t>
            </w:r>
          </w:p>
        </w:tc>
        <w:tc>
          <w:tcPr>
            <w:tcW w:w="14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C2EBF9B">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8,733,264.73</w:t>
            </w:r>
          </w:p>
        </w:tc>
        <w:tc>
          <w:tcPr>
            <w:tcW w:w="136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770011E">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8,733,264.73</w:t>
            </w:r>
          </w:p>
        </w:tc>
        <w:tc>
          <w:tcPr>
            <w:tcW w:w="148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33052B7">
            <w:pPr>
              <w:jc w:val="right"/>
              <w:rPr>
                <w:rFonts w:hint="eastAsia" w:ascii="宋体" w:hAnsi="宋体" w:eastAsia="宋体" w:cs="宋体"/>
                <w:color w:val="000000"/>
                <w:kern w:val="0"/>
                <w:sz w:val="18"/>
                <w:szCs w:val="18"/>
              </w:rPr>
            </w:pPr>
          </w:p>
        </w:tc>
        <w:tc>
          <w:tcPr>
            <w:tcW w:w="14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24D84E3">
            <w:pPr>
              <w:jc w:val="right"/>
              <w:rPr>
                <w:rFonts w:hint="eastAsia" w:ascii="宋体" w:hAnsi="宋体" w:eastAsia="宋体" w:cs="宋体"/>
                <w:color w:val="000000"/>
                <w:kern w:val="0"/>
                <w:sz w:val="18"/>
                <w:szCs w:val="18"/>
              </w:rPr>
            </w:pPr>
          </w:p>
        </w:tc>
        <w:tc>
          <w:tcPr>
            <w:tcW w:w="15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CE5852E">
            <w:pPr>
              <w:jc w:val="right"/>
              <w:rPr>
                <w:rFonts w:hint="eastAsia" w:ascii="宋体" w:hAnsi="宋体" w:eastAsia="宋体" w:cs="宋体"/>
                <w:color w:val="000000"/>
                <w:kern w:val="0"/>
                <w:sz w:val="18"/>
                <w:szCs w:val="18"/>
              </w:rPr>
            </w:pPr>
          </w:p>
        </w:tc>
        <w:tc>
          <w:tcPr>
            <w:tcW w:w="18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628093C">
            <w:pPr>
              <w:jc w:val="right"/>
              <w:rPr>
                <w:rFonts w:hint="eastAsia" w:ascii="宋体" w:hAnsi="宋体" w:eastAsia="宋体" w:cs="宋体"/>
                <w:sz w:val="18"/>
                <w:szCs w:val="18"/>
              </w:rPr>
            </w:pPr>
          </w:p>
        </w:tc>
      </w:tr>
      <w:tr w14:paraId="33B9467E">
        <w:tblPrEx>
          <w:tblCellMar>
            <w:top w:w="0" w:type="dxa"/>
            <w:left w:w="108" w:type="dxa"/>
            <w:bottom w:w="0" w:type="dxa"/>
            <w:right w:w="108" w:type="dxa"/>
          </w:tblCellMar>
        </w:tblPrEx>
        <w:trPr>
          <w:trHeight w:val="308" w:hRule="atLeast"/>
        </w:trPr>
        <w:tc>
          <w:tcPr>
            <w:tcW w:w="1572" w:type="dxa"/>
            <w:gridSpan w:val="4"/>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14:paraId="4092AB6F">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2080501</w:t>
            </w:r>
          </w:p>
        </w:tc>
        <w:tc>
          <w:tcPr>
            <w:tcW w:w="3456"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14:paraId="0C3E99EA">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行政单位离退休</w:t>
            </w:r>
          </w:p>
        </w:tc>
        <w:tc>
          <w:tcPr>
            <w:tcW w:w="1404"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14:paraId="10387B55">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161,000.00</w:t>
            </w:r>
          </w:p>
        </w:tc>
        <w:tc>
          <w:tcPr>
            <w:tcW w:w="1364"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14:paraId="1DB083CC">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161,000.00</w:t>
            </w:r>
          </w:p>
        </w:tc>
        <w:tc>
          <w:tcPr>
            <w:tcW w:w="1486"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14:paraId="76734611">
            <w:pPr>
              <w:jc w:val="right"/>
              <w:rPr>
                <w:rFonts w:hint="eastAsia" w:ascii="宋体" w:hAnsi="宋体" w:eastAsia="宋体" w:cs="宋体"/>
                <w:color w:val="000000"/>
                <w:kern w:val="0"/>
                <w:sz w:val="18"/>
                <w:szCs w:val="18"/>
              </w:rPr>
            </w:pPr>
          </w:p>
        </w:tc>
        <w:tc>
          <w:tcPr>
            <w:tcW w:w="1420"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14:paraId="720B2EA2">
            <w:pPr>
              <w:jc w:val="right"/>
              <w:rPr>
                <w:rFonts w:hint="eastAsia" w:ascii="宋体" w:hAnsi="宋体" w:eastAsia="宋体" w:cs="宋体"/>
                <w:color w:val="000000"/>
                <w:kern w:val="0"/>
                <w:sz w:val="18"/>
                <w:szCs w:val="18"/>
              </w:rPr>
            </w:pPr>
          </w:p>
        </w:tc>
        <w:tc>
          <w:tcPr>
            <w:tcW w:w="1556"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14:paraId="6F0E7EA7">
            <w:pPr>
              <w:jc w:val="right"/>
              <w:rPr>
                <w:rFonts w:hint="eastAsia" w:ascii="宋体" w:hAnsi="宋体" w:eastAsia="宋体" w:cs="宋体"/>
                <w:color w:val="000000"/>
                <w:kern w:val="0"/>
                <w:sz w:val="18"/>
                <w:szCs w:val="18"/>
              </w:rPr>
            </w:pPr>
          </w:p>
        </w:tc>
        <w:tc>
          <w:tcPr>
            <w:tcW w:w="1824"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14:paraId="2F7D1027">
            <w:pPr>
              <w:jc w:val="right"/>
              <w:rPr>
                <w:rFonts w:hint="eastAsia" w:ascii="宋体" w:hAnsi="宋体" w:eastAsia="宋体" w:cs="宋体"/>
                <w:sz w:val="18"/>
                <w:szCs w:val="18"/>
              </w:rPr>
            </w:pPr>
          </w:p>
        </w:tc>
      </w:tr>
      <w:tr w14:paraId="01E4F764">
        <w:tblPrEx>
          <w:tblCellMar>
            <w:top w:w="0" w:type="dxa"/>
            <w:left w:w="108" w:type="dxa"/>
            <w:bottom w:w="0" w:type="dxa"/>
            <w:right w:w="108" w:type="dxa"/>
          </w:tblCellMar>
        </w:tblPrEx>
        <w:trPr>
          <w:trHeight w:val="308" w:hRule="atLeast"/>
        </w:trPr>
        <w:tc>
          <w:tcPr>
            <w:tcW w:w="1572"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AB3C54D">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2080506</w:t>
            </w:r>
          </w:p>
        </w:tc>
        <w:tc>
          <w:tcPr>
            <w:tcW w:w="34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0128CDF">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机关事业单位职业年金缴费支出</w:t>
            </w:r>
          </w:p>
        </w:tc>
        <w:tc>
          <w:tcPr>
            <w:tcW w:w="14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392D4B2">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503,714.69</w:t>
            </w:r>
          </w:p>
        </w:tc>
        <w:tc>
          <w:tcPr>
            <w:tcW w:w="13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7780696">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503,714.69</w:t>
            </w:r>
          </w:p>
        </w:tc>
        <w:tc>
          <w:tcPr>
            <w:tcW w:w="148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A1DCC79">
            <w:pPr>
              <w:jc w:val="left"/>
              <w:rPr>
                <w:rFonts w:hint="eastAsia" w:ascii="宋体" w:hAnsi="宋体" w:eastAsia="宋体" w:cs="宋体"/>
                <w:color w:val="000000"/>
                <w:kern w:val="0"/>
                <w:sz w:val="18"/>
                <w:szCs w:val="18"/>
              </w:rPr>
            </w:pPr>
          </w:p>
        </w:tc>
        <w:tc>
          <w:tcPr>
            <w:tcW w:w="14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24B1636">
            <w:pPr>
              <w:jc w:val="left"/>
              <w:rPr>
                <w:rFonts w:hint="eastAsia" w:ascii="宋体" w:hAnsi="宋体" w:eastAsia="宋体" w:cs="宋体"/>
                <w:color w:val="000000"/>
                <w:kern w:val="0"/>
                <w:sz w:val="18"/>
                <w:szCs w:val="18"/>
              </w:rPr>
            </w:pPr>
          </w:p>
        </w:tc>
        <w:tc>
          <w:tcPr>
            <w:tcW w:w="15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15AEE99">
            <w:pPr>
              <w:jc w:val="right"/>
              <w:rPr>
                <w:rFonts w:hint="eastAsia" w:ascii="宋体" w:hAnsi="宋体" w:eastAsia="宋体" w:cs="宋体"/>
                <w:color w:val="000000"/>
                <w:kern w:val="0"/>
                <w:sz w:val="18"/>
                <w:szCs w:val="18"/>
              </w:rPr>
            </w:pPr>
          </w:p>
        </w:tc>
        <w:tc>
          <w:tcPr>
            <w:tcW w:w="18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46E1D93">
            <w:pPr>
              <w:jc w:val="right"/>
              <w:rPr>
                <w:rFonts w:hint="eastAsia" w:ascii="宋体" w:hAnsi="宋体" w:eastAsia="宋体" w:cs="宋体"/>
                <w:sz w:val="18"/>
                <w:szCs w:val="18"/>
              </w:rPr>
            </w:pPr>
          </w:p>
        </w:tc>
      </w:tr>
      <w:tr w14:paraId="73068636">
        <w:tblPrEx>
          <w:tblCellMar>
            <w:top w:w="0" w:type="dxa"/>
            <w:left w:w="108" w:type="dxa"/>
            <w:bottom w:w="0" w:type="dxa"/>
            <w:right w:w="108" w:type="dxa"/>
          </w:tblCellMar>
        </w:tblPrEx>
        <w:trPr>
          <w:trHeight w:val="308" w:hRule="atLeast"/>
        </w:trPr>
        <w:tc>
          <w:tcPr>
            <w:tcW w:w="1572"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EDF1ADA">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2080505</w:t>
            </w:r>
          </w:p>
        </w:tc>
        <w:tc>
          <w:tcPr>
            <w:tcW w:w="34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11A92ED">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机关事业单位基本养老保险缴费支出</w:t>
            </w:r>
          </w:p>
        </w:tc>
        <w:tc>
          <w:tcPr>
            <w:tcW w:w="14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3BE79FE">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956,642.08</w:t>
            </w:r>
          </w:p>
        </w:tc>
        <w:tc>
          <w:tcPr>
            <w:tcW w:w="13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9297F56">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956,642.08</w:t>
            </w:r>
          </w:p>
        </w:tc>
        <w:tc>
          <w:tcPr>
            <w:tcW w:w="148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600BCFB">
            <w:pPr>
              <w:jc w:val="left"/>
              <w:rPr>
                <w:rFonts w:hint="eastAsia" w:ascii="宋体" w:hAnsi="宋体" w:eastAsia="宋体" w:cs="宋体"/>
                <w:color w:val="000000"/>
                <w:kern w:val="0"/>
                <w:sz w:val="18"/>
                <w:szCs w:val="18"/>
              </w:rPr>
            </w:pPr>
          </w:p>
        </w:tc>
        <w:tc>
          <w:tcPr>
            <w:tcW w:w="14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65C8A5C">
            <w:pPr>
              <w:jc w:val="left"/>
              <w:rPr>
                <w:rFonts w:hint="eastAsia" w:ascii="宋体" w:hAnsi="宋体" w:eastAsia="宋体" w:cs="宋体"/>
                <w:color w:val="000000"/>
                <w:kern w:val="0"/>
                <w:sz w:val="18"/>
                <w:szCs w:val="18"/>
              </w:rPr>
            </w:pPr>
          </w:p>
        </w:tc>
        <w:tc>
          <w:tcPr>
            <w:tcW w:w="15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C22B156">
            <w:pPr>
              <w:jc w:val="right"/>
              <w:rPr>
                <w:rFonts w:hint="eastAsia" w:ascii="宋体" w:hAnsi="宋体" w:eastAsia="宋体" w:cs="宋体"/>
                <w:color w:val="000000"/>
                <w:kern w:val="0"/>
                <w:sz w:val="18"/>
                <w:szCs w:val="18"/>
              </w:rPr>
            </w:pPr>
          </w:p>
        </w:tc>
        <w:tc>
          <w:tcPr>
            <w:tcW w:w="18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3AF3174">
            <w:pPr>
              <w:jc w:val="right"/>
              <w:rPr>
                <w:rFonts w:hint="eastAsia" w:ascii="宋体" w:hAnsi="宋体" w:eastAsia="宋体" w:cs="宋体"/>
                <w:sz w:val="18"/>
                <w:szCs w:val="18"/>
              </w:rPr>
            </w:pPr>
          </w:p>
        </w:tc>
      </w:tr>
      <w:tr w14:paraId="2DCDA321">
        <w:tblPrEx>
          <w:tblCellMar>
            <w:top w:w="0" w:type="dxa"/>
            <w:left w:w="108" w:type="dxa"/>
            <w:bottom w:w="0" w:type="dxa"/>
            <w:right w:w="108" w:type="dxa"/>
          </w:tblCellMar>
        </w:tblPrEx>
        <w:trPr>
          <w:trHeight w:val="308" w:hRule="atLeast"/>
        </w:trPr>
        <w:tc>
          <w:tcPr>
            <w:tcW w:w="1572"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7BAE329">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2101103</w:t>
            </w:r>
          </w:p>
        </w:tc>
        <w:tc>
          <w:tcPr>
            <w:tcW w:w="34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3B84FAF">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公务员医疗补助</w:t>
            </w:r>
          </w:p>
        </w:tc>
        <w:tc>
          <w:tcPr>
            <w:tcW w:w="14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8367C18">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18,210.70</w:t>
            </w:r>
          </w:p>
        </w:tc>
        <w:tc>
          <w:tcPr>
            <w:tcW w:w="13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9D45027">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18,210.70</w:t>
            </w:r>
          </w:p>
        </w:tc>
        <w:tc>
          <w:tcPr>
            <w:tcW w:w="148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240D94F">
            <w:pPr>
              <w:jc w:val="left"/>
              <w:rPr>
                <w:rFonts w:hint="eastAsia" w:ascii="宋体" w:hAnsi="宋体" w:eastAsia="宋体" w:cs="宋体"/>
                <w:color w:val="000000"/>
                <w:kern w:val="0"/>
                <w:sz w:val="18"/>
                <w:szCs w:val="18"/>
              </w:rPr>
            </w:pPr>
          </w:p>
        </w:tc>
        <w:tc>
          <w:tcPr>
            <w:tcW w:w="14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7B4BBBB">
            <w:pPr>
              <w:jc w:val="left"/>
              <w:rPr>
                <w:rFonts w:hint="eastAsia" w:ascii="宋体" w:hAnsi="宋体" w:eastAsia="宋体" w:cs="宋体"/>
                <w:color w:val="000000"/>
                <w:kern w:val="0"/>
                <w:sz w:val="18"/>
                <w:szCs w:val="18"/>
              </w:rPr>
            </w:pPr>
          </w:p>
        </w:tc>
        <w:tc>
          <w:tcPr>
            <w:tcW w:w="15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8F5DBB4">
            <w:pPr>
              <w:jc w:val="right"/>
              <w:rPr>
                <w:rFonts w:hint="eastAsia" w:ascii="宋体" w:hAnsi="宋体" w:eastAsia="宋体" w:cs="宋体"/>
                <w:color w:val="000000"/>
                <w:kern w:val="0"/>
                <w:sz w:val="18"/>
                <w:szCs w:val="18"/>
              </w:rPr>
            </w:pPr>
          </w:p>
        </w:tc>
        <w:tc>
          <w:tcPr>
            <w:tcW w:w="18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3532ADB">
            <w:pPr>
              <w:jc w:val="right"/>
              <w:rPr>
                <w:rFonts w:hint="eastAsia" w:ascii="宋体" w:hAnsi="宋体" w:eastAsia="宋体" w:cs="宋体"/>
                <w:sz w:val="18"/>
                <w:szCs w:val="18"/>
              </w:rPr>
            </w:pPr>
          </w:p>
        </w:tc>
      </w:tr>
      <w:tr w14:paraId="79D13F55">
        <w:tblPrEx>
          <w:tblCellMar>
            <w:top w:w="0" w:type="dxa"/>
            <w:left w:w="108" w:type="dxa"/>
            <w:bottom w:w="0" w:type="dxa"/>
            <w:right w:w="108" w:type="dxa"/>
          </w:tblCellMar>
        </w:tblPrEx>
        <w:trPr>
          <w:trHeight w:val="308" w:hRule="atLeast"/>
        </w:trPr>
        <w:tc>
          <w:tcPr>
            <w:tcW w:w="1572"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3014968">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2130314</w:t>
            </w:r>
          </w:p>
        </w:tc>
        <w:tc>
          <w:tcPr>
            <w:tcW w:w="34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9F06A47">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防汛</w:t>
            </w:r>
          </w:p>
        </w:tc>
        <w:tc>
          <w:tcPr>
            <w:tcW w:w="14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D7E3BB4">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791,693.64</w:t>
            </w:r>
          </w:p>
        </w:tc>
        <w:tc>
          <w:tcPr>
            <w:tcW w:w="13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DDB019C">
            <w:pPr>
              <w:jc w:val="right"/>
              <w:rPr>
                <w:rFonts w:hint="eastAsia" w:ascii="宋体" w:hAnsi="宋体" w:eastAsia="宋体" w:cs="宋体"/>
                <w:color w:val="000000"/>
                <w:kern w:val="0"/>
                <w:sz w:val="18"/>
                <w:szCs w:val="18"/>
              </w:rPr>
            </w:pPr>
          </w:p>
        </w:tc>
        <w:tc>
          <w:tcPr>
            <w:tcW w:w="148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DC90C0A">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791,693.64</w:t>
            </w:r>
          </w:p>
        </w:tc>
        <w:tc>
          <w:tcPr>
            <w:tcW w:w="14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6B0FC2C">
            <w:pPr>
              <w:jc w:val="left"/>
              <w:rPr>
                <w:rFonts w:hint="eastAsia" w:ascii="宋体" w:hAnsi="宋体" w:eastAsia="宋体" w:cs="宋体"/>
                <w:color w:val="000000"/>
                <w:kern w:val="0"/>
                <w:sz w:val="18"/>
                <w:szCs w:val="18"/>
              </w:rPr>
            </w:pPr>
          </w:p>
        </w:tc>
        <w:tc>
          <w:tcPr>
            <w:tcW w:w="15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D3179B8">
            <w:pPr>
              <w:jc w:val="right"/>
              <w:rPr>
                <w:rFonts w:hint="eastAsia" w:ascii="宋体" w:hAnsi="宋体" w:eastAsia="宋体" w:cs="宋体"/>
                <w:color w:val="000000"/>
                <w:kern w:val="0"/>
                <w:sz w:val="18"/>
                <w:szCs w:val="18"/>
              </w:rPr>
            </w:pPr>
          </w:p>
        </w:tc>
        <w:tc>
          <w:tcPr>
            <w:tcW w:w="18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2142176">
            <w:pPr>
              <w:jc w:val="right"/>
              <w:rPr>
                <w:rFonts w:hint="eastAsia" w:ascii="宋体" w:hAnsi="宋体" w:eastAsia="宋体" w:cs="宋体"/>
                <w:sz w:val="18"/>
                <w:szCs w:val="18"/>
              </w:rPr>
            </w:pPr>
          </w:p>
        </w:tc>
      </w:tr>
      <w:tr w14:paraId="31B1DE37">
        <w:tblPrEx>
          <w:tblCellMar>
            <w:top w:w="0" w:type="dxa"/>
            <w:left w:w="108" w:type="dxa"/>
            <w:bottom w:w="0" w:type="dxa"/>
            <w:right w:w="108" w:type="dxa"/>
          </w:tblCellMar>
        </w:tblPrEx>
        <w:trPr>
          <w:trHeight w:val="308" w:hRule="atLeast"/>
        </w:trPr>
        <w:tc>
          <w:tcPr>
            <w:tcW w:w="1572"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BE562CD">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2129999</w:t>
            </w:r>
          </w:p>
        </w:tc>
        <w:tc>
          <w:tcPr>
            <w:tcW w:w="34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C4B8693">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其他城乡社区支出</w:t>
            </w:r>
          </w:p>
        </w:tc>
        <w:tc>
          <w:tcPr>
            <w:tcW w:w="14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8978791">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1,840,732.00</w:t>
            </w:r>
          </w:p>
        </w:tc>
        <w:tc>
          <w:tcPr>
            <w:tcW w:w="13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EF14807">
            <w:pPr>
              <w:jc w:val="right"/>
              <w:rPr>
                <w:rFonts w:hint="eastAsia" w:ascii="宋体" w:hAnsi="宋体" w:eastAsia="宋体" w:cs="宋体"/>
                <w:color w:val="000000"/>
                <w:kern w:val="0"/>
                <w:sz w:val="18"/>
                <w:szCs w:val="18"/>
              </w:rPr>
            </w:pPr>
          </w:p>
        </w:tc>
        <w:tc>
          <w:tcPr>
            <w:tcW w:w="148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DEF3D15">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1,840,732.00</w:t>
            </w:r>
          </w:p>
        </w:tc>
        <w:tc>
          <w:tcPr>
            <w:tcW w:w="14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710BDD9">
            <w:pPr>
              <w:jc w:val="left"/>
              <w:rPr>
                <w:rFonts w:hint="eastAsia" w:ascii="宋体" w:hAnsi="宋体" w:eastAsia="宋体" w:cs="宋体"/>
                <w:color w:val="000000"/>
                <w:kern w:val="0"/>
                <w:sz w:val="18"/>
                <w:szCs w:val="18"/>
              </w:rPr>
            </w:pPr>
          </w:p>
        </w:tc>
        <w:tc>
          <w:tcPr>
            <w:tcW w:w="15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7F218EA">
            <w:pPr>
              <w:jc w:val="right"/>
              <w:rPr>
                <w:rFonts w:hint="eastAsia" w:ascii="宋体" w:hAnsi="宋体" w:eastAsia="宋体" w:cs="宋体"/>
                <w:color w:val="000000"/>
                <w:kern w:val="0"/>
                <w:sz w:val="18"/>
                <w:szCs w:val="18"/>
              </w:rPr>
            </w:pPr>
          </w:p>
        </w:tc>
        <w:tc>
          <w:tcPr>
            <w:tcW w:w="18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ECEC66C">
            <w:pPr>
              <w:jc w:val="right"/>
              <w:rPr>
                <w:rFonts w:hint="eastAsia" w:ascii="宋体" w:hAnsi="宋体" w:eastAsia="宋体" w:cs="宋体"/>
                <w:sz w:val="18"/>
                <w:szCs w:val="18"/>
              </w:rPr>
            </w:pPr>
          </w:p>
        </w:tc>
      </w:tr>
      <w:tr w14:paraId="5FCEC55D">
        <w:tblPrEx>
          <w:tblCellMar>
            <w:top w:w="0" w:type="dxa"/>
            <w:left w:w="108" w:type="dxa"/>
            <w:bottom w:w="0" w:type="dxa"/>
            <w:right w:w="108" w:type="dxa"/>
          </w:tblCellMar>
        </w:tblPrEx>
        <w:trPr>
          <w:trHeight w:val="308" w:hRule="atLeast"/>
        </w:trPr>
        <w:tc>
          <w:tcPr>
            <w:tcW w:w="1572"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5ECC021">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2130302</w:t>
            </w:r>
          </w:p>
        </w:tc>
        <w:tc>
          <w:tcPr>
            <w:tcW w:w="34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398B9C0">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一般行政管理事务</w:t>
            </w:r>
          </w:p>
        </w:tc>
        <w:tc>
          <w:tcPr>
            <w:tcW w:w="14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E6FE14F">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1,032,400.00</w:t>
            </w:r>
          </w:p>
        </w:tc>
        <w:tc>
          <w:tcPr>
            <w:tcW w:w="13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6079BC4">
            <w:pPr>
              <w:jc w:val="right"/>
              <w:rPr>
                <w:rFonts w:hint="eastAsia" w:ascii="宋体" w:hAnsi="宋体" w:eastAsia="宋体" w:cs="宋体"/>
                <w:color w:val="000000"/>
                <w:kern w:val="0"/>
                <w:sz w:val="18"/>
                <w:szCs w:val="18"/>
              </w:rPr>
            </w:pPr>
          </w:p>
        </w:tc>
        <w:tc>
          <w:tcPr>
            <w:tcW w:w="148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FE05F2C">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1,032,400.00</w:t>
            </w:r>
          </w:p>
        </w:tc>
        <w:tc>
          <w:tcPr>
            <w:tcW w:w="14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3F9DE52">
            <w:pPr>
              <w:jc w:val="left"/>
              <w:rPr>
                <w:rFonts w:hint="eastAsia" w:ascii="宋体" w:hAnsi="宋体" w:eastAsia="宋体" w:cs="宋体"/>
                <w:color w:val="000000"/>
                <w:kern w:val="0"/>
                <w:sz w:val="18"/>
                <w:szCs w:val="18"/>
              </w:rPr>
            </w:pPr>
          </w:p>
        </w:tc>
        <w:tc>
          <w:tcPr>
            <w:tcW w:w="15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89745A2">
            <w:pPr>
              <w:jc w:val="right"/>
              <w:rPr>
                <w:rFonts w:hint="eastAsia" w:ascii="宋体" w:hAnsi="宋体" w:eastAsia="宋体" w:cs="宋体"/>
                <w:color w:val="000000"/>
                <w:kern w:val="0"/>
                <w:sz w:val="18"/>
                <w:szCs w:val="18"/>
              </w:rPr>
            </w:pPr>
          </w:p>
        </w:tc>
        <w:tc>
          <w:tcPr>
            <w:tcW w:w="18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B563BC7">
            <w:pPr>
              <w:jc w:val="right"/>
              <w:rPr>
                <w:rFonts w:hint="eastAsia" w:ascii="宋体" w:hAnsi="宋体" w:eastAsia="宋体" w:cs="宋体"/>
                <w:sz w:val="18"/>
                <w:szCs w:val="18"/>
              </w:rPr>
            </w:pPr>
          </w:p>
        </w:tc>
      </w:tr>
      <w:tr w14:paraId="208756A5">
        <w:tblPrEx>
          <w:tblCellMar>
            <w:top w:w="0" w:type="dxa"/>
            <w:left w:w="108" w:type="dxa"/>
            <w:bottom w:w="0" w:type="dxa"/>
            <w:right w:w="108" w:type="dxa"/>
          </w:tblCellMar>
        </w:tblPrEx>
        <w:trPr>
          <w:trHeight w:val="308" w:hRule="atLeast"/>
        </w:trPr>
        <w:tc>
          <w:tcPr>
            <w:tcW w:w="1572"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F88E58F">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2130335</w:t>
            </w:r>
          </w:p>
        </w:tc>
        <w:tc>
          <w:tcPr>
            <w:tcW w:w="34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444A9A4">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农村供水</w:t>
            </w:r>
          </w:p>
        </w:tc>
        <w:tc>
          <w:tcPr>
            <w:tcW w:w="14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E9BF146">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580,000.00</w:t>
            </w:r>
          </w:p>
        </w:tc>
        <w:tc>
          <w:tcPr>
            <w:tcW w:w="13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82DC11D">
            <w:pPr>
              <w:jc w:val="right"/>
              <w:rPr>
                <w:rFonts w:hint="eastAsia" w:ascii="宋体" w:hAnsi="宋体" w:eastAsia="宋体" w:cs="宋体"/>
                <w:color w:val="000000"/>
                <w:kern w:val="0"/>
                <w:sz w:val="18"/>
                <w:szCs w:val="18"/>
              </w:rPr>
            </w:pPr>
          </w:p>
        </w:tc>
        <w:tc>
          <w:tcPr>
            <w:tcW w:w="148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A78CAFE">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580,000.00</w:t>
            </w:r>
          </w:p>
        </w:tc>
        <w:tc>
          <w:tcPr>
            <w:tcW w:w="14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D4CD2D3">
            <w:pPr>
              <w:jc w:val="left"/>
              <w:rPr>
                <w:rFonts w:hint="eastAsia" w:ascii="宋体" w:hAnsi="宋体" w:eastAsia="宋体" w:cs="宋体"/>
                <w:color w:val="000000"/>
                <w:kern w:val="0"/>
                <w:sz w:val="18"/>
                <w:szCs w:val="18"/>
              </w:rPr>
            </w:pPr>
          </w:p>
        </w:tc>
        <w:tc>
          <w:tcPr>
            <w:tcW w:w="15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52716C6">
            <w:pPr>
              <w:jc w:val="right"/>
              <w:rPr>
                <w:rFonts w:hint="eastAsia" w:ascii="宋体" w:hAnsi="宋体" w:eastAsia="宋体" w:cs="宋体"/>
                <w:color w:val="000000"/>
                <w:kern w:val="0"/>
                <w:sz w:val="18"/>
                <w:szCs w:val="18"/>
              </w:rPr>
            </w:pPr>
          </w:p>
        </w:tc>
        <w:tc>
          <w:tcPr>
            <w:tcW w:w="18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605BD6B">
            <w:pPr>
              <w:jc w:val="right"/>
              <w:rPr>
                <w:rFonts w:hint="eastAsia" w:ascii="宋体" w:hAnsi="宋体" w:eastAsia="宋体" w:cs="宋体"/>
                <w:sz w:val="18"/>
                <w:szCs w:val="18"/>
              </w:rPr>
            </w:pPr>
          </w:p>
        </w:tc>
      </w:tr>
      <w:tr w14:paraId="0416A1C4">
        <w:tblPrEx>
          <w:tblCellMar>
            <w:top w:w="0" w:type="dxa"/>
            <w:left w:w="108" w:type="dxa"/>
            <w:bottom w:w="0" w:type="dxa"/>
            <w:right w:w="108" w:type="dxa"/>
          </w:tblCellMar>
        </w:tblPrEx>
        <w:trPr>
          <w:trHeight w:val="308" w:hRule="atLeast"/>
        </w:trPr>
        <w:tc>
          <w:tcPr>
            <w:tcW w:w="1572"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85AA8B9">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2130599</w:t>
            </w:r>
          </w:p>
        </w:tc>
        <w:tc>
          <w:tcPr>
            <w:tcW w:w="34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0204347">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其他巩固脱贫攻坚成果衔接乡村振兴支出</w:t>
            </w:r>
          </w:p>
        </w:tc>
        <w:tc>
          <w:tcPr>
            <w:tcW w:w="14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0C1D9F6">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33,930.00</w:t>
            </w:r>
          </w:p>
        </w:tc>
        <w:tc>
          <w:tcPr>
            <w:tcW w:w="13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DEAC8B2">
            <w:pPr>
              <w:jc w:val="right"/>
              <w:rPr>
                <w:rFonts w:hint="eastAsia" w:ascii="宋体" w:hAnsi="宋体" w:eastAsia="宋体" w:cs="宋体"/>
                <w:color w:val="000000"/>
                <w:kern w:val="0"/>
                <w:sz w:val="18"/>
                <w:szCs w:val="18"/>
              </w:rPr>
            </w:pPr>
          </w:p>
        </w:tc>
        <w:tc>
          <w:tcPr>
            <w:tcW w:w="148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AEA4709">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33,930.00</w:t>
            </w:r>
          </w:p>
        </w:tc>
        <w:tc>
          <w:tcPr>
            <w:tcW w:w="14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9AC9DBA">
            <w:pPr>
              <w:jc w:val="left"/>
              <w:rPr>
                <w:rFonts w:hint="eastAsia" w:ascii="宋体" w:hAnsi="宋体" w:eastAsia="宋体" w:cs="宋体"/>
                <w:color w:val="000000"/>
                <w:kern w:val="0"/>
                <w:sz w:val="18"/>
                <w:szCs w:val="18"/>
              </w:rPr>
            </w:pPr>
          </w:p>
        </w:tc>
        <w:tc>
          <w:tcPr>
            <w:tcW w:w="15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C21B410">
            <w:pPr>
              <w:jc w:val="right"/>
              <w:rPr>
                <w:rFonts w:hint="eastAsia" w:ascii="宋体" w:hAnsi="宋体" w:eastAsia="宋体" w:cs="宋体"/>
                <w:color w:val="000000"/>
                <w:kern w:val="0"/>
                <w:sz w:val="18"/>
                <w:szCs w:val="18"/>
              </w:rPr>
            </w:pPr>
          </w:p>
        </w:tc>
        <w:tc>
          <w:tcPr>
            <w:tcW w:w="18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34BB746">
            <w:pPr>
              <w:jc w:val="right"/>
              <w:rPr>
                <w:rFonts w:hint="eastAsia" w:ascii="宋体" w:hAnsi="宋体" w:eastAsia="宋体" w:cs="宋体"/>
                <w:sz w:val="18"/>
                <w:szCs w:val="18"/>
              </w:rPr>
            </w:pPr>
          </w:p>
        </w:tc>
      </w:tr>
      <w:tr w14:paraId="19E5B5E0">
        <w:tblPrEx>
          <w:tblCellMar>
            <w:top w:w="0" w:type="dxa"/>
            <w:left w:w="108" w:type="dxa"/>
            <w:bottom w:w="0" w:type="dxa"/>
            <w:right w:w="108" w:type="dxa"/>
          </w:tblCellMar>
        </w:tblPrEx>
        <w:trPr>
          <w:trHeight w:val="308" w:hRule="atLeast"/>
        </w:trPr>
        <w:tc>
          <w:tcPr>
            <w:tcW w:w="1572"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8E73D64">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2130399</w:t>
            </w:r>
          </w:p>
        </w:tc>
        <w:tc>
          <w:tcPr>
            <w:tcW w:w="34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E674876">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其他组织事务支出</w:t>
            </w:r>
          </w:p>
        </w:tc>
        <w:tc>
          <w:tcPr>
            <w:tcW w:w="14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3B89E46">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24,074,431.65</w:t>
            </w:r>
          </w:p>
        </w:tc>
        <w:tc>
          <w:tcPr>
            <w:tcW w:w="13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872EE93">
            <w:pPr>
              <w:jc w:val="right"/>
              <w:rPr>
                <w:rFonts w:hint="eastAsia" w:ascii="宋体" w:hAnsi="宋体" w:eastAsia="宋体" w:cs="宋体"/>
                <w:color w:val="000000"/>
                <w:kern w:val="0"/>
                <w:sz w:val="18"/>
                <w:szCs w:val="18"/>
              </w:rPr>
            </w:pPr>
          </w:p>
        </w:tc>
        <w:tc>
          <w:tcPr>
            <w:tcW w:w="148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264C920">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24,074,431.65</w:t>
            </w:r>
          </w:p>
        </w:tc>
        <w:tc>
          <w:tcPr>
            <w:tcW w:w="14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FA97D5C">
            <w:pPr>
              <w:jc w:val="left"/>
              <w:rPr>
                <w:rFonts w:hint="eastAsia" w:ascii="宋体" w:hAnsi="宋体" w:eastAsia="宋体" w:cs="宋体"/>
                <w:color w:val="000000"/>
                <w:kern w:val="0"/>
                <w:sz w:val="18"/>
                <w:szCs w:val="18"/>
              </w:rPr>
            </w:pPr>
          </w:p>
        </w:tc>
        <w:tc>
          <w:tcPr>
            <w:tcW w:w="15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46B4E49">
            <w:pPr>
              <w:jc w:val="right"/>
              <w:rPr>
                <w:rFonts w:hint="eastAsia" w:ascii="宋体" w:hAnsi="宋体" w:eastAsia="宋体" w:cs="宋体"/>
                <w:color w:val="000000"/>
                <w:kern w:val="0"/>
                <w:sz w:val="18"/>
                <w:szCs w:val="18"/>
              </w:rPr>
            </w:pPr>
          </w:p>
        </w:tc>
        <w:tc>
          <w:tcPr>
            <w:tcW w:w="18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93CFF04">
            <w:pPr>
              <w:jc w:val="right"/>
              <w:rPr>
                <w:rFonts w:hint="eastAsia" w:ascii="宋体" w:hAnsi="宋体" w:eastAsia="宋体" w:cs="宋体"/>
                <w:sz w:val="18"/>
                <w:szCs w:val="18"/>
              </w:rPr>
            </w:pPr>
          </w:p>
        </w:tc>
      </w:tr>
      <w:tr w14:paraId="2E86BD89">
        <w:tblPrEx>
          <w:tblCellMar>
            <w:top w:w="0" w:type="dxa"/>
            <w:left w:w="108" w:type="dxa"/>
            <w:bottom w:w="0" w:type="dxa"/>
            <w:right w:w="108" w:type="dxa"/>
          </w:tblCellMar>
        </w:tblPrEx>
        <w:trPr>
          <w:trHeight w:val="308" w:hRule="atLeast"/>
        </w:trPr>
        <w:tc>
          <w:tcPr>
            <w:tcW w:w="1572"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F8D6D52">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2013299</w:t>
            </w:r>
          </w:p>
        </w:tc>
        <w:tc>
          <w:tcPr>
            <w:tcW w:w="34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CDB8784">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农业生产发展</w:t>
            </w:r>
          </w:p>
        </w:tc>
        <w:tc>
          <w:tcPr>
            <w:tcW w:w="14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9ADEAA1">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191.00</w:t>
            </w:r>
          </w:p>
        </w:tc>
        <w:tc>
          <w:tcPr>
            <w:tcW w:w="13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9B48049">
            <w:pPr>
              <w:jc w:val="right"/>
              <w:rPr>
                <w:rFonts w:hint="eastAsia" w:ascii="宋体" w:hAnsi="宋体" w:eastAsia="宋体" w:cs="宋体"/>
                <w:color w:val="000000"/>
                <w:kern w:val="0"/>
                <w:sz w:val="18"/>
                <w:szCs w:val="18"/>
              </w:rPr>
            </w:pPr>
          </w:p>
        </w:tc>
        <w:tc>
          <w:tcPr>
            <w:tcW w:w="148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200232D">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191.00</w:t>
            </w:r>
          </w:p>
        </w:tc>
        <w:tc>
          <w:tcPr>
            <w:tcW w:w="14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FF8E517">
            <w:pPr>
              <w:jc w:val="left"/>
              <w:rPr>
                <w:rFonts w:hint="eastAsia" w:ascii="宋体" w:hAnsi="宋体" w:eastAsia="宋体" w:cs="宋体"/>
                <w:color w:val="000000"/>
                <w:kern w:val="0"/>
                <w:sz w:val="18"/>
                <w:szCs w:val="18"/>
              </w:rPr>
            </w:pPr>
          </w:p>
        </w:tc>
        <w:tc>
          <w:tcPr>
            <w:tcW w:w="15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C656F4D">
            <w:pPr>
              <w:jc w:val="right"/>
              <w:rPr>
                <w:rFonts w:hint="eastAsia" w:ascii="宋体" w:hAnsi="宋体" w:eastAsia="宋体" w:cs="宋体"/>
                <w:color w:val="000000"/>
                <w:kern w:val="0"/>
                <w:sz w:val="18"/>
                <w:szCs w:val="18"/>
              </w:rPr>
            </w:pPr>
          </w:p>
        </w:tc>
        <w:tc>
          <w:tcPr>
            <w:tcW w:w="18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9ADDD24">
            <w:pPr>
              <w:jc w:val="right"/>
              <w:rPr>
                <w:rFonts w:hint="eastAsia" w:ascii="宋体" w:hAnsi="宋体" w:eastAsia="宋体" w:cs="宋体"/>
                <w:sz w:val="18"/>
                <w:szCs w:val="18"/>
              </w:rPr>
            </w:pPr>
          </w:p>
        </w:tc>
      </w:tr>
      <w:tr w14:paraId="41B1AF71">
        <w:tblPrEx>
          <w:tblCellMar>
            <w:top w:w="0" w:type="dxa"/>
            <w:left w:w="108" w:type="dxa"/>
            <w:bottom w:w="0" w:type="dxa"/>
            <w:right w:w="108" w:type="dxa"/>
          </w:tblCellMar>
        </w:tblPrEx>
        <w:trPr>
          <w:trHeight w:val="308" w:hRule="atLeast"/>
        </w:trPr>
        <w:tc>
          <w:tcPr>
            <w:tcW w:w="1572"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E13F760">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2130122</w:t>
            </w:r>
          </w:p>
        </w:tc>
        <w:tc>
          <w:tcPr>
            <w:tcW w:w="34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C486622">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其他农业农村支出</w:t>
            </w:r>
          </w:p>
        </w:tc>
        <w:tc>
          <w:tcPr>
            <w:tcW w:w="14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03E13B0">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1,888,775.70</w:t>
            </w:r>
          </w:p>
        </w:tc>
        <w:tc>
          <w:tcPr>
            <w:tcW w:w="13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0E378B0">
            <w:pPr>
              <w:jc w:val="right"/>
              <w:rPr>
                <w:rFonts w:hint="eastAsia" w:ascii="宋体" w:hAnsi="宋体" w:eastAsia="宋体" w:cs="宋体"/>
                <w:color w:val="000000"/>
                <w:kern w:val="0"/>
                <w:sz w:val="18"/>
                <w:szCs w:val="18"/>
              </w:rPr>
            </w:pPr>
          </w:p>
        </w:tc>
        <w:tc>
          <w:tcPr>
            <w:tcW w:w="148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A2F1F23">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1,888,775.70</w:t>
            </w:r>
          </w:p>
        </w:tc>
        <w:tc>
          <w:tcPr>
            <w:tcW w:w="14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C7BDD51">
            <w:pPr>
              <w:jc w:val="left"/>
              <w:rPr>
                <w:rFonts w:hint="eastAsia" w:ascii="宋体" w:hAnsi="宋体" w:eastAsia="宋体" w:cs="宋体"/>
                <w:color w:val="000000"/>
                <w:kern w:val="0"/>
                <w:sz w:val="18"/>
                <w:szCs w:val="18"/>
              </w:rPr>
            </w:pPr>
          </w:p>
        </w:tc>
        <w:tc>
          <w:tcPr>
            <w:tcW w:w="15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5F05A35">
            <w:pPr>
              <w:jc w:val="right"/>
              <w:rPr>
                <w:rFonts w:hint="eastAsia" w:ascii="宋体" w:hAnsi="宋体" w:eastAsia="宋体" w:cs="宋体"/>
                <w:color w:val="000000"/>
                <w:kern w:val="0"/>
                <w:sz w:val="18"/>
                <w:szCs w:val="18"/>
              </w:rPr>
            </w:pPr>
          </w:p>
        </w:tc>
        <w:tc>
          <w:tcPr>
            <w:tcW w:w="18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7C45A10">
            <w:pPr>
              <w:jc w:val="right"/>
              <w:rPr>
                <w:rFonts w:hint="eastAsia" w:ascii="宋体" w:hAnsi="宋体" w:eastAsia="宋体" w:cs="宋体"/>
                <w:sz w:val="18"/>
                <w:szCs w:val="18"/>
              </w:rPr>
            </w:pPr>
          </w:p>
        </w:tc>
      </w:tr>
      <w:tr w14:paraId="77A5C2B2">
        <w:tblPrEx>
          <w:tblCellMar>
            <w:top w:w="0" w:type="dxa"/>
            <w:left w:w="108" w:type="dxa"/>
            <w:bottom w:w="0" w:type="dxa"/>
            <w:right w:w="108" w:type="dxa"/>
          </w:tblCellMar>
        </w:tblPrEx>
        <w:trPr>
          <w:trHeight w:val="308" w:hRule="atLeast"/>
        </w:trPr>
        <w:tc>
          <w:tcPr>
            <w:tcW w:w="1572"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CC27422">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2130199</w:t>
            </w:r>
          </w:p>
        </w:tc>
        <w:tc>
          <w:tcPr>
            <w:tcW w:w="34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60F0FD3">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其他社会保障和就业支出</w:t>
            </w:r>
          </w:p>
        </w:tc>
        <w:tc>
          <w:tcPr>
            <w:tcW w:w="14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D322EDD">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181,836.80</w:t>
            </w:r>
          </w:p>
        </w:tc>
        <w:tc>
          <w:tcPr>
            <w:tcW w:w="13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1FCDFC8">
            <w:pPr>
              <w:jc w:val="right"/>
              <w:rPr>
                <w:rFonts w:hint="eastAsia" w:ascii="宋体" w:hAnsi="宋体" w:eastAsia="宋体" w:cs="宋体"/>
                <w:color w:val="000000"/>
                <w:kern w:val="0"/>
                <w:sz w:val="18"/>
                <w:szCs w:val="18"/>
              </w:rPr>
            </w:pPr>
          </w:p>
        </w:tc>
        <w:tc>
          <w:tcPr>
            <w:tcW w:w="148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4F86BF7">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181,836.80</w:t>
            </w:r>
          </w:p>
        </w:tc>
        <w:tc>
          <w:tcPr>
            <w:tcW w:w="14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FACFC98">
            <w:pPr>
              <w:jc w:val="left"/>
              <w:rPr>
                <w:rFonts w:hint="eastAsia" w:ascii="宋体" w:hAnsi="宋体" w:eastAsia="宋体" w:cs="宋体"/>
                <w:color w:val="000000"/>
                <w:kern w:val="0"/>
                <w:sz w:val="18"/>
                <w:szCs w:val="18"/>
              </w:rPr>
            </w:pPr>
          </w:p>
        </w:tc>
        <w:tc>
          <w:tcPr>
            <w:tcW w:w="15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1702D19">
            <w:pPr>
              <w:jc w:val="right"/>
              <w:rPr>
                <w:rFonts w:hint="eastAsia" w:ascii="宋体" w:hAnsi="宋体" w:eastAsia="宋体" w:cs="宋体"/>
                <w:color w:val="000000"/>
                <w:kern w:val="0"/>
                <w:sz w:val="18"/>
                <w:szCs w:val="18"/>
              </w:rPr>
            </w:pPr>
          </w:p>
        </w:tc>
        <w:tc>
          <w:tcPr>
            <w:tcW w:w="18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12E2EE9">
            <w:pPr>
              <w:jc w:val="right"/>
              <w:rPr>
                <w:rFonts w:hint="eastAsia" w:ascii="宋体" w:hAnsi="宋体" w:eastAsia="宋体" w:cs="宋体"/>
                <w:sz w:val="18"/>
                <w:szCs w:val="18"/>
              </w:rPr>
            </w:pPr>
          </w:p>
        </w:tc>
      </w:tr>
      <w:tr w14:paraId="78F40D23">
        <w:tblPrEx>
          <w:tblCellMar>
            <w:top w:w="0" w:type="dxa"/>
            <w:left w:w="108" w:type="dxa"/>
            <w:bottom w:w="0" w:type="dxa"/>
            <w:right w:w="108" w:type="dxa"/>
          </w:tblCellMar>
        </w:tblPrEx>
        <w:trPr>
          <w:trHeight w:val="308" w:hRule="atLeast"/>
        </w:trPr>
        <w:tc>
          <w:tcPr>
            <w:tcW w:w="1572"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E596CE7">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2089999</w:t>
            </w:r>
          </w:p>
        </w:tc>
        <w:tc>
          <w:tcPr>
            <w:tcW w:w="34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A1B012F">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其他节能环保支出</w:t>
            </w:r>
          </w:p>
        </w:tc>
        <w:tc>
          <w:tcPr>
            <w:tcW w:w="14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CF504C2">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57,319.90</w:t>
            </w:r>
          </w:p>
        </w:tc>
        <w:tc>
          <w:tcPr>
            <w:tcW w:w="13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B74054E">
            <w:pPr>
              <w:jc w:val="right"/>
              <w:rPr>
                <w:rFonts w:hint="eastAsia" w:ascii="宋体" w:hAnsi="宋体" w:eastAsia="宋体" w:cs="宋体"/>
                <w:color w:val="000000"/>
                <w:kern w:val="0"/>
                <w:sz w:val="18"/>
                <w:szCs w:val="18"/>
              </w:rPr>
            </w:pPr>
          </w:p>
        </w:tc>
        <w:tc>
          <w:tcPr>
            <w:tcW w:w="148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2C5179C">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57,319.90</w:t>
            </w:r>
          </w:p>
        </w:tc>
        <w:tc>
          <w:tcPr>
            <w:tcW w:w="14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4CF658B">
            <w:pPr>
              <w:jc w:val="left"/>
              <w:rPr>
                <w:rFonts w:hint="eastAsia" w:ascii="宋体" w:hAnsi="宋体" w:eastAsia="宋体" w:cs="宋体"/>
                <w:color w:val="000000"/>
                <w:kern w:val="0"/>
                <w:sz w:val="18"/>
                <w:szCs w:val="18"/>
              </w:rPr>
            </w:pPr>
          </w:p>
        </w:tc>
        <w:tc>
          <w:tcPr>
            <w:tcW w:w="15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69AEBDF">
            <w:pPr>
              <w:jc w:val="right"/>
              <w:rPr>
                <w:rFonts w:hint="eastAsia" w:ascii="宋体" w:hAnsi="宋体" w:eastAsia="宋体" w:cs="宋体"/>
                <w:color w:val="000000"/>
                <w:kern w:val="0"/>
                <w:sz w:val="18"/>
                <w:szCs w:val="18"/>
              </w:rPr>
            </w:pPr>
          </w:p>
        </w:tc>
        <w:tc>
          <w:tcPr>
            <w:tcW w:w="18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9CE97C7">
            <w:pPr>
              <w:jc w:val="right"/>
              <w:rPr>
                <w:rFonts w:hint="eastAsia" w:ascii="宋体" w:hAnsi="宋体" w:eastAsia="宋体" w:cs="宋体"/>
                <w:sz w:val="18"/>
                <w:szCs w:val="18"/>
              </w:rPr>
            </w:pPr>
          </w:p>
        </w:tc>
      </w:tr>
      <w:tr w14:paraId="7226FF46">
        <w:tblPrEx>
          <w:tblCellMar>
            <w:top w:w="0" w:type="dxa"/>
            <w:left w:w="108" w:type="dxa"/>
            <w:bottom w:w="0" w:type="dxa"/>
            <w:right w:w="108" w:type="dxa"/>
          </w:tblCellMar>
        </w:tblPrEx>
        <w:trPr>
          <w:trHeight w:val="308" w:hRule="atLeast"/>
        </w:trPr>
        <w:tc>
          <w:tcPr>
            <w:tcW w:w="1572"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3A844EF">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2119999</w:t>
            </w:r>
          </w:p>
        </w:tc>
        <w:tc>
          <w:tcPr>
            <w:tcW w:w="34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478E91E">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征地和拆迁补偿支出</w:t>
            </w:r>
          </w:p>
        </w:tc>
        <w:tc>
          <w:tcPr>
            <w:tcW w:w="14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11136B8">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314,107.16</w:t>
            </w:r>
          </w:p>
        </w:tc>
        <w:tc>
          <w:tcPr>
            <w:tcW w:w="13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2849AE9">
            <w:pPr>
              <w:jc w:val="right"/>
              <w:rPr>
                <w:rFonts w:hint="eastAsia" w:ascii="宋体" w:hAnsi="宋体" w:eastAsia="宋体" w:cs="宋体"/>
                <w:color w:val="000000"/>
                <w:kern w:val="0"/>
                <w:sz w:val="18"/>
                <w:szCs w:val="18"/>
              </w:rPr>
            </w:pPr>
          </w:p>
        </w:tc>
        <w:tc>
          <w:tcPr>
            <w:tcW w:w="148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DAA2DDE">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314,107.16</w:t>
            </w:r>
          </w:p>
        </w:tc>
        <w:tc>
          <w:tcPr>
            <w:tcW w:w="14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6160D8B">
            <w:pPr>
              <w:jc w:val="left"/>
              <w:rPr>
                <w:rFonts w:hint="eastAsia" w:ascii="宋体" w:hAnsi="宋体" w:eastAsia="宋体" w:cs="宋体"/>
                <w:color w:val="000000"/>
                <w:kern w:val="0"/>
                <w:sz w:val="18"/>
                <w:szCs w:val="18"/>
              </w:rPr>
            </w:pPr>
          </w:p>
        </w:tc>
        <w:tc>
          <w:tcPr>
            <w:tcW w:w="15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66A5600">
            <w:pPr>
              <w:jc w:val="right"/>
              <w:rPr>
                <w:rFonts w:hint="eastAsia" w:ascii="宋体" w:hAnsi="宋体" w:eastAsia="宋体" w:cs="宋体"/>
                <w:color w:val="000000"/>
                <w:kern w:val="0"/>
                <w:sz w:val="18"/>
                <w:szCs w:val="18"/>
              </w:rPr>
            </w:pPr>
          </w:p>
        </w:tc>
        <w:tc>
          <w:tcPr>
            <w:tcW w:w="18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8368F38">
            <w:pPr>
              <w:jc w:val="right"/>
              <w:rPr>
                <w:rFonts w:hint="eastAsia" w:ascii="宋体" w:hAnsi="宋体" w:eastAsia="宋体" w:cs="宋体"/>
                <w:sz w:val="18"/>
                <w:szCs w:val="18"/>
              </w:rPr>
            </w:pPr>
          </w:p>
        </w:tc>
      </w:tr>
      <w:tr w14:paraId="6ABD4827">
        <w:tblPrEx>
          <w:tblCellMar>
            <w:top w:w="0" w:type="dxa"/>
            <w:left w:w="108" w:type="dxa"/>
            <w:bottom w:w="0" w:type="dxa"/>
            <w:right w:w="108" w:type="dxa"/>
          </w:tblCellMar>
        </w:tblPrEx>
        <w:trPr>
          <w:trHeight w:val="308" w:hRule="atLeast"/>
        </w:trPr>
        <w:tc>
          <w:tcPr>
            <w:tcW w:w="1572"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33DE108">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2120801</w:t>
            </w:r>
          </w:p>
        </w:tc>
        <w:tc>
          <w:tcPr>
            <w:tcW w:w="34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5473037">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水体</w:t>
            </w:r>
          </w:p>
        </w:tc>
        <w:tc>
          <w:tcPr>
            <w:tcW w:w="14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7B619BD">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615,640.00</w:t>
            </w:r>
          </w:p>
        </w:tc>
        <w:tc>
          <w:tcPr>
            <w:tcW w:w="13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59F55E8">
            <w:pPr>
              <w:jc w:val="right"/>
              <w:rPr>
                <w:rFonts w:hint="eastAsia" w:ascii="宋体" w:hAnsi="宋体" w:eastAsia="宋体" w:cs="宋体"/>
                <w:color w:val="000000"/>
                <w:kern w:val="0"/>
                <w:sz w:val="18"/>
                <w:szCs w:val="18"/>
              </w:rPr>
            </w:pPr>
          </w:p>
        </w:tc>
        <w:tc>
          <w:tcPr>
            <w:tcW w:w="148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A406999">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615,640.00</w:t>
            </w:r>
          </w:p>
        </w:tc>
        <w:tc>
          <w:tcPr>
            <w:tcW w:w="14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D44A615">
            <w:pPr>
              <w:jc w:val="left"/>
              <w:rPr>
                <w:rFonts w:hint="eastAsia" w:ascii="宋体" w:hAnsi="宋体" w:eastAsia="宋体" w:cs="宋体"/>
                <w:color w:val="000000"/>
                <w:kern w:val="0"/>
                <w:sz w:val="18"/>
                <w:szCs w:val="18"/>
              </w:rPr>
            </w:pPr>
          </w:p>
        </w:tc>
        <w:tc>
          <w:tcPr>
            <w:tcW w:w="15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48CD2EC">
            <w:pPr>
              <w:jc w:val="right"/>
              <w:rPr>
                <w:rFonts w:hint="eastAsia" w:ascii="宋体" w:hAnsi="宋体" w:eastAsia="宋体" w:cs="宋体"/>
                <w:color w:val="000000"/>
                <w:kern w:val="0"/>
                <w:sz w:val="18"/>
                <w:szCs w:val="18"/>
              </w:rPr>
            </w:pPr>
          </w:p>
        </w:tc>
        <w:tc>
          <w:tcPr>
            <w:tcW w:w="18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CFAF40E">
            <w:pPr>
              <w:jc w:val="right"/>
              <w:rPr>
                <w:rFonts w:hint="eastAsia" w:ascii="宋体" w:hAnsi="宋体" w:eastAsia="宋体" w:cs="宋体"/>
                <w:sz w:val="18"/>
                <w:szCs w:val="18"/>
              </w:rPr>
            </w:pPr>
          </w:p>
        </w:tc>
      </w:tr>
      <w:tr w14:paraId="1C937214">
        <w:tblPrEx>
          <w:tblCellMar>
            <w:top w:w="0" w:type="dxa"/>
            <w:left w:w="108" w:type="dxa"/>
            <w:bottom w:w="0" w:type="dxa"/>
            <w:right w:w="108" w:type="dxa"/>
          </w:tblCellMar>
        </w:tblPrEx>
        <w:trPr>
          <w:trHeight w:val="308" w:hRule="atLeast"/>
        </w:trPr>
        <w:tc>
          <w:tcPr>
            <w:tcW w:w="1572"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E32B758">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2110302</w:t>
            </w:r>
          </w:p>
        </w:tc>
        <w:tc>
          <w:tcPr>
            <w:tcW w:w="34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08CAD6B">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其他农林水支出</w:t>
            </w:r>
          </w:p>
        </w:tc>
        <w:tc>
          <w:tcPr>
            <w:tcW w:w="14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6C013E3">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486,986.31</w:t>
            </w:r>
          </w:p>
        </w:tc>
        <w:tc>
          <w:tcPr>
            <w:tcW w:w="13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A794EDE">
            <w:pPr>
              <w:jc w:val="right"/>
              <w:rPr>
                <w:rFonts w:hint="eastAsia" w:ascii="宋体" w:hAnsi="宋体" w:eastAsia="宋体" w:cs="宋体"/>
                <w:color w:val="000000"/>
                <w:kern w:val="0"/>
                <w:sz w:val="18"/>
                <w:szCs w:val="18"/>
              </w:rPr>
            </w:pPr>
          </w:p>
        </w:tc>
        <w:tc>
          <w:tcPr>
            <w:tcW w:w="148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53123E4">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486,986.31</w:t>
            </w:r>
          </w:p>
        </w:tc>
        <w:tc>
          <w:tcPr>
            <w:tcW w:w="14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A023624">
            <w:pPr>
              <w:jc w:val="left"/>
              <w:rPr>
                <w:rFonts w:hint="eastAsia" w:ascii="宋体" w:hAnsi="宋体" w:eastAsia="宋体" w:cs="宋体"/>
                <w:color w:val="000000"/>
                <w:kern w:val="0"/>
                <w:sz w:val="18"/>
                <w:szCs w:val="18"/>
              </w:rPr>
            </w:pPr>
          </w:p>
        </w:tc>
        <w:tc>
          <w:tcPr>
            <w:tcW w:w="15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DB47CC2">
            <w:pPr>
              <w:jc w:val="right"/>
              <w:rPr>
                <w:rFonts w:hint="eastAsia" w:ascii="宋体" w:hAnsi="宋体" w:eastAsia="宋体" w:cs="宋体"/>
                <w:color w:val="000000"/>
                <w:kern w:val="0"/>
                <w:sz w:val="18"/>
                <w:szCs w:val="18"/>
              </w:rPr>
            </w:pPr>
          </w:p>
        </w:tc>
        <w:tc>
          <w:tcPr>
            <w:tcW w:w="18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82A6718">
            <w:pPr>
              <w:jc w:val="right"/>
              <w:rPr>
                <w:rFonts w:hint="eastAsia" w:ascii="宋体" w:hAnsi="宋体" w:eastAsia="宋体" w:cs="宋体"/>
                <w:sz w:val="18"/>
                <w:szCs w:val="18"/>
              </w:rPr>
            </w:pPr>
          </w:p>
        </w:tc>
      </w:tr>
      <w:tr w14:paraId="0C8F15D9">
        <w:tblPrEx>
          <w:tblCellMar>
            <w:top w:w="0" w:type="dxa"/>
            <w:left w:w="108" w:type="dxa"/>
            <w:bottom w:w="0" w:type="dxa"/>
            <w:right w:w="108" w:type="dxa"/>
          </w:tblCellMar>
        </w:tblPrEx>
        <w:trPr>
          <w:trHeight w:val="308" w:hRule="atLeast"/>
        </w:trPr>
        <w:tc>
          <w:tcPr>
            <w:tcW w:w="1572"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4F8D2DF">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2139999</w:t>
            </w:r>
          </w:p>
        </w:tc>
        <w:tc>
          <w:tcPr>
            <w:tcW w:w="34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5D19567">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水利工程建设</w:t>
            </w:r>
          </w:p>
        </w:tc>
        <w:tc>
          <w:tcPr>
            <w:tcW w:w="14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D5637C3">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32,835,012.00</w:t>
            </w:r>
          </w:p>
        </w:tc>
        <w:tc>
          <w:tcPr>
            <w:tcW w:w="13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EE84EDC">
            <w:pPr>
              <w:jc w:val="right"/>
              <w:rPr>
                <w:rFonts w:hint="eastAsia" w:ascii="宋体" w:hAnsi="宋体" w:eastAsia="宋体" w:cs="宋体"/>
                <w:color w:val="000000"/>
                <w:kern w:val="0"/>
                <w:sz w:val="18"/>
                <w:szCs w:val="18"/>
              </w:rPr>
            </w:pPr>
          </w:p>
        </w:tc>
        <w:tc>
          <w:tcPr>
            <w:tcW w:w="148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5436E5A">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32,835,012.00</w:t>
            </w:r>
          </w:p>
        </w:tc>
        <w:tc>
          <w:tcPr>
            <w:tcW w:w="14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5207E81">
            <w:pPr>
              <w:jc w:val="left"/>
              <w:rPr>
                <w:rFonts w:hint="eastAsia" w:ascii="宋体" w:hAnsi="宋体" w:eastAsia="宋体" w:cs="宋体"/>
                <w:color w:val="000000"/>
                <w:kern w:val="0"/>
                <w:sz w:val="18"/>
                <w:szCs w:val="18"/>
              </w:rPr>
            </w:pPr>
          </w:p>
        </w:tc>
        <w:tc>
          <w:tcPr>
            <w:tcW w:w="15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B164549">
            <w:pPr>
              <w:jc w:val="right"/>
              <w:rPr>
                <w:rFonts w:hint="eastAsia" w:ascii="宋体" w:hAnsi="宋体" w:eastAsia="宋体" w:cs="宋体"/>
                <w:color w:val="000000"/>
                <w:kern w:val="0"/>
                <w:sz w:val="18"/>
                <w:szCs w:val="18"/>
              </w:rPr>
            </w:pPr>
          </w:p>
        </w:tc>
        <w:tc>
          <w:tcPr>
            <w:tcW w:w="18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EB509E2">
            <w:pPr>
              <w:jc w:val="right"/>
              <w:rPr>
                <w:rFonts w:hint="eastAsia" w:ascii="宋体" w:hAnsi="宋体" w:eastAsia="宋体" w:cs="宋体"/>
                <w:sz w:val="18"/>
                <w:szCs w:val="18"/>
              </w:rPr>
            </w:pPr>
          </w:p>
        </w:tc>
      </w:tr>
      <w:tr w14:paraId="2E61A0BF">
        <w:tblPrEx>
          <w:tblCellMar>
            <w:top w:w="0" w:type="dxa"/>
            <w:left w:w="108" w:type="dxa"/>
            <w:bottom w:w="0" w:type="dxa"/>
            <w:right w:w="108" w:type="dxa"/>
          </w:tblCellMar>
        </w:tblPrEx>
        <w:trPr>
          <w:trHeight w:val="308" w:hRule="atLeast"/>
        </w:trPr>
        <w:tc>
          <w:tcPr>
            <w:tcW w:w="1572"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96A8773">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2130305</w:t>
            </w:r>
          </w:p>
        </w:tc>
        <w:tc>
          <w:tcPr>
            <w:tcW w:w="34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7B3F439">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农村水利</w:t>
            </w:r>
          </w:p>
        </w:tc>
        <w:tc>
          <w:tcPr>
            <w:tcW w:w="14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518CD5D">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1,984,856.08</w:t>
            </w:r>
          </w:p>
        </w:tc>
        <w:tc>
          <w:tcPr>
            <w:tcW w:w="13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4105C4F">
            <w:pPr>
              <w:jc w:val="right"/>
              <w:rPr>
                <w:rFonts w:hint="eastAsia" w:ascii="宋体" w:hAnsi="宋体" w:eastAsia="宋体" w:cs="宋体"/>
                <w:color w:val="000000"/>
                <w:kern w:val="0"/>
                <w:sz w:val="18"/>
                <w:szCs w:val="18"/>
              </w:rPr>
            </w:pPr>
          </w:p>
        </w:tc>
        <w:tc>
          <w:tcPr>
            <w:tcW w:w="148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DFBAE97">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1,984,856.08</w:t>
            </w:r>
          </w:p>
        </w:tc>
        <w:tc>
          <w:tcPr>
            <w:tcW w:w="14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6E3B19A">
            <w:pPr>
              <w:jc w:val="left"/>
              <w:rPr>
                <w:rFonts w:hint="eastAsia" w:ascii="宋体" w:hAnsi="宋体" w:eastAsia="宋体" w:cs="宋体"/>
                <w:color w:val="000000"/>
                <w:kern w:val="0"/>
                <w:sz w:val="18"/>
                <w:szCs w:val="18"/>
              </w:rPr>
            </w:pPr>
          </w:p>
        </w:tc>
        <w:tc>
          <w:tcPr>
            <w:tcW w:w="15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3514E84">
            <w:pPr>
              <w:jc w:val="right"/>
              <w:rPr>
                <w:rFonts w:hint="eastAsia" w:ascii="宋体" w:hAnsi="宋体" w:eastAsia="宋体" w:cs="宋体"/>
                <w:color w:val="000000"/>
                <w:kern w:val="0"/>
                <w:sz w:val="18"/>
                <w:szCs w:val="18"/>
              </w:rPr>
            </w:pPr>
          </w:p>
        </w:tc>
        <w:tc>
          <w:tcPr>
            <w:tcW w:w="18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9A2AF7C">
            <w:pPr>
              <w:jc w:val="right"/>
              <w:rPr>
                <w:rFonts w:hint="eastAsia" w:ascii="宋体" w:hAnsi="宋体" w:eastAsia="宋体" w:cs="宋体"/>
                <w:sz w:val="18"/>
                <w:szCs w:val="18"/>
              </w:rPr>
            </w:pPr>
          </w:p>
        </w:tc>
      </w:tr>
      <w:tr w14:paraId="5A66BFFF">
        <w:tblPrEx>
          <w:tblCellMar>
            <w:top w:w="0" w:type="dxa"/>
            <w:left w:w="108" w:type="dxa"/>
            <w:bottom w:w="0" w:type="dxa"/>
            <w:right w:w="108" w:type="dxa"/>
          </w:tblCellMar>
        </w:tblPrEx>
        <w:trPr>
          <w:trHeight w:val="308" w:hRule="atLeast"/>
        </w:trPr>
        <w:tc>
          <w:tcPr>
            <w:tcW w:w="14082" w:type="dxa"/>
            <w:gridSpan w:val="11"/>
            <w:tcBorders>
              <w:top w:val="single" w:color="auto" w:sz="4" w:space="0"/>
              <w:left w:val="single" w:color="000000" w:sz="4" w:space="0"/>
              <w:bottom w:val="nil"/>
              <w:right w:val="single" w:color="000000" w:sz="4" w:space="0"/>
              <w:tl2br w:val="nil"/>
              <w:tr2bl w:val="nil"/>
            </w:tcBorders>
            <w:shd w:val="clear" w:color="auto" w:fill="auto"/>
            <w:vAlign w:val="bottom"/>
          </w:tcPr>
          <w:p w14:paraId="2DA1958D">
            <w:pPr>
              <w:widowControl/>
              <w:jc w:val="left"/>
              <w:textAlignment w:val="bottom"/>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bidi="ar"/>
              </w:rPr>
              <w:t>注：本表反映部门本年度各项支出情况</w:t>
            </w:r>
          </w:p>
        </w:tc>
      </w:tr>
    </w:tbl>
    <w:p w14:paraId="1D73DE7F">
      <w:pPr>
        <w:spacing w:line="580" w:lineRule="exact"/>
      </w:pPr>
    </w:p>
    <w:p w14:paraId="337647E0">
      <w:pPr>
        <w:spacing w:line="580" w:lineRule="exact"/>
      </w:pPr>
    </w:p>
    <w:p w14:paraId="1256FB46">
      <w:pPr>
        <w:spacing w:line="580" w:lineRule="exact"/>
      </w:pPr>
    </w:p>
    <w:tbl>
      <w:tblPr>
        <w:tblStyle w:val="4"/>
        <w:tblW w:w="13641" w:type="dxa"/>
        <w:jc w:val="center"/>
        <w:tblLayout w:type="fixed"/>
        <w:tblCellMar>
          <w:top w:w="0" w:type="dxa"/>
          <w:left w:w="108" w:type="dxa"/>
          <w:bottom w:w="0" w:type="dxa"/>
          <w:right w:w="108" w:type="dxa"/>
        </w:tblCellMar>
      </w:tblPr>
      <w:tblGrid>
        <w:gridCol w:w="651"/>
        <w:gridCol w:w="586"/>
        <w:gridCol w:w="518"/>
        <w:gridCol w:w="3151"/>
        <w:gridCol w:w="2367"/>
        <w:gridCol w:w="3027"/>
        <w:gridCol w:w="3341"/>
      </w:tblGrid>
      <w:tr w14:paraId="18D70436">
        <w:tblPrEx>
          <w:tblCellMar>
            <w:top w:w="0" w:type="dxa"/>
            <w:left w:w="108" w:type="dxa"/>
            <w:bottom w:w="0" w:type="dxa"/>
            <w:right w:w="108" w:type="dxa"/>
          </w:tblCellMar>
        </w:tblPrEx>
        <w:trPr>
          <w:trHeight w:val="1083" w:hRule="atLeast"/>
          <w:jc w:val="center"/>
        </w:trPr>
        <w:tc>
          <w:tcPr>
            <w:tcW w:w="13641" w:type="dxa"/>
            <w:gridSpan w:val="7"/>
            <w:tcBorders>
              <w:top w:val="nil"/>
              <w:left w:val="nil"/>
              <w:bottom w:val="nil"/>
              <w:right w:val="nil"/>
            </w:tcBorders>
            <w:shd w:val="clear" w:color="auto" w:fill="auto"/>
            <w:vAlign w:val="bottom"/>
          </w:tcPr>
          <w:tbl>
            <w:tblPr>
              <w:tblStyle w:val="4"/>
              <w:tblW w:w="13425" w:type="dxa"/>
              <w:tblInd w:w="0" w:type="dxa"/>
              <w:tblLayout w:type="fixed"/>
              <w:tblCellMar>
                <w:top w:w="0" w:type="dxa"/>
                <w:left w:w="108" w:type="dxa"/>
                <w:bottom w:w="0" w:type="dxa"/>
                <w:right w:w="108" w:type="dxa"/>
              </w:tblCellMar>
            </w:tblPr>
            <w:tblGrid>
              <w:gridCol w:w="2425"/>
              <w:gridCol w:w="534"/>
              <w:gridCol w:w="1361"/>
              <w:gridCol w:w="2277"/>
              <w:gridCol w:w="628"/>
              <w:gridCol w:w="1268"/>
              <w:gridCol w:w="1282"/>
              <w:gridCol w:w="1282"/>
              <w:gridCol w:w="2368"/>
            </w:tblGrid>
            <w:tr w14:paraId="69817FD6">
              <w:tblPrEx>
                <w:tblCellMar>
                  <w:top w:w="0" w:type="dxa"/>
                  <w:left w:w="108" w:type="dxa"/>
                  <w:bottom w:w="0" w:type="dxa"/>
                  <w:right w:w="108" w:type="dxa"/>
                </w:tblCellMar>
              </w:tblPrEx>
              <w:trPr>
                <w:trHeight w:val="560" w:hRule="atLeast"/>
              </w:trPr>
              <w:tc>
                <w:tcPr>
                  <w:tcW w:w="5000" w:type="pct"/>
                  <w:gridSpan w:val="9"/>
                  <w:tcBorders>
                    <w:top w:val="nil"/>
                    <w:left w:val="nil"/>
                    <w:bottom w:val="nil"/>
                    <w:right w:val="nil"/>
                  </w:tcBorders>
                  <w:shd w:val="clear" w:color="auto" w:fill="auto"/>
                  <w:vAlign w:val="bottom"/>
                </w:tcPr>
                <w:p w14:paraId="038790CF">
                  <w:pPr>
                    <w:widowControl/>
                    <w:jc w:val="center"/>
                    <w:textAlignment w:val="bottom"/>
                    <w:rPr>
                      <w:rFonts w:ascii="宋体" w:hAnsi="宋体" w:eastAsia="宋体" w:cs="宋体"/>
                      <w:b/>
                      <w:bCs/>
                      <w:color w:val="000000"/>
                      <w:sz w:val="36"/>
                      <w:szCs w:val="36"/>
                    </w:rPr>
                  </w:pPr>
                  <w:r>
                    <w:rPr>
                      <w:rFonts w:hint="eastAsia" w:ascii="宋体" w:hAnsi="宋体" w:eastAsia="宋体" w:cs="宋体"/>
                      <w:b/>
                      <w:bCs/>
                      <w:color w:val="000000"/>
                      <w:kern w:val="0"/>
                      <w:sz w:val="36"/>
                      <w:szCs w:val="36"/>
                      <w:lang w:bidi="ar"/>
                    </w:rPr>
                    <w:t>财政拨款收入支出决算总表</w:t>
                  </w:r>
                </w:p>
              </w:tc>
            </w:tr>
            <w:tr w14:paraId="3EF9A2EB">
              <w:tblPrEx>
                <w:tblCellMar>
                  <w:top w:w="0" w:type="dxa"/>
                  <w:left w:w="108" w:type="dxa"/>
                  <w:bottom w:w="0" w:type="dxa"/>
                  <w:right w:w="108" w:type="dxa"/>
                </w:tblCellMar>
              </w:tblPrEx>
              <w:trPr>
                <w:trHeight w:val="560" w:hRule="atLeast"/>
              </w:trPr>
              <w:tc>
                <w:tcPr>
                  <w:tcW w:w="3640" w:type="pct"/>
                  <w:gridSpan w:val="7"/>
                  <w:tcBorders>
                    <w:top w:val="nil"/>
                    <w:left w:val="nil"/>
                    <w:bottom w:val="nil"/>
                    <w:right w:val="nil"/>
                  </w:tcBorders>
                  <w:shd w:val="clear" w:color="auto" w:fill="auto"/>
                  <w:vAlign w:val="bottom"/>
                </w:tcPr>
                <w:p w14:paraId="5A40EC09">
                  <w:pPr>
                    <w:jc w:val="left"/>
                    <w:rPr>
                      <w:rFonts w:ascii="Arial" w:hAnsi="Arial" w:eastAsia="宋体" w:cs="Arial"/>
                      <w:color w:val="000000"/>
                      <w:sz w:val="18"/>
                      <w:szCs w:val="18"/>
                    </w:rPr>
                  </w:pPr>
                  <w:r>
                    <w:rPr>
                      <w:rFonts w:hint="eastAsia" w:ascii="宋体" w:hAnsi="宋体" w:eastAsia="宋体" w:cs="宋体"/>
                      <w:color w:val="000000"/>
                      <w:kern w:val="0"/>
                      <w:sz w:val="18"/>
                      <w:szCs w:val="18"/>
                      <w:lang w:bidi="ar"/>
                    </w:rPr>
                    <w:t>公开部门：</w:t>
                  </w:r>
                </w:p>
              </w:tc>
              <w:tc>
                <w:tcPr>
                  <w:tcW w:w="1359" w:type="pct"/>
                  <w:gridSpan w:val="2"/>
                  <w:tcBorders>
                    <w:top w:val="nil"/>
                    <w:left w:val="nil"/>
                    <w:right w:val="nil"/>
                  </w:tcBorders>
                  <w:shd w:val="clear" w:color="auto" w:fill="auto"/>
                </w:tcPr>
                <w:p w14:paraId="18CD7ECD">
                  <w:pPr>
                    <w:widowControl/>
                    <w:ind w:firstLine="360" w:firstLineChars="200"/>
                    <w:jc w:val="right"/>
                    <w:textAlignment w:val="bottom"/>
                    <w:rPr>
                      <w:rFonts w:ascii="Arial" w:hAnsi="Arial" w:eastAsia="宋体" w:cs="Arial"/>
                      <w:color w:val="000000"/>
                      <w:sz w:val="18"/>
                      <w:szCs w:val="18"/>
                    </w:rPr>
                  </w:pPr>
                  <w:r>
                    <w:rPr>
                      <w:rFonts w:hint="eastAsia" w:ascii="宋体" w:hAnsi="宋体" w:eastAsia="宋体" w:cs="宋体"/>
                      <w:color w:val="000000"/>
                      <w:kern w:val="0"/>
                      <w:sz w:val="18"/>
                      <w:szCs w:val="18"/>
                      <w:lang w:bidi="ar"/>
                    </w:rPr>
                    <w:t>公开04表</w:t>
                  </w:r>
                </w:p>
                <w:p w14:paraId="392D6C49">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金额单位：元</w:t>
                  </w:r>
                </w:p>
              </w:tc>
            </w:tr>
            <w:tr w14:paraId="14480F9E">
              <w:tblPrEx>
                <w:tblCellMar>
                  <w:top w:w="0" w:type="dxa"/>
                  <w:left w:w="108" w:type="dxa"/>
                  <w:bottom w:w="0" w:type="dxa"/>
                  <w:right w:w="108" w:type="dxa"/>
                </w:tblCellMar>
              </w:tblPrEx>
              <w:trPr>
                <w:trHeight w:val="318" w:hRule="atLeast"/>
              </w:trPr>
              <w:tc>
                <w:tcPr>
                  <w:tcW w:w="16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1C15F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收     入</w:t>
                  </w:r>
                </w:p>
              </w:tc>
              <w:tc>
                <w:tcPr>
                  <w:tcW w:w="339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0F058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支     出</w:t>
                  </w:r>
                </w:p>
              </w:tc>
            </w:tr>
            <w:tr w14:paraId="143053BA">
              <w:tblPrEx>
                <w:tblCellMar>
                  <w:top w:w="0" w:type="dxa"/>
                  <w:left w:w="108" w:type="dxa"/>
                  <w:bottom w:w="0" w:type="dxa"/>
                  <w:right w:w="108" w:type="dxa"/>
                </w:tblCellMar>
              </w:tblPrEx>
              <w:trPr>
                <w:trHeight w:val="318" w:hRule="atLeast"/>
              </w:trPr>
              <w:tc>
                <w:tcPr>
                  <w:tcW w:w="9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0360F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    目</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3DAB8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行次</w:t>
                  </w:r>
                </w:p>
              </w:tc>
              <w:tc>
                <w:tcPr>
                  <w:tcW w:w="5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4F151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决算数</w:t>
                  </w:r>
                </w:p>
              </w:tc>
              <w:tc>
                <w:tcPr>
                  <w:tcW w:w="8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F5CFC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项目</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ACBEA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行次</w:t>
                  </w:r>
                </w:p>
              </w:tc>
              <w:tc>
                <w:tcPr>
                  <w:tcW w:w="230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DD7E6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决算数</w:t>
                  </w:r>
                </w:p>
              </w:tc>
            </w:tr>
            <w:tr w14:paraId="6FCBE873">
              <w:tblPrEx>
                <w:tblCellMar>
                  <w:top w:w="0" w:type="dxa"/>
                  <w:left w:w="108" w:type="dxa"/>
                  <w:bottom w:w="0" w:type="dxa"/>
                  <w:right w:w="108" w:type="dxa"/>
                </w:tblCellMar>
              </w:tblPrEx>
              <w:trPr>
                <w:trHeight w:val="536" w:hRule="atLeast"/>
              </w:trPr>
              <w:tc>
                <w:tcPr>
                  <w:tcW w:w="9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DE295">
                  <w:pPr>
                    <w:jc w:val="center"/>
                    <w:rPr>
                      <w:rFonts w:ascii="宋体" w:hAnsi="宋体" w:eastAsia="宋体" w:cs="宋体"/>
                      <w:color w:val="000000"/>
                      <w:sz w:val="18"/>
                      <w:szCs w:val="18"/>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B6133">
                  <w:pPr>
                    <w:jc w:val="center"/>
                    <w:rPr>
                      <w:rFonts w:ascii="宋体" w:hAnsi="宋体" w:eastAsia="宋体" w:cs="宋体"/>
                      <w:color w:val="000000"/>
                      <w:sz w:val="18"/>
                      <w:szCs w:val="18"/>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D8345">
                  <w:pPr>
                    <w:jc w:val="center"/>
                    <w:rPr>
                      <w:rFonts w:ascii="宋体" w:hAnsi="宋体" w:eastAsia="宋体" w:cs="宋体"/>
                      <w:color w:val="000000"/>
                      <w:sz w:val="18"/>
                      <w:szCs w:val="18"/>
                    </w:rPr>
                  </w:pPr>
                </w:p>
              </w:tc>
              <w:tc>
                <w:tcPr>
                  <w:tcW w:w="8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895C0">
                  <w:pPr>
                    <w:jc w:val="center"/>
                    <w:rPr>
                      <w:rFonts w:ascii="宋体" w:hAnsi="宋体" w:eastAsia="宋体" w:cs="宋体"/>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1E386">
                  <w:pPr>
                    <w:jc w:val="center"/>
                    <w:rPr>
                      <w:rFonts w:ascii="宋体" w:hAnsi="宋体" w:eastAsia="宋体" w:cs="宋体"/>
                      <w:color w:val="000000"/>
                      <w:sz w:val="18"/>
                      <w:szCs w:val="18"/>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06D1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合计</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52E0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一般公共预算财政拨款</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9B66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政府性基金预算财政拨款</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B0C5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国有资本经营预算财政拨款</w:t>
                  </w:r>
                </w:p>
              </w:tc>
            </w:tr>
            <w:tr w14:paraId="420FA73B">
              <w:tblPrEx>
                <w:tblCellMar>
                  <w:top w:w="0" w:type="dxa"/>
                  <w:left w:w="108" w:type="dxa"/>
                  <w:bottom w:w="0" w:type="dxa"/>
                  <w:right w:w="108" w:type="dxa"/>
                </w:tblCellMar>
              </w:tblPrEx>
              <w:trPr>
                <w:trHeight w:val="264"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34CC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栏    次</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237DB">
                  <w:pPr>
                    <w:jc w:val="center"/>
                    <w:rPr>
                      <w:rFonts w:ascii="宋体" w:hAnsi="宋体" w:eastAsia="宋体" w:cs="宋体"/>
                      <w:color w:val="000000"/>
                      <w:sz w:val="18"/>
                      <w:szCs w:val="18"/>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FE0F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0CA1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栏    次</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30D58">
                  <w:pPr>
                    <w:jc w:val="center"/>
                    <w:rPr>
                      <w:rFonts w:ascii="宋体" w:hAnsi="宋体" w:eastAsia="宋体" w:cs="宋体"/>
                      <w:color w:val="000000"/>
                      <w:sz w:val="18"/>
                      <w:szCs w:val="18"/>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0A16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68F7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C33B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C192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r>
            <w:tr w14:paraId="3CCC73E9">
              <w:tblPrEx>
                <w:tblCellMar>
                  <w:top w:w="0" w:type="dxa"/>
                  <w:left w:w="108" w:type="dxa"/>
                  <w:bottom w:w="0" w:type="dxa"/>
                  <w:right w:w="108" w:type="dxa"/>
                </w:tblCellMar>
              </w:tblPrEx>
              <w:trPr>
                <w:trHeight w:val="539"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D5C50">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一、一般公共预算财政拨款</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84AD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52F6A">
                  <w:pPr>
                    <w:jc w:val="right"/>
                    <w:rPr>
                      <w:rFonts w:ascii="宋体" w:hAnsi="宋体" w:eastAsia="宋体" w:cs="宋体"/>
                      <w:color w:val="000000"/>
                      <w:sz w:val="18"/>
                      <w:szCs w:val="18"/>
                    </w:rPr>
                  </w:pPr>
                  <w:r>
                    <w:rPr>
                      <w:rFonts w:hint="eastAsia" w:ascii="宋体" w:hAnsi="宋体" w:eastAsia="宋体" w:cs="宋体"/>
                      <w:color w:val="000000"/>
                      <w:sz w:val="18"/>
                      <w:szCs w:val="18"/>
                    </w:rPr>
                    <w:t>75306952.83</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0148C">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一、一般公共服务支出</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CF71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8B0FF">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191.00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39A66">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191</w:t>
                  </w:r>
                  <w:r>
                    <w:rPr>
                      <w:rFonts w:hint="eastAsia" w:ascii="宋体" w:hAnsi="宋体" w:eastAsia="宋体" w:cs="宋体"/>
                      <w:color w:val="000000"/>
                      <w:sz w:val="18"/>
                      <w:szCs w:val="18"/>
                      <w:lang w:val="en-US" w:eastAsia="zh-CN"/>
                    </w:rPr>
                    <w:t>.00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B94DD">
                  <w:pPr>
                    <w:jc w:val="right"/>
                    <w:rPr>
                      <w:rFonts w:ascii="宋体" w:hAnsi="宋体" w:eastAsia="宋体" w:cs="宋体"/>
                      <w:color w:val="000000"/>
                      <w:sz w:val="18"/>
                      <w:szCs w:val="18"/>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A8147">
                  <w:pPr>
                    <w:jc w:val="right"/>
                    <w:rPr>
                      <w:rFonts w:ascii="宋体" w:hAnsi="宋体" w:eastAsia="宋体" w:cs="宋体"/>
                      <w:color w:val="000000"/>
                      <w:sz w:val="18"/>
                      <w:szCs w:val="18"/>
                    </w:rPr>
                  </w:pPr>
                </w:p>
              </w:tc>
            </w:tr>
            <w:tr w14:paraId="63AF86A5">
              <w:tblPrEx>
                <w:tblCellMar>
                  <w:top w:w="0" w:type="dxa"/>
                  <w:left w:w="108" w:type="dxa"/>
                  <w:bottom w:w="0" w:type="dxa"/>
                  <w:right w:w="108" w:type="dxa"/>
                </w:tblCellMar>
              </w:tblPrEx>
              <w:trPr>
                <w:trHeight w:val="459"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147D9">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二、政府性基金预算财政拨款</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37E0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5C7A9">
                  <w:pPr>
                    <w:jc w:val="right"/>
                    <w:rPr>
                      <w:rFonts w:ascii="宋体" w:hAnsi="宋体" w:eastAsia="宋体" w:cs="宋体"/>
                      <w:color w:val="000000"/>
                      <w:sz w:val="18"/>
                      <w:szCs w:val="18"/>
                    </w:rPr>
                  </w:pPr>
                  <w:r>
                    <w:rPr>
                      <w:rFonts w:hint="eastAsia" w:ascii="宋体" w:hAnsi="宋体" w:eastAsia="宋体" w:cs="宋体"/>
                      <w:color w:val="000000"/>
                      <w:sz w:val="18"/>
                      <w:szCs w:val="18"/>
                    </w:rPr>
                    <w:t>615640</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7163D">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二、外交支出</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4C96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34</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F24C7">
                  <w:pPr>
                    <w:jc w:val="right"/>
                    <w:rPr>
                      <w:rFonts w:ascii="宋体" w:hAnsi="宋体" w:eastAsia="宋体" w:cs="宋体"/>
                      <w:color w:val="000000"/>
                      <w:sz w:val="18"/>
                      <w:szCs w:val="18"/>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947FC">
                  <w:pPr>
                    <w:jc w:val="right"/>
                    <w:rPr>
                      <w:rFonts w:ascii="宋体" w:hAnsi="宋体" w:eastAsia="宋体" w:cs="宋体"/>
                      <w:color w:val="000000"/>
                      <w:sz w:val="18"/>
                      <w:szCs w:val="18"/>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BA60A">
                  <w:pPr>
                    <w:jc w:val="right"/>
                    <w:rPr>
                      <w:rFonts w:ascii="宋体" w:hAnsi="宋体" w:eastAsia="宋体" w:cs="宋体"/>
                      <w:color w:val="000000"/>
                      <w:sz w:val="18"/>
                      <w:szCs w:val="18"/>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313D0">
                  <w:pPr>
                    <w:jc w:val="right"/>
                    <w:rPr>
                      <w:rFonts w:ascii="宋体" w:hAnsi="宋体" w:eastAsia="宋体" w:cs="宋体"/>
                      <w:color w:val="000000"/>
                      <w:sz w:val="18"/>
                      <w:szCs w:val="18"/>
                    </w:rPr>
                  </w:pPr>
                </w:p>
              </w:tc>
            </w:tr>
            <w:tr w14:paraId="09DCDC0C">
              <w:tblPrEx>
                <w:tblCellMar>
                  <w:top w:w="0" w:type="dxa"/>
                  <w:left w:w="108" w:type="dxa"/>
                  <w:bottom w:w="0" w:type="dxa"/>
                  <w:right w:w="108" w:type="dxa"/>
                </w:tblCellMar>
              </w:tblPrEx>
              <w:trPr>
                <w:trHeight w:val="453"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1F82A">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三、国有资本经营预算财政拨款</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D7B4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CAAED">
                  <w:pPr>
                    <w:jc w:val="right"/>
                    <w:rPr>
                      <w:rFonts w:ascii="宋体" w:hAnsi="宋体" w:eastAsia="宋体" w:cs="宋体"/>
                      <w:color w:val="000000"/>
                      <w:sz w:val="18"/>
                      <w:szCs w:val="18"/>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0DA25">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三、国防支出</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0CC9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F9684">
                  <w:pPr>
                    <w:jc w:val="right"/>
                    <w:rPr>
                      <w:rFonts w:ascii="宋体" w:hAnsi="宋体" w:eastAsia="宋体" w:cs="宋体"/>
                      <w:color w:val="000000"/>
                      <w:sz w:val="18"/>
                      <w:szCs w:val="18"/>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4D25E">
                  <w:pPr>
                    <w:jc w:val="right"/>
                    <w:rPr>
                      <w:rFonts w:ascii="宋体" w:hAnsi="宋体" w:eastAsia="宋体" w:cs="宋体"/>
                      <w:color w:val="000000"/>
                      <w:sz w:val="18"/>
                      <w:szCs w:val="18"/>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15F44">
                  <w:pPr>
                    <w:jc w:val="right"/>
                    <w:rPr>
                      <w:rFonts w:ascii="宋体" w:hAnsi="宋体" w:eastAsia="宋体" w:cs="宋体"/>
                      <w:color w:val="000000"/>
                      <w:sz w:val="18"/>
                      <w:szCs w:val="18"/>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79C8A">
                  <w:pPr>
                    <w:jc w:val="right"/>
                    <w:rPr>
                      <w:rFonts w:ascii="宋体" w:hAnsi="宋体" w:eastAsia="宋体" w:cs="宋体"/>
                      <w:color w:val="000000"/>
                      <w:sz w:val="18"/>
                      <w:szCs w:val="18"/>
                    </w:rPr>
                  </w:pPr>
                </w:p>
              </w:tc>
            </w:tr>
            <w:tr w14:paraId="638DF9FB">
              <w:tblPrEx>
                <w:tblCellMar>
                  <w:top w:w="0" w:type="dxa"/>
                  <w:left w:w="108" w:type="dxa"/>
                  <w:bottom w:w="0" w:type="dxa"/>
                  <w:right w:w="108" w:type="dxa"/>
                </w:tblCellMar>
              </w:tblPrEx>
              <w:trPr>
                <w:trHeight w:val="462"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A124A">
                  <w:pPr>
                    <w:jc w:val="left"/>
                    <w:rPr>
                      <w:rFonts w:ascii="宋体" w:hAnsi="宋体" w:eastAsia="宋体" w:cs="宋体"/>
                      <w:color w:val="000000"/>
                      <w:sz w:val="18"/>
                      <w:szCs w:val="18"/>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E953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1C69E">
                  <w:pPr>
                    <w:jc w:val="right"/>
                    <w:rPr>
                      <w:rFonts w:ascii="宋体" w:hAnsi="宋体" w:eastAsia="宋体" w:cs="宋体"/>
                      <w:color w:val="000000"/>
                      <w:sz w:val="18"/>
                      <w:szCs w:val="18"/>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6229B">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四、公共安全支出</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E6FC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1F807">
                  <w:pPr>
                    <w:jc w:val="right"/>
                    <w:rPr>
                      <w:rFonts w:ascii="宋体" w:hAnsi="宋体" w:eastAsia="宋体" w:cs="宋体"/>
                      <w:color w:val="000000"/>
                      <w:sz w:val="18"/>
                      <w:szCs w:val="18"/>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D3850">
                  <w:pPr>
                    <w:jc w:val="right"/>
                    <w:rPr>
                      <w:rFonts w:ascii="宋体" w:hAnsi="宋体" w:eastAsia="宋体" w:cs="宋体"/>
                      <w:color w:val="000000"/>
                      <w:sz w:val="18"/>
                      <w:szCs w:val="18"/>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90B10">
                  <w:pPr>
                    <w:jc w:val="right"/>
                    <w:rPr>
                      <w:rFonts w:ascii="宋体" w:hAnsi="宋体" w:eastAsia="宋体" w:cs="宋体"/>
                      <w:color w:val="000000"/>
                      <w:sz w:val="18"/>
                      <w:szCs w:val="18"/>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E2BB3">
                  <w:pPr>
                    <w:jc w:val="right"/>
                    <w:rPr>
                      <w:rFonts w:ascii="宋体" w:hAnsi="宋体" w:eastAsia="宋体" w:cs="宋体"/>
                      <w:color w:val="000000"/>
                      <w:sz w:val="18"/>
                      <w:szCs w:val="18"/>
                    </w:rPr>
                  </w:pPr>
                </w:p>
              </w:tc>
            </w:tr>
            <w:tr w14:paraId="07C1DC30">
              <w:tblPrEx>
                <w:tblCellMar>
                  <w:top w:w="0" w:type="dxa"/>
                  <w:left w:w="108" w:type="dxa"/>
                  <w:bottom w:w="0" w:type="dxa"/>
                  <w:right w:w="108" w:type="dxa"/>
                </w:tblCellMar>
              </w:tblPrEx>
              <w:trPr>
                <w:trHeight w:val="462"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6F1A4">
                  <w:pPr>
                    <w:jc w:val="left"/>
                    <w:rPr>
                      <w:rFonts w:ascii="宋体" w:hAnsi="宋体" w:eastAsia="宋体" w:cs="宋体"/>
                      <w:color w:val="000000"/>
                      <w:sz w:val="18"/>
                      <w:szCs w:val="18"/>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4BE6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8C813">
                  <w:pPr>
                    <w:jc w:val="right"/>
                    <w:rPr>
                      <w:rFonts w:ascii="宋体" w:hAnsi="宋体" w:eastAsia="宋体" w:cs="宋体"/>
                      <w:color w:val="000000"/>
                      <w:sz w:val="18"/>
                      <w:szCs w:val="18"/>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20696">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五、教育支出</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5E26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37</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07A98">
                  <w:pPr>
                    <w:jc w:val="right"/>
                    <w:rPr>
                      <w:rFonts w:ascii="宋体" w:hAnsi="宋体" w:eastAsia="宋体" w:cs="宋体"/>
                      <w:color w:val="000000"/>
                      <w:sz w:val="18"/>
                      <w:szCs w:val="18"/>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14EF1">
                  <w:pPr>
                    <w:jc w:val="right"/>
                    <w:rPr>
                      <w:rFonts w:ascii="宋体" w:hAnsi="宋体" w:eastAsia="宋体" w:cs="宋体"/>
                      <w:color w:val="000000"/>
                      <w:sz w:val="18"/>
                      <w:szCs w:val="18"/>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51658">
                  <w:pPr>
                    <w:jc w:val="right"/>
                    <w:rPr>
                      <w:rFonts w:ascii="宋体" w:hAnsi="宋体" w:eastAsia="宋体" w:cs="宋体"/>
                      <w:color w:val="000000"/>
                      <w:sz w:val="18"/>
                      <w:szCs w:val="18"/>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4F038">
                  <w:pPr>
                    <w:jc w:val="right"/>
                    <w:rPr>
                      <w:rFonts w:ascii="宋体" w:hAnsi="宋体" w:eastAsia="宋体" w:cs="宋体"/>
                      <w:color w:val="000000"/>
                      <w:sz w:val="18"/>
                      <w:szCs w:val="18"/>
                    </w:rPr>
                  </w:pPr>
                </w:p>
              </w:tc>
            </w:tr>
            <w:tr w14:paraId="67C92D82">
              <w:tblPrEx>
                <w:tblCellMar>
                  <w:top w:w="0" w:type="dxa"/>
                  <w:left w:w="108" w:type="dxa"/>
                  <w:bottom w:w="0" w:type="dxa"/>
                  <w:right w:w="108" w:type="dxa"/>
                </w:tblCellMar>
              </w:tblPrEx>
              <w:trPr>
                <w:trHeight w:val="398"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102B0">
                  <w:pPr>
                    <w:jc w:val="left"/>
                    <w:rPr>
                      <w:rFonts w:ascii="宋体" w:hAnsi="宋体" w:eastAsia="宋体" w:cs="宋体"/>
                      <w:color w:val="000000"/>
                      <w:sz w:val="18"/>
                      <w:szCs w:val="18"/>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4051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55D60">
                  <w:pPr>
                    <w:jc w:val="right"/>
                    <w:rPr>
                      <w:rFonts w:ascii="宋体" w:hAnsi="宋体" w:eastAsia="宋体" w:cs="宋体"/>
                      <w:color w:val="000000"/>
                      <w:sz w:val="18"/>
                      <w:szCs w:val="18"/>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1AE08">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六、科学技术支出</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18C4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38</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57A10">
                  <w:pPr>
                    <w:jc w:val="right"/>
                    <w:rPr>
                      <w:rFonts w:ascii="宋体" w:hAnsi="宋体" w:eastAsia="宋体" w:cs="宋体"/>
                      <w:color w:val="000000"/>
                      <w:sz w:val="18"/>
                      <w:szCs w:val="18"/>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D1DD8">
                  <w:pPr>
                    <w:jc w:val="right"/>
                    <w:rPr>
                      <w:rFonts w:ascii="宋体" w:hAnsi="宋体" w:eastAsia="宋体" w:cs="宋体"/>
                      <w:color w:val="000000"/>
                      <w:sz w:val="18"/>
                      <w:szCs w:val="18"/>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656E4">
                  <w:pPr>
                    <w:jc w:val="right"/>
                    <w:rPr>
                      <w:rFonts w:ascii="宋体" w:hAnsi="宋体" w:eastAsia="宋体" w:cs="宋体"/>
                      <w:color w:val="000000"/>
                      <w:sz w:val="18"/>
                      <w:szCs w:val="18"/>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D8C84">
                  <w:pPr>
                    <w:jc w:val="right"/>
                    <w:rPr>
                      <w:rFonts w:ascii="宋体" w:hAnsi="宋体" w:eastAsia="宋体" w:cs="宋体"/>
                      <w:color w:val="000000"/>
                      <w:sz w:val="18"/>
                      <w:szCs w:val="18"/>
                    </w:rPr>
                  </w:pPr>
                </w:p>
              </w:tc>
            </w:tr>
            <w:tr w14:paraId="0D90980C">
              <w:tblPrEx>
                <w:tblCellMar>
                  <w:top w:w="0" w:type="dxa"/>
                  <w:left w:w="108" w:type="dxa"/>
                  <w:bottom w:w="0" w:type="dxa"/>
                  <w:right w:w="108" w:type="dxa"/>
                </w:tblCellMar>
              </w:tblPrEx>
              <w:trPr>
                <w:trHeight w:val="505"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035F4">
                  <w:pPr>
                    <w:jc w:val="left"/>
                    <w:rPr>
                      <w:rFonts w:ascii="宋体" w:hAnsi="宋体" w:eastAsia="宋体" w:cs="宋体"/>
                      <w:color w:val="000000"/>
                      <w:sz w:val="18"/>
                      <w:szCs w:val="18"/>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8D32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1FC44">
                  <w:pPr>
                    <w:jc w:val="right"/>
                    <w:rPr>
                      <w:rFonts w:ascii="宋体" w:hAnsi="宋体" w:eastAsia="宋体" w:cs="宋体"/>
                      <w:color w:val="000000"/>
                      <w:sz w:val="18"/>
                      <w:szCs w:val="18"/>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B373C">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七、文化旅游体育与传媒支出</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34F4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39</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0F6CA">
                  <w:pPr>
                    <w:jc w:val="right"/>
                    <w:rPr>
                      <w:rFonts w:ascii="宋体" w:hAnsi="宋体" w:eastAsia="宋体" w:cs="宋体"/>
                      <w:color w:val="000000"/>
                      <w:sz w:val="18"/>
                      <w:szCs w:val="18"/>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CB0E9">
                  <w:pPr>
                    <w:jc w:val="right"/>
                    <w:rPr>
                      <w:rFonts w:ascii="宋体" w:hAnsi="宋体" w:eastAsia="宋体" w:cs="宋体"/>
                      <w:color w:val="000000"/>
                      <w:sz w:val="18"/>
                      <w:szCs w:val="18"/>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87225">
                  <w:pPr>
                    <w:jc w:val="right"/>
                    <w:rPr>
                      <w:rFonts w:ascii="宋体" w:hAnsi="宋体" w:eastAsia="宋体" w:cs="宋体"/>
                      <w:color w:val="000000"/>
                      <w:sz w:val="18"/>
                      <w:szCs w:val="18"/>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AF2CF">
                  <w:pPr>
                    <w:jc w:val="right"/>
                    <w:rPr>
                      <w:rFonts w:ascii="宋体" w:hAnsi="宋体" w:eastAsia="宋体" w:cs="宋体"/>
                      <w:color w:val="000000"/>
                      <w:sz w:val="18"/>
                      <w:szCs w:val="18"/>
                    </w:rPr>
                  </w:pPr>
                </w:p>
              </w:tc>
            </w:tr>
            <w:tr w14:paraId="6C3692AD">
              <w:tblPrEx>
                <w:tblCellMar>
                  <w:top w:w="0" w:type="dxa"/>
                  <w:left w:w="108" w:type="dxa"/>
                  <w:bottom w:w="0" w:type="dxa"/>
                  <w:right w:w="108" w:type="dxa"/>
                </w:tblCellMar>
              </w:tblPrEx>
              <w:trPr>
                <w:trHeight w:val="427"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7A887">
                  <w:pPr>
                    <w:jc w:val="left"/>
                    <w:rPr>
                      <w:rFonts w:ascii="宋体" w:hAnsi="宋体" w:eastAsia="宋体" w:cs="宋体"/>
                      <w:color w:val="000000"/>
                      <w:sz w:val="18"/>
                      <w:szCs w:val="18"/>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2364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CD9D2">
                  <w:pPr>
                    <w:jc w:val="right"/>
                    <w:rPr>
                      <w:rFonts w:ascii="宋体" w:hAnsi="宋体" w:eastAsia="宋体" w:cs="宋体"/>
                      <w:color w:val="000000"/>
                      <w:sz w:val="18"/>
                      <w:szCs w:val="18"/>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CF47C">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八、社会保障和就业支出</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47C5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78882">
                  <w:pPr>
                    <w:jc w:val="right"/>
                    <w:rPr>
                      <w:rFonts w:ascii="宋体" w:hAnsi="宋体" w:eastAsia="宋体" w:cs="宋体"/>
                      <w:color w:val="000000"/>
                      <w:sz w:val="18"/>
                      <w:szCs w:val="18"/>
                    </w:rPr>
                  </w:pPr>
                  <w:r>
                    <w:rPr>
                      <w:rFonts w:hint="eastAsia" w:ascii="宋体" w:hAnsi="宋体" w:eastAsia="宋体" w:cs="宋体"/>
                      <w:color w:val="000000"/>
                      <w:sz w:val="18"/>
                      <w:szCs w:val="18"/>
                    </w:rPr>
                    <w:t>1678676.67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11EC0">
                  <w:pPr>
                    <w:jc w:val="right"/>
                    <w:rPr>
                      <w:rFonts w:ascii="宋体" w:hAnsi="宋体" w:eastAsia="宋体" w:cs="宋体"/>
                      <w:color w:val="000000"/>
                      <w:sz w:val="18"/>
                      <w:szCs w:val="18"/>
                    </w:rPr>
                  </w:pPr>
                  <w:r>
                    <w:rPr>
                      <w:rFonts w:hint="eastAsia" w:ascii="宋体" w:hAnsi="宋体" w:eastAsia="宋体" w:cs="宋体"/>
                      <w:color w:val="000000"/>
                      <w:sz w:val="18"/>
                      <w:szCs w:val="18"/>
                    </w:rPr>
                    <w:t>1678676.67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DDAA1">
                  <w:pPr>
                    <w:jc w:val="right"/>
                    <w:rPr>
                      <w:rFonts w:ascii="宋体" w:hAnsi="宋体" w:eastAsia="宋体" w:cs="宋体"/>
                      <w:color w:val="000000"/>
                      <w:sz w:val="18"/>
                      <w:szCs w:val="18"/>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D7CF9">
                  <w:pPr>
                    <w:jc w:val="right"/>
                    <w:rPr>
                      <w:rFonts w:ascii="宋体" w:hAnsi="宋体" w:eastAsia="宋体" w:cs="宋体"/>
                      <w:color w:val="000000"/>
                      <w:sz w:val="18"/>
                      <w:szCs w:val="18"/>
                    </w:rPr>
                  </w:pPr>
                </w:p>
              </w:tc>
            </w:tr>
            <w:tr w14:paraId="3DD08C5A">
              <w:tblPrEx>
                <w:tblCellMar>
                  <w:top w:w="0" w:type="dxa"/>
                  <w:left w:w="108" w:type="dxa"/>
                  <w:bottom w:w="0" w:type="dxa"/>
                  <w:right w:w="108" w:type="dxa"/>
                </w:tblCellMar>
              </w:tblPrEx>
              <w:trPr>
                <w:trHeight w:val="462"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17B4F">
                  <w:pPr>
                    <w:jc w:val="left"/>
                    <w:rPr>
                      <w:rFonts w:ascii="宋体" w:hAnsi="宋体" w:eastAsia="宋体" w:cs="宋体"/>
                      <w:color w:val="000000"/>
                      <w:sz w:val="18"/>
                      <w:szCs w:val="18"/>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8A31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74BB2">
                  <w:pPr>
                    <w:jc w:val="right"/>
                    <w:rPr>
                      <w:rFonts w:ascii="宋体" w:hAnsi="宋体" w:eastAsia="宋体" w:cs="宋体"/>
                      <w:color w:val="000000"/>
                      <w:sz w:val="18"/>
                      <w:szCs w:val="18"/>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D7062">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九、卫生健康支出</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0BFF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41</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20F98">
                  <w:pPr>
                    <w:jc w:val="right"/>
                    <w:rPr>
                      <w:rFonts w:ascii="宋体" w:hAnsi="宋体" w:eastAsia="宋体" w:cs="宋体"/>
                      <w:color w:val="000000"/>
                      <w:sz w:val="18"/>
                      <w:szCs w:val="18"/>
                    </w:rPr>
                  </w:pPr>
                  <w:r>
                    <w:rPr>
                      <w:rFonts w:hint="eastAsia" w:ascii="宋体" w:hAnsi="宋体" w:eastAsia="宋体" w:cs="宋体"/>
                      <w:color w:val="000000"/>
                      <w:sz w:val="18"/>
                      <w:szCs w:val="18"/>
                    </w:rPr>
                    <w:t>521035.47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0CBA4">
                  <w:pPr>
                    <w:jc w:val="right"/>
                    <w:rPr>
                      <w:rFonts w:ascii="宋体" w:hAnsi="宋体" w:eastAsia="宋体" w:cs="宋体"/>
                      <w:color w:val="000000"/>
                      <w:sz w:val="18"/>
                      <w:szCs w:val="18"/>
                    </w:rPr>
                  </w:pPr>
                  <w:r>
                    <w:rPr>
                      <w:rFonts w:hint="eastAsia" w:ascii="宋体" w:hAnsi="宋体" w:eastAsia="宋体" w:cs="宋体"/>
                      <w:color w:val="000000"/>
                      <w:sz w:val="18"/>
                      <w:szCs w:val="18"/>
                    </w:rPr>
                    <w:t>521035.47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F79BC">
                  <w:pPr>
                    <w:jc w:val="right"/>
                    <w:rPr>
                      <w:rFonts w:ascii="宋体" w:hAnsi="宋体" w:eastAsia="宋体" w:cs="宋体"/>
                      <w:color w:val="000000"/>
                      <w:sz w:val="18"/>
                      <w:szCs w:val="18"/>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6FC8F">
                  <w:pPr>
                    <w:jc w:val="right"/>
                    <w:rPr>
                      <w:rFonts w:ascii="宋体" w:hAnsi="宋体" w:eastAsia="宋体" w:cs="宋体"/>
                      <w:color w:val="000000"/>
                      <w:sz w:val="18"/>
                      <w:szCs w:val="18"/>
                    </w:rPr>
                  </w:pPr>
                </w:p>
              </w:tc>
            </w:tr>
            <w:tr w14:paraId="3E2B5616">
              <w:tblPrEx>
                <w:tblCellMar>
                  <w:top w:w="0" w:type="dxa"/>
                  <w:left w:w="108" w:type="dxa"/>
                  <w:bottom w:w="0" w:type="dxa"/>
                  <w:right w:w="108" w:type="dxa"/>
                </w:tblCellMar>
              </w:tblPrEx>
              <w:trPr>
                <w:trHeight w:val="462"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2C6ED">
                  <w:pPr>
                    <w:jc w:val="left"/>
                    <w:rPr>
                      <w:rFonts w:ascii="宋体" w:hAnsi="宋体" w:eastAsia="宋体" w:cs="宋体"/>
                      <w:color w:val="000000"/>
                      <w:sz w:val="18"/>
                      <w:szCs w:val="18"/>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2CC5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4F56C">
                  <w:pPr>
                    <w:jc w:val="right"/>
                    <w:rPr>
                      <w:rFonts w:ascii="宋体" w:hAnsi="宋体" w:eastAsia="宋体" w:cs="宋体"/>
                      <w:color w:val="000000"/>
                      <w:sz w:val="18"/>
                      <w:szCs w:val="18"/>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051DE">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十、节能环保支出</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21EB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42</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32841">
                  <w:pPr>
                    <w:jc w:val="right"/>
                    <w:rPr>
                      <w:rFonts w:ascii="宋体" w:hAnsi="宋体" w:eastAsia="宋体" w:cs="宋体"/>
                      <w:color w:val="000000"/>
                      <w:sz w:val="18"/>
                      <w:szCs w:val="18"/>
                    </w:rPr>
                  </w:pPr>
                  <w:r>
                    <w:rPr>
                      <w:rFonts w:hint="eastAsia" w:ascii="宋体" w:hAnsi="宋体" w:eastAsia="宋体" w:cs="宋体"/>
                      <w:color w:val="000000"/>
                      <w:sz w:val="18"/>
                      <w:szCs w:val="18"/>
                    </w:rPr>
                    <w:t>801093.47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FC8CD">
                  <w:pPr>
                    <w:jc w:val="right"/>
                    <w:rPr>
                      <w:rFonts w:ascii="宋体" w:hAnsi="宋体" w:eastAsia="宋体" w:cs="宋体"/>
                      <w:color w:val="000000"/>
                      <w:sz w:val="18"/>
                      <w:szCs w:val="18"/>
                    </w:rPr>
                  </w:pPr>
                  <w:r>
                    <w:rPr>
                      <w:rFonts w:hint="eastAsia" w:ascii="宋体" w:hAnsi="宋体" w:eastAsia="宋体" w:cs="宋体"/>
                      <w:color w:val="000000"/>
                      <w:sz w:val="18"/>
                      <w:szCs w:val="18"/>
                    </w:rPr>
                    <w:t>801093.47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BC8B5">
                  <w:pPr>
                    <w:jc w:val="right"/>
                    <w:rPr>
                      <w:rFonts w:ascii="宋体" w:hAnsi="宋体" w:eastAsia="宋体" w:cs="宋体"/>
                      <w:color w:val="000000"/>
                      <w:sz w:val="18"/>
                      <w:szCs w:val="18"/>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6B310">
                  <w:pPr>
                    <w:jc w:val="right"/>
                    <w:rPr>
                      <w:rFonts w:ascii="宋体" w:hAnsi="宋体" w:eastAsia="宋体" w:cs="宋体"/>
                      <w:color w:val="000000"/>
                      <w:sz w:val="18"/>
                      <w:szCs w:val="18"/>
                    </w:rPr>
                  </w:pPr>
                </w:p>
              </w:tc>
            </w:tr>
            <w:tr w14:paraId="481AD12B">
              <w:tblPrEx>
                <w:tblCellMar>
                  <w:top w:w="0" w:type="dxa"/>
                  <w:left w:w="108" w:type="dxa"/>
                  <w:bottom w:w="0" w:type="dxa"/>
                  <w:right w:w="108" w:type="dxa"/>
                </w:tblCellMar>
              </w:tblPrEx>
              <w:trPr>
                <w:trHeight w:val="462"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23C65">
                  <w:pPr>
                    <w:jc w:val="left"/>
                    <w:rPr>
                      <w:rFonts w:ascii="宋体" w:hAnsi="宋体" w:eastAsia="宋体" w:cs="宋体"/>
                      <w:color w:val="000000"/>
                      <w:sz w:val="18"/>
                      <w:szCs w:val="18"/>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43EA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EBFAF">
                  <w:pPr>
                    <w:jc w:val="right"/>
                    <w:rPr>
                      <w:rFonts w:ascii="宋体" w:hAnsi="宋体" w:eastAsia="宋体" w:cs="宋体"/>
                      <w:color w:val="000000"/>
                      <w:sz w:val="18"/>
                      <w:szCs w:val="18"/>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BC42B">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十一、城乡社区支出</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8C1E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43</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6D35D">
                  <w:pPr>
                    <w:jc w:val="right"/>
                    <w:rPr>
                      <w:rFonts w:ascii="宋体" w:hAnsi="宋体" w:eastAsia="宋体" w:cs="宋体"/>
                      <w:color w:val="000000"/>
                      <w:sz w:val="18"/>
                      <w:szCs w:val="18"/>
                    </w:rPr>
                  </w:pPr>
                  <w:r>
                    <w:rPr>
                      <w:rFonts w:hint="eastAsia" w:ascii="宋体" w:hAnsi="宋体" w:eastAsia="宋体" w:cs="宋体"/>
                      <w:color w:val="000000"/>
                      <w:sz w:val="18"/>
                      <w:szCs w:val="18"/>
                    </w:rPr>
                    <w:t>2456372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A0794">
                  <w:pPr>
                    <w:jc w:val="right"/>
                    <w:rPr>
                      <w:rFonts w:ascii="宋体" w:hAnsi="宋体" w:eastAsia="宋体" w:cs="宋体"/>
                      <w:color w:val="000000"/>
                      <w:sz w:val="18"/>
                      <w:szCs w:val="18"/>
                    </w:rPr>
                  </w:pPr>
                  <w:r>
                    <w:rPr>
                      <w:rFonts w:hint="eastAsia" w:ascii="宋体" w:hAnsi="宋体" w:eastAsia="宋体" w:cs="宋体"/>
                      <w:color w:val="000000"/>
                      <w:sz w:val="18"/>
                      <w:szCs w:val="18"/>
                    </w:rPr>
                    <w:t>1840732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76B2E">
                  <w:pPr>
                    <w:jc w:val="right"/>
                    <w:rPr>
                      <w:rFonts w:ascii="宋体" w:hAnsi="宋体" w:eastAsia="宋体" w:cs="宋体"/>
                      <w:color w:val="000000"/>
                      <w:sz w:val="18"/>
                      <w:szCs w:val="18"/>
                    </w:rPr>
                  </w:pPr>
                  <w:r>
                    <w:rPr>
                      <w:rFonts w:hint="eastAsia" w:ascii="宋体" w:hAnsi="宋体" w:eastAsia="宋体" w:cs="宋体"/>
                      <w:color w:val="000000"/>
                      <w:sz w:val="18"/>
                      <w:szCs w:val="18"/>
                    </w:rPr>
                    <w:t>615640</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0C537">
                  <w:pPr>
                    <w:jc w:val="right"/>
                    <w:rPr>
                      <w:rFonts w:ascii="宋体" w:hAnsi="宋体" w:eastAsia="宋体" w:cs="宋体"/>
                      <w:color w:val="000000"/>
                      <w:sz w:val="18"/>
                      <w:szCs w:val="18"/>
                    </w:rPr>
                  </w:pPr>
                </w:p>
              </w:tc>
            </w:tr>
            <w:tr w14:paraId="1E7C6E16">
              <w:tblPrEx>
                <w:tblCellMar>
                  <w:top w:w="0" w:type="dxa"/>
                  <w:left w:w="108" w:type="dxa"/>
                  <w:bottom w:w="0" w:type="dxa"/>
                  <w:right w:w="108" w:type="dxa"/>
                </w:tblCellMar>
              </w:tblPrEx>
              <w:trPr>
                <w:trHeight w:val="455"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FE7A5">
                  <w:pPr>
                    <w:jc w:val="left"/>
                    <w:rPr>
                      <w:rFonts w:ascii="宋体" w:hAnsi="宋体" w:eastAsia="宋体" w:cs="宋体"/>
                      <w:color w:val="000000"/>
                      <w:sz w:val="18"/>
                      <w:szCs w:val="18"/>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96D4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0E438">
                  <w:pPr>
                    <w:jc w:val="right"/>
                    <w:rPr>
                      <w:rFonts w:ascii="宋体" w:hAnsi="宋体" w:eastAsia="宋体" w:cs="宋体"/>
                      <w:color w:val="000000"/>
                      <w:sz w:val="18"/>
                      <w:szCs w:val="18"/>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78D64">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十二、农林水支出</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871C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44</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07D96">
                  <w:pPr>
                    <w:jc w:val="right"/>
                    <w:rPr>
                      <w:rFonts w:ascii="宋体" w:hAnsi="宋体" w:eastAsia="宋体" w:cs="宋体"/>
                      <w:color w:val="000000"/>
                      <w:sz w:val="18"/>
                      <w:szCs w:val="18"/>
                    </w:rPr>
                  </w:pPr>
                  <w:r>
                    <w:rPr>
                      <w:rFonts w:hint="eastAsia" w:ascii="宋体" w:hAnsi="宋体" w:eastAsia="宋体" w:cs="宋体"/>
                      <w:color w:val="000000"/>
                      <w:sz w:val="18"/>
                      <w:szCs w:val="18"/>
                    </w:rPr>
                    <w:t>70626645.88</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E1E74">
                  <w:pPr>
                    <w:jc w:val="right"/>
                    <w:rPr>
                      <w:rFonts w:ascii="宋体" w:hAnsi="宋体" w:eastAsia="宋体" w:cs="宋体"/>
                      <w:color w:val="000000"/>
                      <w:sz w:val="18"/>
                      <w:szCs w:val="18"/>
                    </w:rPr>
                  </w:pPr>
                  <w:r>
                    <w:rPr>
                      <w:rFonts w:hint="eastAsia" w:ascii="宋体" w:hAnsi="宋体" w:eastAsia="宋体" w:cs="宋体"/>
                      <w:color w:val="000000"/>
                      <w:sz w:val="18"/>
                      <w:szCs w:val="18"/>
                    </w:rPr>
                    <w:t>70626645.88</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65BA2">
                  <w:pPr>
                    <w:jc w:val="right"/>
                    <w:rPr>
                      <w:rFonts w:ascii="宋体" w:hAnsi="宋体" w:eastAsia="宋体" w:cs="宋体"/>
                      <w:color w:val="000000"/>
                      <w:sz w:val="18"/>
                      <w:szCs w:val="18"/>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596EA">
                  <w:pPr>
                    <w:jc w:val="right"/>
                    <w:rPr>
                      <w:rFonts w:ascii="宋体" w:hAnsi="宋体" w:eastAsia="宋体" w:cs="宋体"/>
                      <w:color w:val="000000"/>
                      <w:sz w:val="18"/>
                      <w:szCs w:val="18"/>
                    </w:rPr>
                  </w:pPr>
                </w:p>
              </w:tc>
            </w:tr>
            <w:tr w14:paraId="10C1C051">
              <w:tblPrEx>
                <w:tblCellMar>
                  <w:top w:w="0" w:type="dxa"/>
                  <w:left w:w="108" w:type="dxa"/>
                  <w:bottom w:w="0" w:type="dxa"/>
                  <w:right w:w="108" w:type="dxa"/>
                </w:tblCellMar>
              </w:tblPrEx>
              <w:trPr>
                <w:trHeight w:val="462"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CB730">
                  <w:pPr>
                    <w:jc w:val="left"/>
                    <w:rPr>
                      <w:rFonts w:ascii="宋体" w:hAnsi="宋体" w:eastAsia="宋体" w:cs="宋体"/>
                      <w:color w:val="000000"/>
                      <w:sz w:val="18"/>
                      <w:szCs w:val="18"/>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8189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F23C5">
                  <w:pPr>
                    <w:jc w:val="right"/>
                    <w:rPr>
                      <w:rFonts w:ascii="宋体" w:hAnsi="宋体" w:eastAsia="宋体" w:cs="宋体"/>
                      <w:color w:val="000000"/>
                      <w:sz w:val="18"/>
                      <w:szCs w:val="18"/>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85F8D">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十三、交通运输支出</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1EF1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45</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B40C5">
                  <w:pPr>
                    <w:jc w:val="right"/>
                    <w:rPr>
                      <w:rFonts w:ascii="宋体" w:hAnsi="宋体" w:eastAsia="宋体" w:cs="宋体"/>
                      <w:color w:val="000000"/>
                      <w:sz w:val="18"/>
                      <w:szCs w:val="18"/>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5B5B8">
                  <w:pPr>
                    <w:jc w:val="right"/>
                    <w:rPr>
                      <w:rFonts w:ascii="宋体" w:hAnsi="宋体" w:eastAsia="宋体" w:cs="宋体"/>
                      <w:color w:val="000000"/>
                      <w:sz w:val="18"/>
                      <w:szCs w:val="18"/>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AA3C9">
                  <w:pPr>
                    <w:jc w:val="right"/>
                    <w:rPr>
                      <w:rFonts w:ascii="宋体" w:hAnsi="宋体" w:eastAsia="宋体" w:cs="宋体"/>
                      <w:color w:val="000000"/>
                      <w:sz w:val="18"/>
                      <w:szCs w:val="18"/>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4B94F">
                  <w:pPr>
                    <w:jc w:val="right"/>
                    <w:rPr>
                      <w:rFonts w:ascii="宋体" w:hAnsi="宋体" w:eastAsia="宋体" w:cs="宋体"/>
                      <w:color w:val="000000"/>
                      <w:sz w:val="18"/>
                      <w:szCs w:val="18"/>
                    </w:rPr>
                  </w:pPr>
                </w:p>
              </w:tc>
            </w:tr>
            <w:tr w14:paraId="2B3B9183">
              <w:tblPrEx>
                <w:tblCellMar>
                  <w:top w:w="0" w:type="dxa"/>
                  <w:left w:w="108" w:type="dxa"/>
                  <w:bottom w:w="0" w:type="dxa"/>
                  <w:right w:w="108" w:type="dxa"/>
                </w:tblCellMar>
              </w:tblPrEx>
              <w:trPr>
                <w:trHeight w:val="678"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552F0">
                  <w:pPr>
                    <w:jc w:val="left"/>
                    <w:rPr>
                      <w:rFonts w:ascii="宋体" w:hAnsi="宋体" w:eastAsia="宋体" w:cs="宋体"/>
                      <w:color w:val="000000"/>
                      <w:sz w:val="18"/>
                      <w:szCs w:val="18"/>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B94F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795D4">
                  <w:pPr>
                    <w:jc w:val="right"/>
                    <w:rPr>
                      <w:rFonts w:ascii="宋体" w:hAnsi="宋体" w:eastAsia="宋体" w:cs="宋体"/>
                      <w:color w:val="000000"/>
                      <w:sz w:val="18"/>
                      <w:szCs w:val="18"/>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86915">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十四、资源勘探工业信息等支出</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0A6B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46</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779C2">
                  <w:pPr>
                    <w:jc w:val="right"/>
                    <w:rPr>
                      <w:rFonts w:ascii="宋体" w:hAnsi="宋体" w:eastAsia="宋体" w:cs="宋体"/>
                      <w:color w:val="000000"/>
                      <w:sz w:val="18"/>
                      <w:szCs w:val="18"/>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009A8">
                  <w:pPr>
                    <w:jc w:val="right"/>
                    <w:rPr>
                      <w:rFonts w:ascii="宋体" w:hAnsi="宋体" w:eastAsia="宋体" w:cs="宋体"/>
                      <w:color w:val="000000"/>
                      <w:sz w:val="18"/>
                      <w:szCs w:val="18"/>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39F6D">
                  <w:pPr>
                    <w:jc w:val="right"/>
                    <w:rPr>
                      <w:rFonts w:ascii="宋体" w:hAnsi="宋体" w:eastAsia="宋体" w:cs="宋体"/>
                      <w:color w:val="000000"/>
                      <w:sz w:val="18"/>
                      <w:szCs w:val="18"/>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F5803">
                  <w:pPr>
                    <w:jc w:val="right"/>
                    <w:rPr>
                      <w:rFonts w:ascii="宋体" w:hAnsi="宋体" w:eastAsia="宋体" w:cs="宋体"/>
                      <w:color w:val="000000"/>
                      <w:sz w:val="18"/>
                      <w:szCs w:val="18"/>
                    </w:rPr>
                  </w:pPr>
                </w:p>
              </w:tc>
            </w:tr>
            <w:tr w14:paraId="59D8FB9D">
              <w:tblPrEx>
                <w:tblCellMar>
                  <w:top w:w="0" w:type="dxa"/>
                  <w:left w:w="108" w:type="dxa"/>
                  <w:bottom w:w="0" w:type="dxa"/>
                  <w:right w:w="108" w:type="dxa"/>
                </w:tblCellMar>
              </w:tblPrEx>
              <w:trPr>
                <w:trHeight w:val="518"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76168">
                  <w:pPr>
                    <w:jc w:val="left"/>
                    <w:rPr>
                      <w:rFonts w:ascii="宋体" w:hAnsi="宋体" w:eastAsia="宋体" w:cs="宋体"/>
                      <w:color w:val="000000"/>
                      <w:sz w:val="18"/>
                      <w:szCs w:val="18"/>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F24D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B4198">
                  <w:pPr>
                    <w:jc w:val="right"/>
                    <w:rPr>
                      <w:rFonts w:ascii="宋体" w:hAnsi="宋体" w:eastAsia="宋体" w:cs="宋体"/>
                      <w:color w:val="000000"/>
                      <w:sz w:val="18"/>
                      <w:szCs w:val="18"/>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83131">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十五、商业服务业等支出</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2E42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47</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7E6A2">
                  <w:pPr>
                    <w:jc w:val="right"/>
                    <w:rPr>
                      <w:rFonts w:ascii="宋体" w:hAnsi="宋体" w:eastAsia="宋体" w:cs="宋体"/>
                      <w:color w:val="000000"/>
                      <w:sz w:val="18"/>
                      <w:szCs w:val="18"/>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C1D22">
                  <w:pPr>
                    <w:jc w:val="right"/>
                    <w:rPr>
                      <w:rFonts w:ascii="宋体" w:hAnsi="宋体" w:eastAsia="宋体" w:cs="宋体"/>
                      <w:color w:val="000000"/>
                      <w:sz w:val="18"/>
                      <w:szCs w:val="18"/>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CD192">
                  <w:pPr>
                    <w:jc w:val="right"/>
                    <w:rPr>
                      <w:rFonts w:ascii="宋体" w:hAnsi="宋体" w:eastAsia="宋体" w:cs="宋体"/>
                      <w:color w:val="000000"/>
                      <w:sz w:val="18"/>
                      <w:szCs w:val="18"/>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50B27">
                  <w:pPr>
                    <w:jc w:val="right"/>
                    <w:rPr>
                      <w:rFonts w:ascii="宋体" w:hAnsi="宋体" w:eastAsia="宋体" w:cs="宋体"/>
                      <w:color w:val="000000"/>
                      <w:sz w:val="18"/>
                      <w:szCs w:val="18"/>
                    </w:rPr>
                  </w:pPr>
                </w:p>
              </w:tc>
            </w:tr>
            <w:tr w14:paraId="4E2E6124">
              <w:tblPrEx>
                <w:tblCellMar>
                  <w:top w:w="0" w:type="dxa"/>
                  <w:left w:w="108" w:type="dxa"/>
                  <w:bottom w:w="0" w:type="dxa"/>
                  <w:right w:w="108" w:type="dxa"/>
                </w:tblCellMar>
              </w:tblPrEx>
              <w:trPr>
                <w:trHeight w:val="462"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DF000">
                  <w:pPr>
                    <w:jc w:val="left"/>
                    <w:rPr>
                      <w:rFonts w:ascii="宋体" w:hAnsi="宋体" w:eastAsia="宋体" w:cs="宋体"/>
                      <w:color w:val="000000"/>
                      <w:sz w:val="18"/>
                      <w:szCs w:val="18"/>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27F4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7FE55">
                  <w:pPr>
                    <w:jc w:val="right"/>
                    <w:rPr>
                      <w:rFonts w:ascii="宋体" w:hAnsi="宋体" w:eastAsia="宋体" w:cs="宋体"/>
                      <w:color w:val="000000"/>
                      <w:sz w:val="18"/>
                      <w:szCs w:val="18"/>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9794F">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十六、金融支出</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9D82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48</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B9B8D">
                  <w:pPr>
                    <w:jc w:val="right"/>
                    <w:rPr>
                      <w:rFonts w:ascii="宋体" w:hAnsi="宋体" w:eastAsia="宋体" w:cs="宋体"/>
                      <w:color w:val="000000"/>
                      <w:sz w:val="18"/>
                      <w:szCs w:val="18"/>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E24B8">
                  <w:pPr>
                    <w:jc w:val="right"/>
                    <w:rPr>
                      <w:rFonts w:ascii="宋体" w:hAnsi="宋体" w:eastAsia="宋体" w:cs="宋体"/>
                      <w:color w:val="000000"/>
                      <w:sz w:val="18"/>
                      <w:szCs w:val="18"/>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59133">
                  <w:pPr>
                    <w:jc w:val="right"/>
                    <w:rPr>
                      <w:rFonts w:ascii="宋体" w:hAnsi="宋体" w:eastAsia="宋体" w:cs="宋体"/>
                      <w:color w:val="000000"/>
                      <w:sz w:val="18"/>
                      <w:szCs w:val="18"/>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489A3">
                  <w:pPr>
                    <w:jc w:val="right"/>
                    <w:rPr>
                      <w:rFonts w:ascii="宋体" w:hAnsi="宋体" w:eastAsia="宋体" w:cs="宋体"/>
                      <w:color w:val="000000"/>
                      <w:sz w:val="18"/>
                      <w:szCs w:val="18"/>
                    </w:rPr>
                  </w:pPr>
                </w:p>
              </w:tc>
            </w:tr>
            <w:tr w14:paraId="4336A1E4">
              <w:tblPrEx>
                <w:tblCellMar>
                  <w:top w:w="0" w:type="dxa"/>
                  <w:left w:w="108" w:type="dxa"/>
                  <w:bottom w:w="0" w:type="dxa"/>
                  <w:right w:w="108" w:type="dxa"/>
                </w:tblCellMar>
              </w:tblPrEx>
              <w:trPr>
                <w:trHeight w:val="491"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6E9D7">
                  <w:pPr>
                    <w:jc w:val="left"/>
                    <w:rPr>
                      <w:rFonts w:ascii="宋体" w:hAnsi="宋体" w:eastAsia="宋体" w:cs="宋体"/>
                      <w:color w:val="000000"/>
                      <w:sz w:val="18"/>
                      <w:szCs w:val="18"/>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CBDE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BB146">
                  <w:pPr>
                    <w:jc w:val="right"/>
                    <w:rPr>
                      <w:rFonts w:ascii="宋体" w:hAnsi="宋体" w:eastAsia="宋体" w:cs="宋体"/>
                      <w:color w:val="000000"/>
                      <w:sz w:val="18"/>
                      <w:szCs w:val="18"/>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1EA5E">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十七、援助其他地区支出</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966D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49</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B3A91">
                  <w:pPr>
                    <w:jc w:val="right"/>
                    <w:rPr>
                      <w:rFonts w:ascii="宋体" w:hAnsi="宋体" w:eastAsia="宋体" w:cs="宋体"/>
                      <w:color w:val="000000"/>
                      <w:sz w:val="18"/>
                      <w:szCs w:val="18"/>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E8F71">
                  <w:pPr>
                    <w:jc w:val="right"/>
                    <w:rPr>
                      <w:rFonts w:ascii="宋体" w:hAnsi="宋体" w:eastAsia="宋体" w:cs="宋体"/>
                      <w:color w:val="000000"/>
                      <w:sz w:val="18"/>
                      <w:szCs w:val="18"/>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744CF">
                  <w:pPr>
                    <w:jc w:val="right"/>
                    <w:rPr>
                      <w:rFonts w:ascii="宋体" w:hAnsi="宋体" w:eastAsia="宋体" w:cs="宋体"/>
                      <w:color w:val="000000"/>
                      <w:sz w:val="18"/>
                      <w:szCs w:val="18"/>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C449C">
                  <w:pPr>
                    <w:jc w:val="right"/>
                    <w:rPr>
                      <w:rFonts w:ascii="宋体" w:hAnsi="宋体" w:eastAsia="宋体" w:cs="宋体"/>
                      <w:color w:val="000000"/>
                      <w:sz w:val="18"/>
                      <w:szCs w:val="18"/>
                    </w:rPr>
                  </w:pPr>
                </w:p>
              </w:tc>
            </w:tr>
            <w:tr w14:paraId="289CC45C">
              <w:tblPrEx>
                <w:tblCellMar>
                  <w:top w:w="0" w:type="dxa"/>
                  <w:left w:w="108" w:type="dxa"/>
                  <w:bottom w:w="0" w:type="dxa"/>
                  <w:right w:w="108" w:type="dxa"/>
                </w:tblCellMar>
              </w:tblPrEx>
              <w:trPr>
                <w:trHeight w:val="505"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883E8">
                  <w:pPr>
                    <w:jc w:val="left"/>
                    <w:rPr>
                      <w:rFonts w:ascii="宋体" w:hAnsi="宋体" w:eastAsia="宋体" w:cs="宋体"/>
                      <w:color w:val="000000"/>
                      <w:sz w:val="18"/>
                      <w:szCs w:val="18"/>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DBA1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1326D">
                  <w:pPr>
                    <w:jc w:val="right"/>
                    <w:rPr>
                      <w:rFonts w:ascii="宋体" w:hAnsi="宋体" w:eastAsia="宋体" w:cs="宋体"/>
                      <w:color w:val="000000"/>
                      <w:sz w:val="18"/>
                      <w:szCs w:val="18"/>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71648">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十八、自然资源海洋气象等支出</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C79F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9AD56">
                  <w:pPr>
                    <w:jc w:val="right"/>
                    <w:rPr>
                      <w:rFonts w:ascii="宋体" w:hAnsi="宋体" w:eastAsia="宋体" w:cs="宋体"/>
                      <w:color w:val="000000"/>
                      <w:sz w:val="18"/>
                      <w:szCs w:val="18"/>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D8BEA">
                  <w:pPr>
                    <w:jc w:val="right"/>
                    <w:rPr>
                      <w:rFonts w:ascii="宋体" w:hAnsi="宋体" w:eastAsia="宋体" w:cs="宋体"/>
                      <w:color w:val="000000"/>
                      <w:sz w:val="18"/>
                      <w:szCs w:val="18"/>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EF460">
                  <w:pPr>
                    <w:jc w:val="right"/>
                    <w:rPr>
                      <w:rFonts w:ascii="宋体" w:hAnsi="宋体" w:eastAsia="宋体" w:cs="宋体"/>
                      <w:color w:val="000000"/>
                      <w:sz w:val="18"/>
                      <w:szCs w:val="18"/>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1DE2B">
                  <w:pPr>
                    <w:jc w:val="right"/>
                    <w:rPr>
                      <w:rFonts w:ascii="宋体" w:hAnsi="宋体" w:eastAsia="宋体" w:cs="宋体"/>
                      <w:color w:val="000000"/>
                      <w:sz w:val="18"/>
                      <w:szCs w:val="18"/>
                    </w:rPr>
                  </w:pPr>
                </w:p>
              </w:tc>
            </w:tr>
            <w:tr w14:paraId="1E4BF7DD">
              <w:tblPrEx>
                <w:tblCellMar>
                  <w:top w:w="0" w:type="dxa"/>
                  <w:left w:w="108" w:type="dxa"/>
                  <w:bottom w:w="0" w:type="dxa"/>
                  <w:right w:w="108" w:type="dxa"/>
                </w:tblCellMar>
              </w:tblPrEx>
              <w:trPr>
                <w:trHeight w:val="462"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70E88">
                  <w:pPr>
                    <w:jc w:val="left"/>
                    <w:rPr>
                      <w:rFonts w:ascii="宋体" w:hAnsi="宋体" w:eastAsia="宋体" w:cs="宋体"/>
                      <w:color w:val="000000"/>
                      <w:sz w:val="18"/>
                      <w:szCs w:val="18"/>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B334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4C142">
                  <w:pPr>
                    <w:jc w:val="right"/>
                    <w:rPr>
                      <w:rFonts w:ascii="宋体" w:hAnsi="宋体" w:eastAsia="宋体" w:cs="宋体"/>
                      <w:color w:val="000000"/>
                      <w:sz w:val="18"/>
                      <w:szCs w:val="18"/>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53542">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十九、住房保障支出</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C7DF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51</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1FD55">
                  <w:pPr>
                    <w:jc w:val="right"/>
                    <w:rPr>
                      <w:rFonts w:ascii="宋体" w:hAnsi="宋体" w:eastAsia="宋体" w:cs="宋体"/>
                      <w:color w:val="000000"/>
                      <w:sz w:val="18"/>
                      <w:szCs w:val="18"/>
                    </w:rPr>
                  </w:pPr>
                  <w:r>
                    <w:rPr>
                      <w:rFonts w:hint="eastAsia" w:ascii="宋体" w:hAnsi="宋体" w:eastAsia="宋体" w:cs="宋体"/>
                      <w:color w:val="000000"/>
                      <w:sz w:val="18"/>
                      <w:szCs w:val="18"/>
                    </w:rPr>
                    <w:t>1502789</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9D7ED">
                  <w:pPr>
                    <w:jc w:val="right"/>
                    <w:rPr>
                      <w:rFonts w:ascii="宋体" w:hAnsi="宋体" w:eastAsia="宋体" w:cs="宋体"/>
                      <w:color w:val="000000"/>
                      <w:sz w:val="18"/>
                      <w:szCs w:val="18"/>
                    </w:rPr>
                  </w:pPr>
                  <w:r>
                    <w:rPr>
                      <w:rFonts w:hint="eastAsia" w:ascii="宋体" w:hAnsi="宋体" w:eastAsia="宋体" w:cs="宋体"/>
                      <w:color w:val="000000"/>
                      <w:sz w:val="18"/>
                      <w:szCs w:val="18"/>
                    </w:rPr>
                    <w:t>1502789</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62487">
                  <w:pPr>
                    <w:jc w:val="right"/>
                    <w:rPr>
                      <w:rFonts w:ascii="宋体" w:hAnsi="宋体" w:eastAsia="宋体" w:cs="宋体"/>
                      <w:color w:val="000000"/>
                      <w:sz w:val="18"/>
                      <w:szCs w:val="18"/>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069CE">
                  <w:pPr>
                    <w:jc w:val="right"/>
                    <w:rPr>
                      <w:rFonts w:ascii="宋体" w:hAnsi="宋体" w:eastAsia="宋体" w:cs="宋体"/>
                      <w:color w:val="000000"/>
                      <w:sz w:val="18"/>
                      <w:szCs w:val="18"/>
                    </w:rPr>
                  </w:pPr>
                </w:p>
              </w:tc>
            </w:tr>
            <w:tr w14:paraId="4EDDEF00">
              <w:tblPrEx>
                <w:tblCellMar>
                  <w:top w:w="0" w:type="dxa"/>
                  <w:left w:w="108" w:type="dxa"/>
                  <w:bottom w:w="0" w:type="dxa"/>
                  <w:right w:w="108" w:type="dxa"/>
                </w:tblCellMar>
              </w:tblPrEx>
              <w:trPr>
                <w:trHeight w:val="413"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6DE12">
                  <w:pPr>
                    <w:jc w:val="left"/>
                    <w:rPr>
                      <w:rFonts w:ascii="宋体" w:hAnsi="宋体" w:eastAsia="宋体" w:cs="宋体"/>
                      <w:color w:val="000000"/>
                      <w:sz w:val="18"/>
                      <w:szCs w:val="18"/>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4E3C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43B87">
                  <w:pPr>
                    <w:jc w:val="right"/>
                    <w:rPr>
                      <w:rFonts w:ascii="宋体" w:hAnsi="宋体" w:eastAsia="宋体" w:cs="宋体"/>
                      <w:color w:val="000000"/>
                      <w:sz w:val="18"/>
                      <w:szCs w:val="18"/>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64390">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二十、粮油物资储备支出</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47E9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52</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1E165">
                  <w:pPr>
                    <w:jc w:val="right"/>
                    <w:rPr>
                      <w:rFonts w:ascii="宋体" w:hAnsi="宋体" w:eastAsia="宋体" w:cs="宋体"/>
                      <w:color w:val="000000"/>
                      <w:sz w:val="18"/>
                      <w:szCs w:val="18"/>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9E82C">
                  <w:pPr>
                    <w:jc w:val="right"/>
                    <w:rPr>
                      <w:rFonts w:ascii="宋体" w:hAnsi="宋体" w:eastAsia="宋体" w:cs="宋体"/>
                      <w:color w:val="000000"/>
                      <w:sz w:val="18"/>
                      <w:szCs w:val="18"/>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B562B">
                  <w:pPr>
                    <w:jc w:val="right"/>
                    <w:rPr>
                      <w:rFonts w:ascii="宋体" w:hAnsi="宋体" w:eastAsia="宋体" w:cs="宋体"/>
                      <w:color w:val="000000"/>
                      <w:sz w:val="18"/>
                      <w:szCs w:val="18"/>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4CF23">
                  <w:pPr>
                    <w:jc w:val="right"/>
                    <w:rPr>
                      <w:rFonts w:ascii="宋体" w:hAnsi="宋体" w:eastAsia="宋体" w:cs="宋体"/>
                      <w:color w:val="000000"/>
                      <w:sz w:val="18"/>
                      <w:szCs w:val="18"/>
                    </w:rPr>
                  </w:pPr>
                </w:p>
              </w:tc>
            </w:tr>
            <w:tr w14:paraId="62EAF644">
              <w:tblPrEx>
                <w:tblCellMar>
                  <w:top w:w="0" w:type="dxa"/>
                  <w:left w:w="108" w:type="dxa"/>
                  <w:bottom w:w="0" w:type="dxa"/>
                  <w:right w:w="108" w:type="dxa"/>
                </w:tblCellMar>
              </w:tblPrEx>
              <w:trPr>
                <w:trHeight w:val="48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90B2D">
                  <w:pPr>
                    <w:jc w:val="left"/>
                    <w:rPr>
                      <w:rFonts w:ascii="宋体" w:hAnsi="宋体" w:eastAsia="宋体" w:cs="宋体"/>
                      <w:color w:val="000000"/>
                      <w:sz w:val="18"/>
                      <w:szCs w:val="18"/>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5E7C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14043">
                  <w:pPr>
                    <w:jc w:val="right"/>
                    <w:rPr>
                      <w:rFonts w:ascii="宋体" w:hAnsi="宋体" w:eastAsia="宋体" w:cs="宋体"/>
                      <w:color w:val="000000"/>
                      <w:sz w:val="18"/>
                      <w:szCs w:val="18"/>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D8F8F">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二十一、国有资本经营预算支出</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CEFF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53</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6F992">
                  <w:pPr>
                    <w:jc w:val="right"/>
                    <w:rPr>
                      <w:rFonts w:ascii="宋体" w:hAnsi="宋体" w:eastAsia="宋体" w:cs="宋体"/>
                      <w:color w:val="000000"/>
                      <w:sz w:val="18"/>
                      <w:szCs w:val="18"/>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7FFB8">
                  <w:pPr>
                    <w:jc w:val="right"/>
                    <w:rPr>
                      <w:rFonts w:ascii="宋体" w:hAnsi="宋体" w:eastAsia="宋体" w:cs="宋体"/>
                      <w:color w:val="000000"/>
                      <w:sz w:val="18"/>
                      <w:szCs w:val="18"/>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6FFA9">
                  <w:pPr>
                    <w:jc w:val="right"/>
                    <w:rPr>
                      <w:rFonts w:ascii="宋体" w:hAnsi="宋体" w:eastAsia="宋体" w:cs="宋体"/>
                      <w:color w:val="000000"/>
                      <w:sz w:val="18"/>
                      <w:szCs w:val="18"/>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B6E3F">
                  <w:pPr>
                    <w:jc w:val="right"/>
                    <w:rPr>
                      <w:rFonts w:ascii="宋体" w:hAnsi="宋体" w:eastAsia="宋体" w:cs="宋体"/>
                      <w:color w:val="000000"/>
                      <w:sz w:val="18"/>
                      <w:szCs w:val="18"/>
                    </w:rPr>
                  </w:pPr>
                </w:p>
              </w:tc>
            </w:tr>
            <w:tr w14:paraId="0B1BB373">
              <w:tblPrEx>
                <w:tblCellMar>
                  <w:top w:w="0" w:type="dxa"/>
                  <w:left w:w="108" w:type="dxa"/>
                  <w:bottom w:w="0" w:type="dxa"/>
                  <w:right w:w="108" w:type="dxa"/>
                </w:tblCellMar>
              </w:tblPrEx>
              <w:trPr>
                <w:trHeight w:val="678"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78603">
                  <w:pPr>
                    <w:jc w:val="left"/>
                    <w:rPr>
                      <w:rFonts w:ascii="宋体" w:hAnsi="宋体" w:eastAsia="宋体" w:cs="宋体"/>
                      <w:color w:val="000000"/>
                      <w:sz w:val="18"/>
                      <w:szCs w:val="18"/>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A863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821BE">
                  <w:pPr>
                    <w:jc w:val="right"/>
                    <w:rPr>
                      <w:rFonts w:ascii="宋体" w:hAnsi="宋体" w:eastAsia="宋体" w:cs="宋体"/>
                      <w:color w:val="000000"/>
                      <w:sz w:val="18"/>
                      <w:szCs w:val="18"/>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01804">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二十一、灾害防治及应急管理支出</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7690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54</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5A97A">
                  <w:pPr>
                    <w:jc w:val="right"/>
                    <w:rPr>
                      <w:rFonts w:ascii="宋体" w:hAnsi="宋体" w:eastAsia="宋体" w:cs="宋体"/>
                      <w:color w:val="000000"/>
                      <w:sz w:val="18"/>
                      <w:szCs w:val="18"/>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D49C9">
                  <w:pPr>
                    <w:jc w:val="right"/>
                    <w:rPr>
                      <w:rFonts w:ascii="宋体" w:hAnsi="宋体" w:eastAsia="宋体" w:cs="宋体"/>
                      <w:color w:val="000000"/>
                      <w:sz w:val="18"/>
                      <w:szCs w:val="18"/>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03172">
                  <w:pPr>
                    <w:jc w:val="right"/>
                    <w:rPr>
                      <w:rFonts w:ascii="宋体" w:hAnsi="宋体" w:eastAsia="宋体" w:cs="宋体"/>
                      <w:color w:val="000000"/>
                      <w:sz w:val="18"/>
                      <w:szCs w:val="18"/>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FE2DC">
                  <w:pPr>
                    <w:jc w:val="right"/>
                    <w:rPr>
                      <w:rFonts w:ascii="宋体" w:hAnsi="宋体" w:eastAsia="宋体" w:cs="宋体"/>
                      <w:color w:val="000000"/>
                      <w:sz w:val="18"/>
                      <w:szCs w:val="18"/>
                    </w:rPr>
                  </w:pPr>
                </w:p>
              </w:tc>
            </w:tr>
            <w:tr w14:paraId="1BCFBA42">
              <w:tblPrEx>
                <w:tblCellMar>
                  <w:top w:w="0" w:type="dxa"/>
                  <w:left w:w="108" w:type="dxa"/>
                  <w:bottom w:w="0" w:type="dxa"/>
                  <w:right w:w="108" w:type="dxa"/>
                </w:tblCellMar>
              </w:tblPrEx>
              <w:trPr>
                <w:trHeight w:val="462"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10B02">
                  <w:pPr>
                    <w:jc w:val="left"/>
                    <w:rPr>
                      <w:rFonts w:ascii="宋体" w:hAnsi="宋体" w:eastAsia="宋体" w:cs="宋体"/>
                      <w:color w:val="000000"/>
                      <w:sz w:val="18"/>
                      <w:szCs w:val="18"/>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D8D0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F744B">
                  <w:pPr>
                    <w:jc w:val="right"/>
                    <w:rPr>
                      <w:rFonts w:ascii="宋体" w:hAnsi="宋体" w:eastAsia="宋体" w:cs="宋体"/>
                      <w:color w:val="000000"/>
                      <w:sz w:val="18"/>
                      <w:szCs w:val="18"/>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89BEC">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二十二、其他支出</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E462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55</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6FD24">
                  <w:pPr>
                    <w:jc w:val="right"/>
                    <w:rPr>
                      <w:rFonts w:ascii="宋体" w:hAnsi="宋体" w:eastAsia="宋体" w:cs="宋体"/>
                      <w:color w:val="000000"/>
                      <w:sz w:val="18"/>
                      <w:szCs w:val="18"/>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53B60">
                  <w:pPr>
                    <w:jc w:val="right"/>
                    <w:rPr>
                      <w:rFonts w:ascii="宋体" w:hAnsi="宋体" w:eastAsia="宋体" w:cs="宋体"/>
                      <w:color w:val="000000"/>
                      <w:sz w:val="18"/>
                      <w:szCs w:val="18"/>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3DCD5">
                  <w:pPr>
                    <w:jc w:val="right"/>
                    <w:rPr>
                      <w:rFonts w:ascii="宋体" w:hAnsi="宋体" w:eastAsia="宋体" w:cs="宋体"/>
                      <w:color w:val="000000"/>
                      <w:sz w:val="18"/>
                      <w:szCs w:val="18"/>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9F762">
                  <w:pPr>
                    <w:jc w:val="right"/>
                    <w:rPr>
                      <w:rFonts w:ascii="宋体" w:hAnsi="宋体" w:eastAsia="宋体" w:cs="宋体"/>
                      <w:color w:val="000000"/>
                      <w:sz w:val="18"/>
                      <w:szCs w:val="18"/>
                    </w:rPr>
                  </w:pPr>
                </w:p>
              </w:tc>
            </w:tr>
            <w:tr w14:paraId="360EFFE7">
              <w:tblPrEx>
                <w:tblCellMar>
                  <w:top w:w="0" w:type="dxa"/>
                  <w:left w:w="108" w:type="dxa"/>
                  <w:bottom w:w="0" w:type="dxa"/>
                  <w:right w:w="108" w:type="dxa"/>
                </w:tblCellMar>
              </w:tblPrEx>
              <w:trPr>
                <w:trHeight w:val="462"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F01FF">
                  <w:pPr>
                    <w:jc w:val="center"/>
                    <w:rPr>
                      <w:rFonts w:ascii="宋体" w:hAnsi="宋体" w:eastAsia="宋体" w:cs="宋体"/>
                      <w:b/>
                      <w:bCs/>
                      <w:color w:val="000000"/>
                      <w:sz w:val="18"/>
                      <w:szCs w:val="18"/>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2436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F0547">
                  <w:pPr>
                    <w:jc w:val="right"/>
                    <w:rPr>
                      <w:rFonts w:ascii="宋体" w:hAnsi="宋体" w:eastAsia="宋体" w:cs="宋体"/>
                      <w:color w:val="000000"/>
                      <w:sz w:val="18"/>
                      <w:szCs w:val="18"/>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0AACE">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二十三、债务还本支出</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B71C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56</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D140A">
                  <w:pPr>
                    <w:jc w:val="right"/>
                    <w:rPr>
                      <w:rFonts w:ascii="宋体" w:hAnsi="宋体" w:eastAsia="宋体" w:cs="宋体"/>
                      <w:color w:val="000000"/>
                      <w:sz w:val="18"/>
                      <w:szCs w:val="18"/>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32E7F">
                  <w:pPr>
                    <w:jc w:val="right"/>
                    <w:rPr>
                      <w:rFonts w:ascii="宋体" w:hAnsi="宋体" w:eastAsia="宋体" w:cs="宋体"/>
                      <w:color w:val="000000"/>
                      <w:sz w:val="18"/>
                      <w:szCs w:val="18"/>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40702">
                  <w:pPr>
                    <w:jc w:val="right"/>
                    <w:rPr>
                      <w:rFonts w:ascii="宋体" w:hAnsi="宋体" w:eastAsia="宋体" w:cs="宋体"/>
                      <w:color w:val="000000"/>
                      <w:sz w:val="18"/>
                      <w:szCs w:val="18"/>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2E023">
                  <w:pPr>
                    <w:jc w:val="right"/>
                    <w:rPr>
                      <w:rFonts w:ascii="宋体" w:hAnsi="宋体" w:eastAsia="宋体" w:cs="宋体"/>
                      <w:color w:val="000000"/>
                      <w:sz w:val="18"/>
                      <w:szCs w:val="18"/>
                    </w:rPr>
                  </w:pPr>
                </w:p>
              </w:tc>
            </w:tr>
            <w:tr w14:paraId="3A8F1750">
              <w:tblPrEx>
                <w:tblCellMar>
                  <w:top w:w="0" w:type="dxa"/>
                  <w:left w:w="108" w:type="dxa"/>
                  <w:bottom w:w="0" w:type="dxa"/>
                  <w:right w:w="108" w:type="dxa"/>
                </w:tblCellMar>
              </w:tblPrEx>
              <w:trPr>
                <w:trHeight w:val="462"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D3A59">
                  <w:pPr>
                    <w:jc w:val="center"/>
                    <w:rPr>
                      <w:rFonts w:ascii="宋体" w:hAnsi="宋体" w:eastAsia="宋体" w:cs="宋体"/>
                      <w:b/>
                      <w:bCs/>
                      <w:color w:val="000000"/>
                      <w:sz w:val="18"/>
                      <w:szCs w:val="18"/>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1610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BC0F9">
                  <w:pPr>
                    <w:jc w:val="right"/>
                    <w:rPr>
                      <w:rFonts w:ascii="宋体" w:hAnsi="宋体" w:eastAsia="宋体" w:cs="宋体"/>
                      <w:color w:val="000000"/>
                      <w:sz w:val="18"/>
                      <w:szCs w:val="18"/>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84BB6">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二十三、债务付息支出</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F5D7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57</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35106">
                  <w:pPr>
                    <w:jc w:val="right"/>
                    <w:rPr>
                      <w:rFonts w:ascii="宋体" w:hAnsi="宋体" w:eastAsia="宋体" w:cs="宋体"/>
                      <w:color w:val="000000"/>
                      <w:sz w:val="18"/>
                      <w:szCs w:val="18"/>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89A7B">
                  <w:pPr>
                    <w:jc w:val="right"/>
                    <w:rPr>
                      <w:rFonts w:ascii="宋体" w:hAnsi="宋体" w:eastAsia="宋体" w:cs="宋体"/>
                      <w:color w:val="000000"/>
                      <w:sz w:val="18"/>
                      <w:szCs w:val="18"/>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758C9">
                  <w:pPr>
                    <w:jc w:val="right"/>
                    <w:rPr>
                      <w:rFonts w:ascii="宋体" w:hAnsi="宋体" w:eastAsia="宋体" w:cs="宋体"/>
                      <w:color w:val="000000"/>
                      <w:sz w:val="18"/>
                      <w:szCs w:val="18"/>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1A8E">
                  <w:pPr>
                    <w:jc w:val="right"/>
                    <w:rPr>
                      <w:rFonts w:ascii="宋体" w:hAnsi="宋体" w:eastAsia="宋体" w:cs="宋体"/>
                      <w:color w:val="000000"/>
                      <w:sz w:val="18"/>
                      <w:szCs w:val="18"/>
                    </w:rPr>
                  </w:pPr>
                </w:p>
              </w:tc>
            </w:tr>
            <w:tr w14:paraId="746C9A9A">
              <w:tblPrEx>
                <w:tblCellMar>
                  <w:top w:w="0" w:type="dxa"/>
                  <w:left w:w="108" w:type="dxa"/>
                  <w:bottom w:w="0" w:type="dxa"/>
                  <w:right w:w="108" w:type="dxa"/>
                </w:tblCellMar>
              </w:tblPrEx>
              <w:trPr>
                <w:trHeight w:val="678"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D993F">
                  <w:pPr>
                    <w:jc w:val="center"/>
                    <w:rPr>
                      <w:rFonts w:ascii="宋体" w:hAnsi="宋体" w:eastAsia="宋体" w:cs="宋体"/>
                      <w:b/>
                      <w:bCs/>
                      <w:color w:val="000000"/>
                      <w:sz w:val="18"/>
                      <w:szCs w:val="18"/>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C048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26</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77FAC">
                  <w:pPr>
                    <w:jc w:val="right"/>
                    <w:rPr>
                      <w:rFonts w:ascii="宋体" w:hAnsi="宋体" w:eastAsia="宋体" w:cs="宋体"/>
                      <w:color w:val="000000"/>
                      <w:sz w:val="18"/>
                      <w:szCs w:val="18"/>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126B2">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二十六、抗疫特别国债安排的支出</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5183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58</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F70F6">
                  <w:pPr>
                    <w:jc w:val="right"/>
                    <w:rPr>
                      <w:rFonts w:ascii="宋体" w:hAnsi="宋体" w:eastAsia="宋体" w:cs="宋体"/>
                      <w:color w:val="000000"/>
                      <w:sz w:val="18"/>
                      <w:szCs w:val="18"/>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F0253">
                  <w:pPr>
                    <w:jc w:val="right"/>
                    <w:rPr>
                      <w:rFonts w:ascii="宋体" w:hAnsi="宋体" w:eastAsia="宋体" w:cs="宋体"/>
                      <w:color w:val="000000"/>
                      <w:sz w:val="18"/>
                      <w:szCs w:val="18"/>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9495C">
                  <w:pPr>
                    <w:jc w:val="right"/>
                    <w:rPr>
                      <w:rFonts w:ascii="宋体" w:hAnsi="宋体" w:eastAsia="宋体" w:cs="宋体"/>
                      <w:color w:val="000000"/>
                      <w:sz w:val="18"/>
                      <w:szCs w:val="18"/>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3D744">
                  <w:pPr>
                    <w:jc w:val="right"/>
                    <w:rPr>
                      <w:rFonts w:ascii="宋体" w:hAnsi="宋体" w:eastAsia="宋体" w:cs="宋体"/>
                      <w:color w:val="000000"/>
                      <w:sz w:val="18"/>
                      <w:szCs w:val="18"/>
                    </w:rPr>
                  </w:pPr>
                </w:p>
              </w:tc>
            </w:tr>
            <w:tr w14:paraId="339A5F45">
              <w:tblPrEx>
                <w:tblCellMar>
                  <w:top w:w="0" w:type="dxa"/>
                  <w:left w:w="108" w:type="dxa"/>
                  <w:bottom w:w="0" w:type="dxa"/>
                  <w:right w:w="108" w:type="dxa"/>
                </w:tblCellMar>
              </w:tblPrEx>
              <w:trPr>
                <w:trHeight w:val="321" w:hRule="atLeast"/>
              </w:trPr>
              <w:tc>
                <w:tcPr>
                  <w:tcW w:w="9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9D4EDB">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本年收入合计</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73A3F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27</w:t>
                  </w:r>
                </w:p>
              </w:tc>
              <w:tc>
                <w:tcPr>
                  <w:tcW w:w="5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F8F6D2">
                  <w:pPr>
                    <w:jc w:val="right"/>
                    <w:rPr>
                      <w:rFonts w:ascii="宋体" w:hAnsi="宋体" w:eastAsia="宋体" w:cs="宋体"/>
                      <w:color w:val="000000"/>
                      <w:sz w:val="18"/>
                      <w:szCs w:val="18"/>
                    </w:rPr>
                  </w:pPr>
                  <w:r>
                    <w:rPr>
                      <w:rFonts w:hint="eastAsia" w:ascii="宋体" w:hAnsi="宋体" w:eastAsia="宋体" w:cs="宋体"/>
                      <w:color w:val="000000"/>
                      <w:sz w:val="18"/>
                      <w:szCs w:val="18"/>
                    </w:rPr>
                    <w:t>75922592.83</w:t>
                  </w:r>
                </w:p>
              </w:tc>
              <w:tc>
                <w:tcPr>
                  <w:tcW w:w="8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73B322">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本年支出合计</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6DF9D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59</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276822">
                  <w:pPr>
                    <w:jc w:val="right"/>
                    <w:rPr>
                      <w:rFonts w:ascii="宋体" w:hAnsi="宋体" w:eastAsia="宋体" w:cs="宋体"/>
                      <w:color w:val="000000"/>
                      <w:sz w:val="18"/>
                      <w:szCs w:val="18"/>
                    </w:rPr>
                  </w:pPr>
                  <w:r>
                    <w:rPr>
                      <w:rFonts w:hint="eastAsia" w:ascii="宋体" w:hAnsi="宋体" w:eastAsia="宋体" w:cs="宋体"/>
                      <w:color w:val="000000"/>
                      <w:sz w:val="18"/>
                      <w:szCs w:val="18"/>
                    </w:rPr>
                    <w:t>77586803.49</w:t>
                  </w:r>
                </w:p>
              </w:tc>
              <w:tc>
                <w:tcPr>
                  <w:tcW w:w="4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024367">
                  <w:pPr>
                    <w:jc w:val="right"/>
                    <w:rPr>
                      <w:rFonts w:ascii="宋体" w:hAnsi="宋体" w:eastAsia="宋体" w:cs="宋体"/>
                      <w:color w:val="000000"/>
                      <w:sz w:val="18"/>
                      <w:szCs w:val="18"/>
                    </w:rPr>
                  </w:pPr>
                  <w:r>
                    <w:rPr>
                      <w:rFonts w:hint="eastAsia" w:ascii="宋体" w:hAnsi="宋体" w:eastAsia="宋体" w:cs="宋体"/>
                      <w:color w:val="000000"/>
                      <w:sz w:val="18"/>
                      <w:szCs w:val="18"/>
                    </w:rPr>
                    <w:t>76971163.49</w:t>
                  </w:r>
                </w:p>
              </w:tc>
              <w:tc>
                <w:tcPr>
                  <w:tcW w:w="4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1791F2">
                  <w:pPr>
                    <w:jc w:val="right"/>
                    <w:rPr>
                      <w:rFonts w:ascii="宋体" w:hAnsi="宋体" w:eastAsia="宋体" w:cs="宋体"/>
                      <w:color w:val="000000"/>
                      <w:sz w:val="18"/>
                      <w:szCs w:val="18"/>
                    </w:rPr>
                  </w:pPr>
                  <w:r>
                    <w:rPr>
                      <w:rFonts w:hint="eastAsia" w:ascii="宋体" w:hAnsi="宋体" w:eastAsia="宋体" w:cs="宋体"/>
                      <w:color w:val="000000"/>
                      <w:sz w:val="18"/>
                      <w:szCs w:val="18"/>
                    </w:rPr>
                    <w:t>615640</w:t>
                  </w:r>
                </w:p>
              </w:tc>
              <w:tc>
                <w:tcPr>
                  <w:tcW w:w="8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C3335A">
                  <w:pPr>
                    <w:jc w:val="right"/>
                    <w:rPr>
                      <w:rFonts w:ascii="宋体" w:hAnsi="宋体" w:eastAsia="宋体" w:cs="宋体"/>
                      <w:color w:val="000000"/>
                      <w:sz w:val="18"/>
                      <w:szCs w:val="18"/>
                    </w:rPr>
                  </w:pPr>
                </w:p>
              </w:tc>
            </w:tr>
            <w:tr w14:paraId="5802C01E">
              <w:tblPrEx>
                <w:tblCellMar>
                  <w:top w:w="0" w:type="dxa"/>
                  <w:left w:w="108" w:type="dxa"/>
                  <w:bottom w:w="0" w:type="dxa"/>
                  <w:right w:w="108" w:type="dxa"/>
                </w:tblCellMar>
              </w:tblPrEx>
              <w:trPr>
                <w:trHeight w:val="321" w:hRule="atLeast"/>
              </w:trPr>
              <w:tc>
                <w:tcPr>
                  <w:tcW w:w="9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1701E">
                  <w:pPr>
                    <w:jc w:val="center"/>
                    <w:rPr>
                      <w:rFonts w:ascii="宋体" w:hAnsi="宋体" w:eastAsia="宋体" w:cs="宋体"/>
                      <w:b/>
                      <w:bCs/>
                      <w:color w:val="000000"/>
                      <w:sz w:val="18"/>
                      <w:szCs w:val="18"/>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BBFB7">
                  <w:pPr>
                    <w:jc w:val="center"/>
                    <w:rPr>
                      <w:rFonts w:ascii="宋体" w:hAnsi="宋体" w:eastAsia="宋体" w:cs="宋体"/>
                      <w:color w:val="000000"/>
                      <w:sz w:val="18"/>
                      <w:szCs w:val="18"/>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2560E">
                  <w:pPr>
                    <w:jc w:val="right"/>
                    <w:rPr>
                      <w:rFonts w:ascii="宋体" w:hAnsi="宋体" w:eastAsia="宋体" w:cs="宋体"/>
                      <w:color w:val="000000"/>
                      <w:sz w:val="18"/>
                      <w:szCs w:val="18"/>
                    </w:rPr>
                  </w:pPr>
                </w:p>
              </w:tc>
              <w:tc>
                <w:tcPr>
                  <w:tcW w:w="8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7FB17">
                  <w:pPr>
                    <w:jc w:val="center"/>
                    <w:rPr>
                      <w:rFonts w:ascii="宋体" w:hAnsi="宋体" w:eastAsia="宋体" w:cs="宋体"/>
                      <w:b/>
                      <w:bCs/>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472A0">
                  <w:pPr>
                    <w:jc w:val="center"/>
                    <w:rPr>
                      <w:rFonts w:ascii="宋体" w:hAnsi="宋体" w:eastAsia="宋体" w:cs="宋体"/>
                      <w:color w:val="000000"/>
                      <w:sz w:val="18"/>
                      <w:szCs w:val="18"/>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FDA80">
                  <w:pPr>
                    <w:jc w:val="right"/>
                    <w:rPr>
                      <w:rFonts w:ascii="宋体" w:hAnsi="宋体" w:eastAsia="宋体" w:cs="宋体"/>
                      <w:color w:val="000000"/>
                      <w:sz w:val="18"/>
                      <w:szCs w:val="18"/>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C1BEF">
                  <w:pPr>
                    <w:jc w:val="right"/>
                    <w:rPr>
                      <w:rFonts w:ascii="宋体" w:hAnsi="宋体" w:eastAsia="宋体" w:cs="宋体"/>
                      <w:color w:val="000000"/>
                      <w:sz w:val="18"/>
                      <w:szCs w:val="18"/>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73C39">
                  <w:pPr>
                    <w:jc w:val="right"/>
                    <w:rPr>
                      <w:rFonts w:ascii="宋体" w:hAnsi="宋体" w:eastAsia="宋体" w:cs="宋体"/>
                      <w:color w:val="000000"/>
                      <w:sz w:val="18"/>
                      <w:szCs w:val="18"/>
                    </w:rPr>
                  </w:pPr>
                </w:p>
              </w:tc>
              <w:tc>
                <w:tcPr>
                  <w:tcW w:w="8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BE884">
                  <w:pPr>
                    <w:jc w:val="right"/>
                    <w:rPr>
                      <w:rFonts w:ascii="宋体" w:hAnsi="宋体" w:eastAsia="宋体" w:cs="宋体"/>
                      <w:color w:val="000000"/>
                      <w:sz w:val="18"/>
                      <w:szCs w:val="18"/>
                    </w:rPr>
                  </w:pPr>
                </w:p>
              </w:tc>
            </w:tr>
            <w:tr w14:paraId="436A910F">
              <w:tblPrEx>
                <w:tblCellMar>
                  <w:top w:w="0" w:type="dxa"/>
                  <w:left w:w="108" w:type="dxa"/>
                  <w:bottom w:w="0" w:type="dxa"/>
                  <w:right w:w="108" w:type="dxa"/>
                </w:tblCellMar>
              </w:tblPrEx>
              <w:trPr>
                <w:trHeight w:val="678"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0A2D9">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年初财政拨款结转和结余</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D3A9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28</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10B91">
                  <w:pPr>
                    <w:jc w:val="right"/>
                    <w:rPr>
                      <w:rFonts w:ascii="宋体" w:hAnsi="宋体" w:eastAsia="宋体" w:cs="宋体"/>
                      <w:color w:val="000000"/>
                      <w:sz w:val="18"/>
                      <w:szCs w:val="18"/>
                    </w:rPr>
                  </w:pPr>
                  <w:r>
                    <w:rPr>
                      <w:rFonts w:hint="eastAsia" w:ascii="宋体" w:hAnsi="宋体" w:eastAsia="宋体" w:cs="宋体"/>
                      <w:color w:val="000000"/>
                      <w:sz w:val="18"/>
                      <w:szCs w:val="18"/>
                    </w:rPr>
                    <w:t>3283810.21</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00D3D">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年末财政拨款结转和结余</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19D6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58073">
                  <w:pPr>
                    <w:jc w:val="right"/>
                    <w:rPr>
                      <w:rFonts w:ascii="宋体" w:hAnsi="宋体" w:eastAsia="宋体" w:cs="宋体"/>
                      <w:color w:val="000000"/>
                      <w:sz w:val="18"/>
                      <w:szCs w:val="18"/>
                    </w:rPr>
                  </w:pPr>
                  <w:r>
                    <w:rPr>
                      <w:rFonts w:hint="eastAsia" w:ascii="宋体" w:hAnsi="宋体" w:eastAsia="宋体" w:cs="宋体"/>
                      <w:color w:val="000000"/>
                      <w:sz w:val="18"/>
                      <w:szCs w:val="18"/>
                    </w:rPr>
                    <w:t>1619599.55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78920">
                  <w:pPr>
                    <w:jc w:val="right"/>
                    <w:rPr>
                      <w:rFonts w:ascii="宋体" w:hAnsi="宋体" w:eastAsia="宋体" w:cs="宋体"/>
                      <w:color w:val="000000"/>
                      <w:sz w:val="18"/>
                      <w:szCs w:val="18"/>
                    </w:rPr>
                  </w:pPr>
                  <w:r>
                    <w:rPr>
                      <w:rFonts w:hint="eastAsia" w:ascii="宋体" w:hAnsi="宋体" w:eastAsia="宋体" w:cs="宋体"/>
                      <w:color w:val="000000"/>
                      <w:sz w:val="18"/>
                      <w:szCs w:val="18"/>
                    </w:rPr>
                    <w:t>1619599.55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1A75D">
                  <w:pPr>
                    <w:jc w:val="right"/>
                    <w:rPr>
                      <w:rFonts w:ascii="宋体" w:hAnsi="宋体" w:eastAsia="宋体" w:cs="宋体"/>
                      <w:color w:val="000000"/>
                      <w:sz w:val="18"/>
                      <w:szCs w:val="18"/>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83DCC">
                  <w:pPr>
                    <w:jc w:val="right"/>
                    <w:rPr>
                      <w:rFonts w:ascii="宋体" w:hAnsi="宋体" w:eastAsia="宋体" w:cs="宋体"/>
                      <w:color w:val="000000"/>
                      <w:sz w:val="18"/>
                      <w:szCs w:val="18"/>
                    </w:rPr>
                  </w:pPr>
                </w:p>
              </w:tc>
            </w:tr>
            <w:tr w14:paraId="7321FC3C">
              <w:tblPrEx>
                <w:tblCellMar>
                  <w:top w:w="0" w:type="dxa"/>
                  <w:left w:w="108" w:type="dxa"/>
                  <w:bottom w:w="0" w:type="dxa"/>
                  <w:right w:w="108" w:type="dxa"/>
                </w:tblCellMar>
              </w:tblPrEx>
              <w:trPr>
                <w:trHeight w:val="678"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B1B7A">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一、一般公共预算财政拨款</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E820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29</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F4A98">
                  <w:pPr>
                    <w:jc w:val="right"/>
                    <w:rPr>
                      <w:rFonts w:ascii="宋体" w:hAnsi="宋体" w:eastAsia="宋体" w:cs="宋体"/>
                      <w:color w:val="000000"/>
                      <w:sz w:val="18"/>
                      <w:szCs w:val="18"/>
                    </w:rPr>
                  </w:pPr>
                  <w:r>
                    <w:rPr>
                      <w:rFonts w:hint="eastAsia" w:ascii="宋体" w:hAnsi="宋体" w:eastAsia="宋体" w:cs="宋体"/>
                      <w:color w:val="000000"/>
                      <w:sz w:val="18"/>
                      <w:szCs w:val="18"/>
                    </w:rPr>
                    <w:t>3283810.21</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8BA30">
                  <w:pPr>
                    <w:jc w:val="left"/>
                    <w:rPr>
                      <w:rFonts w:ascii="宋体" w:hAnsi="宋体" w:eastAsia="宋体" w:cs="宋体"/>
                      <w:color w:val="000000"/>
                      <w:sz w:val="18"/>
                      <w:szCs w:val="18"/>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7B9E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533D9">
                  <w:pPr>
                    <w:jc w:val="right"/>
                    <w:rPr>
                      <w:rFonts w:ascii="宋体" w:hAnsi="宋体" w:eastAsia="宋体" w:cs="宋体"/>
                      <w:color w:val="000000"/>
                      <w:sz w:val="18"/>
                      <w:szCs w:val="18"/>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99CD2">
                  <w:pPr>
                    <w:jc w:val="right"/>
                    <w:rPr>
                      <w:rFonts w:ascii="宋体" w:hAnsi="宋体" w:eastAsia="宋体" w:cs="宋体"/>
                      <w:color w:val="000000"/>
                      <w:sz w:val="18"/>
                      <w:szCs w:val="18"/>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ADB4A">
                  <w:pPr>
                    <w:jc w:val="right"/>
                    <w:rPr>
                      <w:rFonts w:ascii="宋体" w:hAnsi="宋体" w:eastAsia="宋体" w:cs="宋体"/>
                      <w:color w:val="000000"/>
                      <w:sz w:val="18"/>
                      <w:szCs w:val="18"/>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E7EF7">
                  <w:pPr>
                    <w:jc w:val="right"/>
                    <w:rPr>
                      <w:rFonts w:ascii="宋体" w:hAnsi="宋体" w:eastAsia="宋体" w:cs="宋体"/>
                      <w:color w:val="000000"/>
                      <w:sz w:val="18"/>
                      <w:szCs w:val="18"/>
                    </w:rPr>
                  </w:pPr>
                </w:p>
              </w:tc>
            </w:tr>
            <w:tr w14:paraId="2B0852C0">
              <w:tblPrEx>
                <w:tblCellMar>
                  <w:top w:w="0" w:type="dxa"/>
                  <w:left w:w="108" w:type="dxa"/>
                  <w:bottom w:w="0" w:type="dxa"/>
                  <w:right w:w="108" w:type="dxa"/>
                </w:tblCellMar>
              </w:tblPrEx>
              <w:trPr>
                <w:trHeight w:val="678"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31B1D">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二、政府性基金预算财政拨款</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FB60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8DD94">
                  <w:pPr>
                    <w:jc w:val="right"/>
                    <w:rPr>
                      <w:rFonts w:ascii="宋体" w:hAnsi="宋体" w:eastAsia="宋体" w:cs="宋体"/>
                      <w:color w:val="000000"/>
                      <w:sz w:val="18"/>
                      <w:szCs w:val="18"/>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CB56B">
                  <w:pPr>
                    <w:jc w:val="left"/>
                    <w:rPr>
                      <w:rFonts w:ascii="宋体" w:hAnsi="宋体" w:eastAsia="宋体" w:cs="宋体"/>
                      <w:color w:val="000000"/>
                      <w:sz w:val="18"/>
                      <w:szCs w:val="18"/>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3E20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62</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5B06D">
                  <w:pPr>
                    <w:jc w:val="right"/>
                    <w:rPr>
                      <w:rFonts w:ascii="宋体" w:hAnsi="宋体" w:eastAsia="宋体" w:cs="宋体"/>
                      <w:color w:val="000000"/>
                      <w:sz w:val="18"/>
                      <w:szCs w:val="18"/>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CC272">
                  <w:pPr>
                    <w:jc w:val="right"/>
                    <w:rPr>
                      <w:rFonts w:ascii="宋体" w:hAnsi="宋体" w:eastAsia="宋体" w:cs="宋体"/>
                      <w:color w:val="000000"/>
                      <w:sz w:val="18"/>
                      <w:szCs w:val="18"/>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18B23">
                  <w:pPr>
                    <w:jc w:val="right"/>
                    <w:rPr>
                      <w:rFonts w:ascii="宋体" w:hAnsi="宋体" w:eastAsia="宋体" w:cs="宋体"/>
                      <w:color w:val="000000"/>
                      <w:sz w:val="18"/>
                      <w:szCs w:val="18"/>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C24AC">
                  <w:pPr>
                    <w:jc w:val="right"/>
                    <w:rPr>
                      <w:rFonts w:ascii="宋体" w:hAnsi="宋体" w:eastAsia="宋体" w:cs="宋体"/>
                      <w:color w:val="000000"/>
                      <w:sz w:val="18"/>
                      <w:szCs w:val="18"/>
                    </w:rPr>
                  </w:pPr>
                </w:p>
              </w:tc>
            </w:tr>
            <w:tr w14:paraId="3A70BAB2">
              <w:tblPrEx>
                <w:tblCellMar>
                  <w:top w:w="0" w:type="dxa"/>
                  <w:left w:w="108" w:type="dxa"/>
                  <w:bottom w:w="0" w:type="dxa"/>
                  <w:right w:w="108" w:type="dxa"/>
                </w:tblCellMar>
              </w:tblPrEx>
              <w:trPr>
                <w:trHeight w:val="678"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FBF50">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三、国有资本经营预算财政拨款</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3910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31</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A090D">
                  <w:pPr>
                    <w:jc w:val="right"/>
                    <w:rPr>
                      <w:rFonts w:ascii="宋体" w:hAnsi="宋体" w:eastAsia="宋体" w:cs="宋体"/>
                      <w:color w:val="000000"/>
                      <w:sz w:val="18"/>
                      <w:szCs w:val="18"/>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C2496">
                  <w:pPr>
                    <w:jc w:val="left"/>
                    <w:rPr>
                      <w:rFonts w:ascii="宋体" w:hAnsi="宋体" w:eastAsia="宋体" w:cs="宋体"/>
                      <w:color w:val="000000"/>
                      <w:sz w:val="18"/>
                      <w:szCs w:val="18"/>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DE2D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63</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33D29">
                  <w:pPr>
                    <w:jc w:val="right"/>
                    <w:rPr>
                      <w:rFonts w:ascii="宋体" w:hAnsi="宋体" w:eastAsia="宋体" w:cs="宋体"/>
                      <w:color w:val="000000"/>
                      <w:sz w:val="18"/>
                      <w:szCs w:val="18"/>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4456C">
                  <w:pPr>
                    <w:jc w:val="right"/>
                    <w:rPr>
                      <w:rFonts w:ascii="宋体" w:hAnsi="宋体" w:eastAsia="宋体" w:cs="宋体"/>
                      <w:color w:val="000000"/>
                      <w:sz w:val="18"/>
                      <w:szCs w:val="18"/>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7613D">
                  <w:pPr>
                    <w:jc w:val="right"/>
                    <w:rPr>
                      <w:rFonts w:ascii="宋体" w:hAnsi="宋体" w:eastAsia="宋体" w:cs="宋体"/>
                      <w:color w:val="000000"/>
                      <w:sz w:val="18"/>
                      <w:szCs w:val="18"/>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F30E9">
                  <w:pPr>
                    <w:jc w:val="right"/>
                    <w:rPr>
                      <w:rFonts w:ascii="宋体" w:hAnsi="宋体" w:eastAsia="宋体" w:cs="宋体"/>
                      <w:color w:val="000000"/>
                      <w:sz w:val="18"/>
                      <w:szCs w:val="18"/>
                    </w:rPr>
                  </w:pPr>
                </w:p>
              </w:tc>
            </w:tr>
            <w:tr w14:paraId="1F2E8DC5">
              <w:tblPrEx>
                <w:tblCellMar>
                  <w:top w:w="0" w:type="dxa"/>
                  <w:left w:w="108" w:type="dxa"/>
                  <w:bottom w:w="0" w:type="dxa"/>
                  <w:right w:w="108" w:type="dxa"/>
                </w:tblCellMar>
              </w:tblPrEx>
              <w:trPr>
                <w:trHeight w:val="423"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C46CC">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合计</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4A3A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32</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C820B">
                  <w:pPr>
                    <w:jc w:val="right"/>
                    <w:rPr>
                      <w:rFonts w:ascii="宋体" w:hAnsi="宋体" w:eastAsia="宋体" w:cs="宋体"/>
                      <w:color w:val="000000"/>
                      <w:sz w:val="18"/>
                      <w:szCs w:val="18"/>
                    </w:rPr>
                  </w:pPr>
                  <w:r>
                    <w:rPr>
                      <w:rFonts w:hint="eastAsia" w:ascii="宋体" w:hAnsi="宋体" w:eastAsia="宋体" w:cs="宋体"/>
                      <w:color w:val="000000"/>
                      <w:sz w:val="18"/>
                      <w:szCs w:val="18"/>
                    </w:rPr>
                    <w:t>79206403.04</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14F85">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合计</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97F2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64</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48350">
                  <w:pPr>
                    <w:jc w:val="right"/>
                    <w:rPr>
                      <w:rFonts w:ascii="宋体" w:hAnsi="宋体" w:eastAsia="宋体" w:cs="宋体"/>
                      <w:color w:val="000000"/>
                      <w:sz w:val="18"/>
                      <w:szCs w:val="18"/>
                    </w:rPr>
                  </w:pPr>
                  <w:r>
                    <w:rPr>
                      <w:rFonts w:hint="eastAsia" w:ascii="宋体" w:hAnsi="宋体" w:eastAsia="宋体" w:cs="宋体"/>
                      <w:color w:val="000000"/>
                      <w:sz w:val="18"/>
                      <w:szCs w:val="18"/>
                    </w:rPr>
                    <w:t>79206403.04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9DE15">
                  <w:pPr>
                    <w:jc w:val="right"/>
                    <w:rPr>
                      <w:rFonts w:ascii="宋体" w:hAnsi="宋体" w:eastAsia="宋体" w:cs="宋体"/>
                      <w:color w:val="000000"/>
                      <w:sz w:val="18"/>
                      <w:szCs w:val="18"/>
                    </w:rPr>
                  </w:pPr>
                  <w:r>
                    <w:rPr>
                      <w:rFonts w:hint="eastAsia" w:ascii="宋体" w:hAnsi="宋体" w:eastAsia="宋体" w:cs="宋体"/>
                      <w:color w:val="000000"/>
                      <w:sz w:val="18"/>
                      <w:szCs w:val="18"/>
                    </w:rPr>
                    <w:t>78590763.04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DA5FB">
                  <w:pPr>
                    <w:jc w:val="right"/>
                    <w:rPr>
                      <w:rFonts w:ascii="宋体" w:hAnsi="宋体" w:eastAsia="宋体" w:cs="宋体"/>
                      <w:color w:val="000000"/>
                      <w:sz w:val="18"/>
                      <w:szCs w:val="18"/>
                    </w:rPr>
                  </w:pPr>
                  <w:r>
                    <w:rPr>
                      <w:rFonts w:hint="eastAsia" w:ascii="宋体" w:hAnsi="宋体" w:eastAsia="宋体" w:cs="宋体"/>
                      <w:color w:val="000000"/>
                      <w:sz w:val="18"/>
                      <w:szCs w:val="18"/>
                    </w:rPr>
                    <w:t>615640</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73560">
                  <w:pPr>
                    <w:jc w:val="right"/>
                    <w:rPr>
                      <w:rFonts w:ascii="宋体" w:hAnsi="宋体" w:eastAsia="宋体" w:cs="宋体"/>
                      <w:color w:val="000000"/>
                      <w:sz w:val="18"/>
                      <w:szCs w:val="18"/>
                    </w:rPr>
                  </w:pPr>
                </w:p>
              </w:tc>
            </w:tr>
            <w:tr w14:paraId="4B2427B1">
              <w:tblPrEx>
                <w:tblCellMar>
                  <w:top w:w="0" w:type="dxa"/>
                  <w:left w:w="108" w:type="dxa"/>
                  <w:bottom w:w="0" w:type="dxa"/>
                  <w:right w:w="108" w:type="dxa"/>
                </w:tblCellMar>
              </w:tblPrEx>
              <w:trPr>
                <w:trHeight w:val="288" w:hRule="atLeast"/>
              </w:trPr>
              <w:tc>
                <w:tcPr>
                  <w:tcW w:w="5000" w:type="pct"/>
                  <w:gridSpan w:val="9"/>
                  <w:tcBorders>
                    <w:top w:val="nil"/>
                    <w:left w:val="nil"/>
                    <w:bottom w:val="nil"/>
                    <w:right w:val="nil"/>
                  </w:tcBorders>
                  <w:shd w:val="clear" w:color="auto" w:fill="auto"/>
                  <w:vAlign w:val="center"/>
                </w:tcPr>
                <w:p w14:paraId="4EAC17AE">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注：本表反映部门本年度一般公共预算财政拨款、政府性基金预算财政拨款和国有资本经营预算财政拨款的总收支和年末结余结转情况</w:t>
                  </w:r>
                </w:p>
              </w:tc>
            </w:tr>
          </w:tbl>
          <w:p w14:paraId="32C73A05">
            <w:pPr>
              <w:widowControl/>
              <w:jc w:val="both"/>
              <w:rPr>
                <w:rFonts w:ascii="宋体" w:hAnsi="宋体" w:cs="Arial"/>
                <w:b/>
                <w:bCs/>
                <w:color w:val="000000"/>
                <w:kern w:val="0"/>
                <w:sz w:val="36"/>
                <w:szCs w:val="36"/>
              </w:rPr>
            </w:pPr>
          </w:p>
          <w:tbl>
            <w:tblPr>
              <w:tblStyle w:val="4"/>
              <w:tblpPr w:leftFromText="180" w:rightFromText="180" w:vertAnchor="text" w:horzAnchor="page" w:tblpX="-275" w:tblpY="27"/>
              <w:tblOverlap w:val="never"/>
              <w:tblW w:w="4979" w:type="pct"/>
              <w:tblInd w:w="0" w:type="dxa"/>
              <w:tblLayout w:type="fixed"/>
              <w:tblCellMar>
                <w:top w:w="0" w:type="dxa"/>
                <w:left w:w="0" w:type="dxa"/>
                <w:bottom w:w="0" w:type="dxa"/>
                <w:right w:w="0" w:type="dxa"/>
              </w:tblCellMar>
            </w:tblPr>
            <w:tblGrid>
              <w:gridCol w:w="741"/>
              <w:gridCol w:w="2351"/>
              <w:gridCol w:w="1118"/>
              <w:gridCol w:w="250"/>
              <w:gridCol w:w="514"/>
              <w:gridCol w:w="1609"/>
              <w:gridCol w:w="872"/>
              <w:gridCol w:w="955"/>
              <w:gridCol w:w="3096"/>
              <w:gridCol w:w="1828"/>
              <w:gridCol w:w="35"/>
            </w:tblGrid>
            <w:tr w14:paraId="79C01081">
              <w:tblPrEx>
                <w:tblCellMar>
                  <w:top w:w="0" w:type="dxa"/>
                  <w:left w:w="0" w:type="dxa"/>
                  <w:bottom w:w="0" w:type="dxa"/>
                  <w:right w:w="0" w:type="dxa"/>
                </w:tblCellMar>
              </w:tblPrEx>
              <w:trPr>
                <w:cantSplit/>
                <w:trHeight w:val="673" w:hRule="exact"/>
              </w:trPr>
              <w:tc>
                <w:tcPr>
                  <w:tcW w:w="4986" w:type="pct"/>
                  <w:gridSpan w:val="10"/>
                  <w:tcBorders>
                    <w:top w:val="nil"/>
                    <w:left w:val="nil"/>
                    <w:bottom w:val="nil"/>
                    <w:right w:val="nil"/>
                  </w:tcBorders>
                  <w:shd w:val="clear" w:color="auto" w:fill="auto"/>
                  <w:tcMar>
                    <w:top w:w="12" w:type="dxa"/>
                    <w:left w:w="12" w:type="dxa"/>
                    <w:right w:w="12" w:type="dxa"/>
                  </w:tcMar>
                  <w:vAlign w:val="center"/>
                </w:tcPr>
                <w:p w14:paraId="64B7C48D">
                  <w:pPr>
                    <w:widowControl/>
                    <w:jc w:val="center"/>
                    <w:textAlignment w:val="center"/>
                    <w:rPr>
                      <w:rFonts w:ascii="华文中宋" w:hAnsi="华文中宋" w:eastAsia="华文中宋" w:cs="华文中宋"/>
                      <w:color w:val="000000"/>
                      <w:sz w:val="32"/>
                      <w:szCs w:val="32"/>
                    </w:rPr>
                  </w:pPr>
                  <w:r>
                    <w:rPr>
                      <w:rFonts w:hint="eastAsia" w:ascii="宋体" w:hAnsi="宋体" w:cs="Arial"/>
                      <w:b/>
                      <w:bCs/>
                      <w:color w:val="000000"/>
                      <w:kern w:val="0"/>
                      <w:sz w:val="36"/>
                      <w:szCs w:val="36"/>
                    </w:rPr>
                    <w:t>一般公共预算财政拨款基本支出决算表</w:t>
                  </w:r>
                </w:p>
              </w:tc>
              <w:tc>
                <w:tcPr>
                  <w:tcW w:w="13" w:type="pct"/>
                  <w:tcBorders>
                    <w:top w:val="nil"/>
                    <w:left w:val="nil"/>
                    <w:bottom w:val="nil"/>
                    <w:right w:val="nil"/>
                  </w:tcBorders>
                  <w:shd w:val="clear" w:color="auto" w:fill="auto"/>
                  <w:tcMar>
                    <w:top w:w="12" w:type="dxa"/>
                    <w:left w:w="12" w:type="dxa"/>
                    <w:right w:w="12" w:type="dxa"/>
                  </w:tcMar>
                  <w:vAlign w:val="center"/>
                </w:tcPr>
                <w:p w14:paraId="6C2FC12B">
                  <w:pPr>
                    <w:widowControl/>
                    <w:jc w:val="center"/>
                    <w:textAlignment w:val="center"/>
                    <w:rPr>
                      <w:rFonts w:ascii="宋体" w:hAnsi="宋体" w:cs="Arial"/>
                      <w:b/>
                      <w:bCs/>
                      <w:color w:val="000000"/>
                      <w:kern w:val="0"/>
                      <w:sz w:val="36"/>
                      <w:szCs w:val="36"/>
                    </w:rPr>
                  </w:pPr>
                </w:p>
              </w:tc>
            </w:tr>
            <w:tr w14:paraId="6236AC2D">
              <w:tblPrEx>
                <w:tblCellMar>
                  <w:top w:w="0" w:type="dxa"/>
                  <w:left w:w="0" w:type="dxa"/>
                  <w:bottom w:w="0" w:type="dxa"/>
                  <w:right w:w="0" w:type="dxa"/>
                </w:tblCellMar>
              </w:tblPrEx>
              <w:trPr>
                <w:cantSplit/>
                <w:trHeight w:val="278" w:hRule="exact"/>
              </w:trPr>
              <w:tc>
                <w:tcPr>
                  <w:tcW w:w="1668" w:type="pct"/>
                  <w:gridSpan w:val="4"/>
                  <w:tcBorders>
                    <w:top w:val="nil"/>
                    <w:left w:val="nil"/>
                    <w:bottom w:val="nil"/>
                    <w:right w:val="nil"/>
                  </w:tcBorders>
                  <w:shd w:val="clear" w:color="auto" w:fill="FFFFFF"/>
                  <w:tcMar>
                    <w:top w:w="12" w:type="dxa"/>
                    <w:left w:w="12" w:type="dxa"/>
                    <w:right w:w="12" w:type="dxa"/>
                  </w:tcMar>
                  <w:vAlign w:val="center"/>
                </w:tcPr>
                <w:p w14:paraId="2AB13ED5">
                  <w:pPr>
                    <w:jc w:val="center"/>
                    <w:rPr>
                      <w:rFonts w:ascii="宋体" w:hAnsi="宋体" w:eastAsia="宋体" w:cs="宋体"/>
                      <w:szCs w:val="21"/>
                    </w:rPr>
                  </w:pPr>
                </w:p>
              </w:tc>
              <w:tc>
                <w:tcPr>
                  <w:tcW w:w="2635" w:type="pct"/>
                  <w:gridSpan w:val="5"/>
                  <w:tcBorders>
                    <w:top w:val="nil"/>
                    <w:left w:val="nil"/>
                    <w:bottom w:val="nil"/>
                    <w:right w:val="nil"/>
                  </w:tcBorders>
                  <w:shd w:val="clear" w:color="auto" w:fill="FFFFFF"/>
                  <w:tcMar>
                    <w:top w:w="12" w:type="dxa"/>
                    <w:left w:w="12" w:type="dxa"/>
                    <w:right w:w="12" w:type="dxa"/>
                  </w:tcMar>
                  <w:vAlign w:val="center"/>
                </w:tcPr>
                <w:p w14:paraId="617F3527">
                  <w:pPr>
                    <w:rPr>
                      <w:rFonts w:ascii="宋体" w:hAnsi="宋体" w:eastAsia="宋体" w:cs="宋体"/>
                      <w:szCs w:val="21"/>
                    </w:rPr>
                  </w:pPr>
                </w:p>
              </w:tc>
              <w:tc>
                <w:tcPr>
                  <w:tcW w:w="683" w:type="pct"/>
                  <w:tcBorders>
                    <w:top w:val="nil"/>
                    <w:left w:val="nil"/>
                    <w:bottom w:val="nil"/>
                    <w:right w:val="nil"/>
                  </w:tcBorders>
                  <w:shd w:val="clear" w:color="auto" w:fill="FFFFFF"/>
                  <w:tcMar>
                    <w:top w:w="12" w:type="dxa"/>
                    <w:left w:w="12" w:type="dxa"/>
                    <w:right w:w="12" w:type="dxa"/>
                  </w:tcMar>
                  <w:vAlign w:val="center"/>
                </w:tcPr>
                <w:p w14:paraId="13C42DA4">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公开06表</w:t>
                  </w:r>
                </w:p>
              </w:tc>
              <w:tc>
                <w:tcPr>
                  <w:tcW w:w="13" w:type="pct"/>
                  <w:tcBorders>
                    <w:top w:val="nil"/>
                    <w:left w:val="nil"/>
                    <w:bottom w:val="nil"/>
                    <w:right w:val="nil"/>
                  </w:tcBorders>
                  <w:shd w:val="clear" w:color="auto" w:fill="FFFFFF"/>
                  <w:tcMar>
                    <w:top w:w="12" w:type="dxa"/>
                    <w:left w:w="12" w:type="dxa"/>
                    <w:right w:w="12" w:type="dxa"/>
                  </w:tcMar>
                  <w:vAlign w:val="center"/>
                </w:tcPr>
                <w:p w14:paraId="3051777B">
                  <w:pPr>
                    <w:widowControl/>
                    <w:jc w:val="right"/>
                    <w:textAlignment w:val="center"/>
                    <w:rPr>
                      <w:rFonts w:ascii="宋体" w:hAnsi="宋体" w:eastAsia="宋体" w:cs="宋体"/>
                      <w:color w:val="000000"/>
                      <w:kern w:val="0"/>
                      <w:szCs w:val="21"/>
                      <w:lang w:bidi="ar"/>
                    </w:rPr>
                  </w:pPr>
                </w:p>
              </w:tc>
            </w:tr>
            <w:tr w14:paraId="752CE805">
              <w:tblPrEx>
                <w:tblCellMar>
                  <w:top w:w="0" w:type="dxa"/>
                  <w:left w:w="0" w:type="dxa"/>
                  <w:bottom w:w="0" w:type="dxa"/>
                  <w:right w:w="0" w:type="dxa"/>
                </w:tblCellMar>
              </w:tblPrEx>
              <w:trPr>
                <w:cantSplit/>
                <w:trHeight w:val="280" w:hRule="exact"/>
              </w:trPr>
              <w:tc>
                <w:tcPr>
                  <w:tcW w:w="1574" w:type="pct"/>
                  <w:gridSpan w:val="3"/>
                  <w:tcBorders>
                    <w:top w:val="nil"/>
                    <w:left w:val="nil"/>
                    <w:bottom w:val="nil"/>
                    <w:right w:val="nil"/>
                  </w:tcBorders>
                  <w:shd w:val="clear" w:color="auto" w:fill="auto"/>
                  <w:tcMar>
                    <w:top w:w="12" w:type="dxa"/>
                    <w:left w:w="12" w:type="dxa"/>
                    <w:right w:w="12" w:type="dxa"/>
                  </w:tcMar>
                  <w:vAlign w:val="center"/>
                </w:tcPr>
                <w:p w14:paraId="16DAA3C9">
                  <w:pPr>
                    <w:widowControl/>
                    <w:jc w:val="left"/>
                    <w:textAlignment w:val="center"/>
                    <w:rPr>
                      <w:rFonts w:ascii="Arial" w:hAnsi="Arial" w:eastAsia="宋体" w:cs="Arial"/>
                      <w:color w:val="000000"/>
                      <w:szCs w:val="21"/>
                    </w:rPr>
                  </w:pPr>
                  <w:r>
                    <w:rPr>
                      <w:rFonts w:hint="eastAsia" w:ascii="Arial" w:hAnsi="Arial" w:eastAsia="宋体" w:cs="Arial"/>
                      <w:color w:val="000000"/>
                      <w:kern w:val="0"/>
                      <w:szCs w:val="21"/>
                      <w:lang w:bidi="ar"/>
                    </w:rPr>
                    <w:t>公开</w:t>
                  </w:r>
                  <w:r>
                    <w:rPr>
                      <w:rFonts w:ascii="Arial" w:hAnsi="Arial" w:eastAsia="宋体" w:cs="Arial"/>
                      <w:color w:val="000000"/>
                      <w:kern w:val="0"/>
                      <w:szCs w:val="21"/>
                      <w:lang w:bidi="ar"/>
                    </w:rPr>
                    <w:t>部门：</w:t>
                  </w:r>
                </w:p>
              </w:tc>
              <w:tc>
                <w:tcPr>
                  <w:tcW w:w="2728" w:type="pct"/>
                  <w:gridSpan w:val="6"/>
                  <w:tcBorders>
                    <w:top w:val="nil"/>
                    <w:left w:val="nil"/>
                    <w:bottom w:val="nil"/>
                    <w:right w:val="nil"/>
                  </w:tcBorders>
                  <w:shd w:val="clear" w:color="auto" w:fill="auto"/>
                  <w:tcMar>
                    <w:top w:w="12" w:type="dxa"/>
                    <w:left w:w="12" w:type="dxa"/>
                    <w:right w:w="12" w:type="dxa"/>
                  </w:tcMar>
                  <w:vAlign w:val="center"/>
                </w:tcPr>
                <w:p w14:paraId="06D9C2E3">
                  <w:pPr>
                    <w:rPr>
                      <w:rFonts w:ascii="Arial" w:hAnsi="Arial" w:eastAsia="宋体" w:cs="Arial"/>
                      <w:color w:val="000000"/>
                      <w:szCs w:val="21"/>
                    </w:rPr>
                  </w:pPr>
                </w:p>
              </w:tc>
              <w:tc>
                <w:tcPr>
                  <w:tcW w:w="683" w:type="pct"/>
                  <w:tcBorders>
                    <w:top w:val="nil"/>
                    <w:left w:val="nil"/>
                    <w:bottom w:val="nil"/>
                    <w:right w:val="nil"/>
                  </w:tcBorders>
                  <w:shd w:val="clear" w:color="auto" w:fill="auto"/>
                  <w:tcMar>
                    <w:top w:w="12" w:type="dxa"/>
                    <w:left w:w="12" w:type="dxa"/>
                    <w:right w:w="12" w:type="dxa"/>
                  </w:tcMar>
                  <w:vAlign w:val="center"/>
                </w:tcPr>
                <w:p w14:paraId="6C84BCDB">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金额单位：元</w:t>
                  </w:r>
                  <w:r>
                    <w:rPr>
                      <w:rFonts w:hint="eastAsia" w:ascii="宋体" w:hAnsi="宋体" w:eastAsia="宋体" w:cs="宋体"/>
                      <w:vanish/>
                      <w:color w:val="000000"/>
                      <w:kern w:val="0"/>
                      <w:szCs w:val="21"/>
                      <w:lang w:bidi="ar"/>
                    </w:rPr>
                    <w:t>元</w:t>
                  </w:r>
                </w:p>
              </w:tc>
              <w:tc>
                <w:tcPr>
                  <w:tcW w:w="13" w:type="pct"/>
                  <w:tcBorders>
                    <w:top w:val="nil"/>
                    <w:left w:val="nil"/>
                    <w:bottom w:val="nil"/>
                    <w:right w:val="nil"/>
                  </w:tcBorders>
                  <w:shd w:val="clear" w:color="auto" w:fill="auto"/>
                  <w:tcMar>
                    <w:top w:w="12" w:type="dxa"/>
                    <w:left w:w="12" w:type="dxa"/>
                    <w:right w:w="12" w:type="dxa"/>
                  </w:tcMar>
                  <w:vAlign w:val="center"/>
                </w:tcPr>
                <w:p w14:paraId="19B5C527">
                  <w:pPr>
                    <w:widowControl/>
                    <w:jc w:val="right"/>
                    <w:textAlignment w:val="center"/>
                    <w:rPr>
                      <w:rFonts w:ascii="宋体" w:hAnsi="宋体" w:eastAsia="宋体" w:cs="宋体"/>
                      <w:color w:val="000000"/>
                      <w:kern w:val="0"/>
                      <w:szCs w:val="21"/>
                      <w:lang w:bidi="ar"/>
                    </w:rPr>
                  </w:pPr>
                </w:p>
              </w:tc>
            </w:tr>
            <w:tr w14:paraId="2FA3925A">
              <w:tblPrEx>
                <w:tblCellMar>
                  <w:top w:w="0" w:type="dxa"/>
                  <w:left w:w="0" w:type="dxa"/>
                  <w:bottom w:w="0" w:type="dxa"/>
                  <w:right w:w="0" w:type="dxa"/>
                </w:tblCellMar>
              </w:tblPrEx>
              <w:trPr>
                <w:trHeight w:val="265" w:hRule="exact"/>
              </w:trPr>
              <w:tc>
                <w:tcPr>
                  <w:tcW w:w="1574" w:type="pct"/>
                  <w:gridSpan w:val="3"/>
                  <w:tcBorders>
                    <w:top w:val="single" w:color="auto" w:sz="8" w:space="0"/>
                    <w:left w:val="single" w:color="auto" w:sz="8" w:space="0"/>
                    <w:bottom w:val="single" w:color="auto" w:sz="4" w:space="0"/>
                    <w:right w:val="single" w:color="auto" w:sz="4" w:space="0"/>
                  </w:tcBorders>
                  <w:shd w:val="clear" w:color="auto" w:fill="auto"/>
                  <w:tcMar>
                    <w:top w:w="12" w:type="dxa"/>
                    <w:left w:w="12" w:type="dxa"/>
                    <w:right w:w="12" w:type="dxa"/>
                  </w:tcMar>
                </w:tcPr>
                <w:p w14:paraId="76FCF56C">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人员经费</w:t>
                  </w:r>
                </w:p>
              </w:tc>
              <w:tc>
                <w:tcPr>
                  <w:tcW w:w="3412" w:type="pct"/>
                  <w:gridSpan w:val="7"/>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tcPr>
                <w:p w14:paraId="60EA63CF">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公用经费</w:t>
                  </w:r>
                </w:p>
              </w:tc>
              <w:tc>
                <w:tcPr>
                  <w:tcW w:w="13" w:type="pct"/>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tcPr>
                <w:p w14:paraId="60078912">
                  <w:pPr>
                    <w:widowControl/>
                    <w:jc w:val="center"/>
                    <w:textAlignment w:val="center"/>
                    <w:rPr>
                      <w:rFonts w:ascii="宋体" w:hAnsi="宋体" w:eastAsia="宋体" w:cs="宋体"/>
                      <w:color w:val="000000"/>
                      <w:kern w:val="0"/>
                      <w:sz w:val="15"/>
                      <w:szCs w:val="15"/>
                      <w:lang w:bidi="ar"/>
                    </w:rPr>
                  </w:pPr>
                </w:p>
              </w:tc>
            </w:tr>
            <w:tr w14:paraId="6ADDEC48">
              <w:tblPrEx>
                <w:tblCellMar>
                  <w:top w:w="0" w:type="dxa"/>
                  <w:left w:w="0" w:type="dxa"/>
                  <w:bottom w:w="0" w:type="dxa"/>
                  <w:right w:w="0" w:type="dxa"/>
                </w:tblCellMar>
              </w:tblPrEx>
              <w:trPr>
                <w:trHeight w:val="331"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2562BCA8">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科目编码</w:t>
                  </w:r>
                </w:p>
              </w:tc>
              <w:tc>
                <w:tcPr>
                  <w:tcW w:w="87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2F1B323">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科目名称</w:t>
                  </w:r>
                </w:p>
              </w:tc>
              <w:tc>
                <w:tcPr>
                  <w:tcW w:w="41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189E9F1">
                  <w:pPr>
                    <w:widowControl/>
                    <w:jc w:val="center"/>
                    <w:textAlignment w:val="center"/>
                    <w:rPr>
                      <w:rFonts w:ascii="Arial" w:hAnsi="Arial" w:eastAsia="宋体" w:cs="Arial"/>
                      <w:color w:val="000000"/>
                      <w:sz w:val="15"/>
                      <w:szCs w:val="15"/>
                    </w:rPr>
                  </w:pPr>
                  <w:r>
                    <w:rPr>
                      <w:rFonts w:hint="eastAsia" w:ascii="宋体" w:hAnsi="宋体" w:eastAsia="宋体" w:cs="宋体"/>
                      <w:color w:val="000000"/>
                      <w:kern w:val="0"/>
                      <w:sz w:val="15"/>
                      <w:szCs w:val="15"/>
                      <w:lang w:bidi="ar"/>
                    </w:rPr>
                    <w:t>金额</w:t>
                  </w:r>
                </w:p>
              </w:tc>
              <w:tc>
                <w:tcPr>
                  <w:tcW w:w="285"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6A2BC9D">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科目编码</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2128966">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科目名称</w:t>
                  </w:r>
                </w:p>
              </w:tc>
              <w:tc>
                <w:tcPr>
                  <w:tcW w:w="32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7A77981">
                  <w:pPr>
                    <w:widowControl/>
                    <w:jc w:val="center"/>
                    <w:textAlignment w:val="center"/>
                    <w:rPr>
                      <w:rFonts w:ascii="Arial" w:hAnsi="Arial" w:eastAsia="宋体" w:cs="Arial"/>
                      <w:color w:val="000000"/>
                      <w:sz w:val="15"/>
                      <w:szCs w:val="15"/>
                    </w:rPr>
                  </w:pPr>
                  <w:r>
                    <w:rPr>
                      <w:rFonts w:hint="eastAsia" w:ascii="宋体" w:hAnsi="宋体" w:eastAsia="宋体" w:cs="宋体"/>
                      <w:color w:val="000000"/>
                      <w:kern w:val="0"/>
                      <w:sz w:val="15"/>
                      <w:szCs w:val="15"/>
                      <w:lang w:bidi="ar"/>
                    </w:rPr>
                    <w:t>金额</w:t>
                  </w:r>
                </w:p>
              </w:tc>
              <w:tc>
                <w:tcPr>
                  <w:tcW w:w="3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B8DB627">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科目编码</w:t>
                  </w:r>
                </w:p>
              </w:tc>
              <w:tc>
                <w:tcPr>
                  <w:tcW w:w="11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3057604">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科目名称</w:t>
                  </w:r>
                </w:p>
              </w:tc>
              <w:tc>
                <w:tcPr>
                  <w:tcW w:w="68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084C2B30">
                  <w:pPr>
                    <w:widowControl/>
                    <w:jc w:val="center"/>
                    <w:textAlignment w:val="center"/>
                    <w:rPr>
                      <w:rFonts w:ascii="Arial" w:hAnsi="Arial" w:eastAsia="宋体" w:cs="Arial"/>
                      <w:color w:val="000000"/>
                      <w:sz w:val="15"/>
                      <w:szCs w:val="15"/>
                    </w:rPr>
                  </w:pPr>
                  <w:r>
                    <w:rPr>
                      <w:rFonts w:hint="eastAsia" w:ascii="Arial" w:hAnsi="Arial" w:eastAsia="宋体" w:cs="Arial"/>
                      <w:color w:val="000000"/>
                      <w:sz w:val="15"/>
                      <w:szCs w:val="15"/>
                    </w:rPr>
                    <w:t>金额</w:t>
                  </w: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63838334">
                  <w:pPr>
                    <w:widowControl/>
                    <w:jc w:val="center"/>
                    <w:textAlignment w:val="center"/>
                    <w:rPr>
                      <w:rFonts w:ascii="Arial" w:hAnsi="Arial" w:eastAsia="宋体" w:cs="Arial"/>
                      <w:color w:val="000000"/>
                      <w:sz w:val="15"/>
                      <w:szCs w:val="15"/>
                    </w:rPr>
                  </w:pPr>
                </w:p>
              </w:tc>
            </w:tr>
            <w:tr w14:paraId="0EBFB4C6">
              <w:tblPrEx>
                <w:tblCellMar>
                  <w:top w:w="0" w:type="dxa"/>
                  <w:left w:w="0" w:type="dxa"/>
                  <w:bottom w:w="0" w:type="dxa"/>
                  <w:right w:w="0" w:type="dxa"/>
                </w:tblCellMar>
              </w:tblPrEx>
              <w:trPr>
                <w:trHeight w:val="255"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15F9596E">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301</w:t>
                  </w:r>
                </w:p>
              </w:tc>
              <w:tc>
                <w:tcPr>
                  <w:tcW w:w="87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D8B6DFE">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工资福利支出</w:t>
                  </w:r>
                </w:p>
              </w:tc>
              <w:tc>
                <w:tcPr>
                  <w:tcW w:w="41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A196E39">
                  <w:pPr>
                    <w:rPr>
                      <w:rFonts w:hint="eastAsia" w:ascii="宋体" w:hAnsi="宋体" w:eastAsia="宋体" w:cs="宋体"/>
                      <w:color w:val="000000"/>
                      <w:sz w:val="15"/>
                      <w:szCs w:val="15"/>
                    </w:rPr>
                  </w:pPr>
                  <w:r>
                    <w:rPr>
                      <w:rFonts w:hint="eastAsia" w:ascii="宋体" w:hAnsi="宋体" w:eastAsia="宋体" w:cs="宋体"/>
                      <w:color w:val="000000"/>
                      <w:sz w:val="15"/>
                      <w:szCs w:val="15"/>
                    </w:rPr>
                    <w:t>11225340.77</w:t>
                  </w:r>
                </w:p>
              </w:tc>
              <w:tc>
                <w:tcPr>
                  <w:tcW w:w="285"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2AC107D">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302</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E042EE1">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商品和服务支出</w:t>
                  </w:r>
                </w:p>
              </w:tc>
              <w:tc>
                <w:tcPr>
                  <w:tcW w:w="32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629CBD8">
                  <w:pPr>
                    <w:rPr>
                      <w:rFonts w:hint="eastAsia" w:ascii="宋体" w:hAnsi="宋体" w:eastAsia="宋体" w:cs="宋体"/>
                      <w:color w:val="000000"/>
                      <w:sz w:val="15"/>
                      <w:szCs w:val="15"/>
                    </w:rPr>
                  </w:pPr>
                  <w:r>
                    <w:rPr>
                      <w:rFonts w:hint="eastAsia" w:ascii="宋体" w:hAnsi="宋体" w:eastAsia="宋体" w:cs="宋体"/>
                      <w:color w:val="000000"/>
                      <w:sz w:val="15"/>
                      <w:szCs w:val="15"/>
                    </w:rPr>
                    <w:t>488172.12</w:t>
                  </w:r>
                </w:p>
              </w:tc>
              <w:tc>
                <w:tcPr>
                  <w:tcW w:w="3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07E221B">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310</w:t>
                  </w:r>
                </w:p>
              </w:tc>
              <w:tc>
                <w:tcPr>
                  <w:tcW w:w="11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46CDDD7">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资本性支出</w:t>
                  </w:r>
                </w:p>
              </w:tc>
              <w:tc>
                <w:tcPr>
                  <w:tcW w:w="68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098A3B22">
                  <w:pPr>
                    <w:rPr>
                      <w:rFonts w:hint="eastAsia" w:ascii="宋体" w:hAnsi="宋体" w:eastAsia="宋体" w:cs="宋体"/>
                      <w:color w:val="000000"/>
                      <w:sz w:val="15"/>
                      <w:szCs w:val="15"/>
                    </w:rPr>
                  </w:pPr>
                  <w:r>
                    <w:rPr>
                      <w:rFonts w:hint="eastAsia" w:ascii="宋体" w:hAnsi="宋体" w:eastAsia="宋体" w:cs="宋体"/>
                      <w:color w:val="000000"/>
                      <w:sz w:val="15"/>
                      <w:szCs w:val="15"/>
                    </w:rPr>
                    <w:t>5850</w:t>
                  </w: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44703AAB">
                  <w:pPr>
                    <w:rPr>
                      <w:rFonts w:ascii="Arial" w:hAnsi="Arial" w:eastAsia="宋体" w:cs="Arial"/>
                      <w:color w:val="000000"/>
                      <w:sz w:val="15"/>
                      <w:szCs w:val="15"/>
                    </w:rPr>
                  </w:pPr>
                </w:p>
              </w:tc>
            </w:tr>
            <w:tr w14:paraId="21C68586">
              <w:tblPrEx>
                <w:tblCellMar>
                  <w:top w:w="0" w:type="dxa"/>
                  <w:left w:w="0" w:type="dxa"/>
                  <w:bottom w:w="0" w:type="dxa"/>
                  <w:right w:w="0" w:type="dxa"/>
                </w:tblCellMar>
              </w:tblPrEx>
              <w:trPr>
                <w:trHeight w:val="288"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3A1ECADE">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30101</w:t>
                  </w:r>
                </w:p>
              </w:tc>
              <w:tc>
                <w:tcPr>
                  <w:tcW w:w="87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8AB144A">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基本工资</w:t>
                  </w:r>
                </w:p>
              </w:tc>
              <w:tc>
                <w:tcPr>
                  <w:tcW w:w="41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66526CC">
                  <w:pPr>
                    <w:rPr>
                      <w:rFonts w:hint="eastAsia" w:ascii="宋体" w:hAnsi="宋体" w:eastAsia="宋体" w:cs="宋体"/>
                      <w:color w:val="000000"/>
                      <w:sz w:val="15"/>
                      <w:szCs w:val="15"/>
                    </w:rPr>
                  </w:pPr>
                  <w:r>
                    <w:rPr>
                      <w:rFonts w:hint="eastAsia" w:ascii="宋体" w:hAnsi="宋体" w:eastAsia="宋体" w:cs="宋体"/>
                      <w:color w:val="000000"/>
                      <w:sz w:val="15"/>
                      <w:szCs w:val="15"/>
                    </w:rPr>
                    <w:t>2940357</w:t>
                  </w:r>
                </w:p>
              </w:tc>
              <w:tc>
                <w:tcPr>
                  <w:tcW w:w="285"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912C0D5">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30201</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8C58483">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办公费</w:t>
                  </w:r>
                </w:p>
              </w:tc>
              <w:tc>
                <w:tcPr>
                  <w:tcW w:w="32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5E6D48E">
                  <w:pPr>
                    <w:rPr>
                      <w:rFonts w:hint="eastAsia" w:ascii="宋体" w:hAnsi="宋体" w:eastAsia="宋体" w:cs="宋体"/>
                      <w:color w:val="000000"/>
                      <w:sz w:val="15"/>
                      <w:szCs w:val="15"/>
                    </w:rPr>
                  </w:pPr>
                  <w:r>
                    <w:rPr>
                      <w:rFonts w:hint="eastAsia" w:ascii="宋体" w:hAnsi="宋体" w:eastAsia="宋体" w:cs="宋体"/>
                      <w:color w:val="000000"/>
                      <w:sz w:val="15"/>
                      <w:szCs w:val="15"/>
                    </w:rPr>
                    <w:t>18310.34</w:t>
                  </w:r>
                </w:p>
              </w:tc>
              <w:tc>
                <w:tcPr>
                  <w:tcW w:w="3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8618CFD">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31001</w:t>
                  </w:r>
                </w:p>
              </w:tc>
              <w:tc>
                <w:tcPr>
                  <w:tcW w:w="11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59A2670">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房屋建筑物购建</w:t>
                  </w:r>
                </w:p>
              </w:tc>
              <w:tc>
                <w:tcPr>
                  <w:tcW w:w="68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484B2AB5">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7F876671">
                  <w:pPr>
                    <w:rPr>
                      <w:rFonts w:ascii="Arial" w:hAnsi="Arial" w:eastAsia="宋体" w:cs="Arial"/>
                      <w:color w:val="000000"/>
                      <w:sz w:val="15"/>
                      <w:szCs w:val="15"/>
                    </w:rPr>
                  </w:pPr>
                </w:p>
              </w:tc>
            </w:tr>
            <w:tr w14:paraId="1129A56B">
              <w:tblPrEx>
                <w:tblCellMar>
                  <w:top w:w="0" w:type="dxa"/>
                  <w:left w:w="0" w:type="dxa"/>
                  <w:bottom w:w="0" w:type="dxa"/>
                  <w:right w:w="0" w:type="dxa"/>
                </w:tblCellMar>
              </w:tblPrEx>
              <w:trPr>
                <w:trHeight w:val="255"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50B45B4B">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30102</w:t>
                  </w:r>
                </w:p>
              </w:tc>
              <w:tc>
                <w:tcPr>
                  <w:tcW w:w="87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996F38B">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津贴补贴</w:t>
                  </w:r>
                </w:p>
              </w:tc>
              <w:tc>
                <w:tcPr>
                  <w:tcW w:w="41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0F77E29">
                  <w:pPr>
                    <w:rPr>
                      <w:rFonts w:hint="eastAsia" w:ascii="宋体" w:hAnsi="宋体" w:eastAsia="宋体" w:cs="宋体"/>
                      <w:color w:val="000000"/>
                      <w:sz w:val="15"/>
                      <w:szCs w:val="15"/>
                    </w:rPr>
                  </w:pPr>
                  <w:r>
                    <w:rPr>
                      <w:rFonts w:hint="eastAsia" w:ascii="宋体" w:hAnsi="宋体" w:eastAsia="宋体" w:cs="宋体"/>
                      <w:color w:val="000000"/>
                      <w:sz w:val="15"/>
                      <w:szCs w:val="15"/>
                    </w:rPr>
                    <w:t>4447523.5</w:t>
                  </w:r>
                </w:p>
              </w:tc>
              <w:tc>
                <w:tcPr>
                  <w:tcW w:w="285"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BE3F691">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30202</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13F46D1">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印刷费</w:t>
                  </w:r>
                </w:p>
              </w:tc>
              <w:tc>
                <w:tcPr>
                  <w:tcW w:w="32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D10F720">
                  <w:pPr>
                    <w:rPr>
                      <w:rFonts w:hint="eastAsia" w:ascii="宋体" w:hAnsi="宋体" w:eastAsia="宋体" w:cs="宋体"/>
                      <w:color w:val="000000"/>
                      <w:sz w:val="15"/>
                      <w:szCs w:val="15"/>
                    </w:rPr>
                  </w:pPr>
                  <w:r>
                    <w:rPr>
                      <w:rFonts w:hint="eastAsia" w:ascii="宋体" w:hAnsi="宋体" w:eastAsia="宋体" w:cs="宋体"/>
                      <w:color w:val="000000"/>
                      <w:sz w:val="15"/>
                      <w:szCs w:val="15"/>
                    </w:rPr>
                    <w:t>12369</w:t>
                  </w:r>
                </w:p>
              </w:tc>
              <w:tc>
                <w:tcPr>
                  <w:tcW w:w="3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A8EE1AD">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31002</w:t>
                  </w:r>
                </w:p>
              </w:tc>
              <w:tc>
                <w:tcPr>
                  <w:tcW w:w="11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BA860B3">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办公设备购置</w:t>
                  </w:r>
                </w:p>
              </w:tc>
              <w:tc>
                <w:tcPr>
                  <w:tcW w:w="68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613CCE36">
                  <w:pPr>
                    <w:rPr>
                      <w:rFonts w:hint="eastAsia" w:ascii="宋体" w:hAnsi="宋体" w:eastAsia="宋体" w:cs="宋体"/>
                      <w:color w:val="000000"/>
                      <w:sz w:val="15"/>
                      <w:szCs w:val="15"/>
                    </w:rPr>
                  </w:pPr>
                  <w:r>
                    <w:rPr>
                      <w:rFonts w:hint="eastAsia" w:ascii="宋体" w:hAnsi="宋体" w:eastAsia="宋体" w:cs="宋体"/>
                      <w:color w:val="000000"/>
                      <w:sz w:val="15"/>
                      <w:szCs w:val="15"/>
                    </w:rPr>
                    <w:t>5850</w:t>
                  </w: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11C72ECA">
                  <w:pPr>
                    <w:rPr>
                      <w:rFonts w:ascii="Arial" w:hAnsi="Arial" w:eastAsia="宋体" w:cs="Arial"/>
                      <w:color w:val="000000"/>
                      <w:sz w:val="15"/>
                      <w:szCs w:val="15"/>
                    </w:rPr>
                  </w:pPr>
                </w:p>
              </w:tc>
            </w:tr>
            <w:tr w14:paraId="4E8AB6AE">
              <w:tblPrEx>
                <w:tblCellMar>
                  <w:top w:w="0" w:type="dxa"/>
                  <w:left w:w="0" w:type="dxa"/>
                  <w:bottom w:w="0" w:type="dxa"/>
                  <w:right w:w="0" w:type="dxa"/>
                </w:tblCellMar>
              </w:tblPrEx>
              <w:trPr>
                <w:trHeight w:val="218"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5801B3FA">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30103</w:t>
                  </w:r>
                </w:p>
              </w:tc>
              <w:tc>
                <w:tcPr>
                  <w:tcW w:w="87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A480C28">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奖金</w:t>
                  </w:r>
                </w:p>
              </w:tc>
              <w:tc>
                <w:tcPr>
                  <w:tcW w:w="41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1919F30">
                  <w:pPr>
                    <w:rPr>
                      <w:rFonts w:hint="eastAsia" w:ascii="宋体" w:hAnsi="宋体" w:eastAsia="宋体" w:cs="宋体"/>
                      <w:color w:val="000000"/>
                      <w:sz w:val="15"/>
                      <w:szCs w:val="15"/>
                    </w:rPr>
                  </w:pPr>
                  <w:r>
                    <w:rPr>
                      <w:rFonts w:hint="eastAsia" w:ascii="宋体" w:hAnsi="宋体" w:eastAsia="宋体" w:cs="宋体"/>
                      <w:color w:val="000000"/>
                      <w:sz w:val="15"/>
                      <w:szCs w:val="15"/>
                    </w:rPr>
                    <w:t>805746.5</w:t>
                  </w:r>
                </w:p>
              </w:tc>
              <w:tc>
                <w:tcPr>
                  <w:tcW w:w="285"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FE5C01A">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30203</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A827098">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咨询费</w:t>
                  </w:r>
                </w:p>
              </w:tc>
              <w:tc>
                <w:tcPr>
                  <w:tcW w:w="32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16D9308">
                  <w:pPr>
                    <w:rPr>
                      <w:rFonts w:hint="eastAsia" w:ascii="宋体" w:hAnsi="宋体" w:eastAsia="宋体" w:cs="宋体"/>
                      <w:color w:val="000000"/>
                      <w:sz w:val="15"/>
                      <w:szCs w:val="15"/>
                    </w:rPr>
                  </w:pPr>
                  <w:r>
                    <w:rPr>
                      <w:rFonts w:hint="eastAsia" w:ascii="宋体" w:hAnsi="宋体" w:eastAsia="宋体" w:cs="宋体"/>
                      <w:color w:val="000000"/>
                      <w:sz w:val="15"/>
                      <w:szCs w:val="15"/>
                    </w:rPr>
                    <w:t>18000</w:t>
                  </w:r>
                </w:p>
              </w:tc>
              <w:tc>
                <w:tcPr>
                  <w:tcW w:w="3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1348BEC">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31003</w:t>
                  </w:r>
                </w:p>
              </w:tc>
              <w:tc>
                <w:tcPr>
                  <w:tcW w:w="11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C6C84C0">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专用设备购置</w:t>
                  </w:r>
                </w:p>
              </w:tc>
              <w:tc>
                <w:tcPr>
                  <w:tcW w:w="68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498F2E39">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219B9A86">
                  <w:pPr>
                    <w:rPr>
                      <w:rFonts w:ascii="Arial" w:hAnsi="Arial" w:eastAsia="宋体" w:cs="Arial"/>
                      <w:color w:val="000000"/>
                      <w:sz w:val="15"/>
                      <w:szCs w:val="15"/>
                    </w:rPr>
                  </w:pPr>
                </w:p>
              </w:tc>
            </w:tr>
            <w:tr w14:paraId="31E2E6D8">
              <w:tblPrEx>
                <w:tblCellMar>
                  <w:top w:w="0" w:type="dxa"/>
                  <w:left w:w="0" w:type="dxa"/>
                  <w:bottom w:w="0" w:type="dxa"/>
                  <w:right w:w="0" w:type="dxa"/>
                </w:tblCellMar>
              </w:tblPrEx>
              <w:trPr>
                <w:trHeight w:val="227"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5353241A">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30106</w:t>
                  </w:r>
                </w:p>
              </w:tc>
              <w:tc>
                <w:tcPr>
                  <w:tcW w:w="87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940F8AF">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伙食补助费</w:t>
                  </w:r>
                </w:p>
              </w:tc>
              <w:tc>
                <w:tcPr>
                  <w:tcW w:w="41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1960BA3">
                  <w:pPr>
                    <w:rPr>
                      <w:rFonts w:hint="eastAsia" w:ascii="宋体" w:hAnsi="宋体" w:eastAsia="宋体" w:cs="宋体"/>
                      <w:color w:val="000000"/>
                      <w:sz w:val="15"/>
                      <w:szCs w:val="15"/>
                    </w:rPr>
                  </w:pPr>
                </w:p>
              </w:tc>
              <w:tc>
                <w:tcPr>
                  <w:tcW w:w="285"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CB59EDD">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30204</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0B88160">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手续费</w:t>
                  </w:r>
                </w:p>
              </w:tc>
              <w:tc>
                <w:tcPr>
                  <w:tcW w:w="32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8A88A8A">
                  <w:pPr>
                    <w:rPr>
                      <w:rFonts w:hint="eastAsia" w:ascii="宋体" w:hAnsi="宋体" w:eastAsia="宋体" w:cs="宋体"/>
                      <w:color w:val="000000"/>
                      <w:sz w:val="15"/>
                      <w:szCs w:val="15"/>
                    </w:rPr>
                  </w:pPr>
                </w:p>
              </w:tc>
              <w:tc>
                <w:tcPr>
                  <w:tcW w:w="3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BE63240">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31005</w:t>
                  </w:r>
                </w:p>
              </w:tc>
              <w:tc>
                <w:tcPr>
                  <w:tcW w:w="11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46EE41A">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基础设施建设</w:t>
                  </w:r>
                </w:p>
              </w:tc>
              <w:tc>
                <w:tcPr>
                  <w:tcW w:w="68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37F450A2">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483025E9">
                  <w:pPr>
                    <w:rPr>
                      <w:rFonts w:ascii="Arial" w:hAnsi="Arial" w:eastAsia="宋体" w:cs="Arial"/>
                      <w:color w:val="000000"/>
                      <w:sz w:val="15"/>
                      <w:szCs w:val="15"/>
                    </w:rPr>
                  </w:pPr>
                </w:p>
              </w:tc>
            </w:tr>
            <w:tr w14:paraId="2CE96DF0">
              <w:tblPrEx>
                <w:tblCellMar>
                  <w:top w:w="0" w:type="dxa"/>
                  <w:left w:w="0" w:type="dxa"/>
                  <w:bottom w:w="0" w:type="dxa"/>
                  <w:right w:w="0" w:type="dxa"/>
                </w:tblCellMar>
              </w:tblPrEx>
              <w:trPr>
                <w:trHeight w:val="275"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3A05D579">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30107</w:t>
                  </w:r>
                </w:p>
              </w:tc>
              <w:tc>
                <w:tcPr>
                  <w:tcW w:w="87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137AA0A">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绩效工资</w:t>
                  </w:r>
                </w:p>
              </w:tc>
              <w:tc>
                <w:tcPr>
                  <w:tcW w:w="41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A56BD51">
                  <w:pPr>
                    <w:rPr>
                      <w:rFonts w:hint="eastAsia" w:ascii="宋体" w:hAnsi="宋体" w:eastAsia="宋体" w:cs="宋体"/>
                      <w:color w:val="000000"/>
                      <w:sz w:val="15"/>
                      <w:szCs w:val="15"/>
                    </w:rPr>
                  </w:pPr>
                </w:p>
              </w:tc>
              <w:tc>
                <w:tcPr>
                  <w:tcW w:w="285"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4C4394B">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30205</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69F8148">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水费</w:t>
                  </w:r>
                </w:p>
              </w:tc>
              <w:tc>
                <w:tcPr>
                  <w:tcW w:w="32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A9183D7">
                  <w:pPr>
                    <w:rPr>
                      <w:rFonts w:hint="eastAsia" w:ascii="宋体" w:hAnsi="宋体" w:eastAsia="宋体" w:cs="宋体"/>
                      <w:color w:val="000000"/>
                      <w:sz w:val="15"/>
                      <w:szCs w:val="15"/>
                    </w:rPr>
                  </w:pPr>
                  <w:r>
                    <w:rPr>
                      <w:rFonts w:hint="eastAsia" w:ascii="宋体" w:hAnsi="宋体" w:eastAsia="宋体" w:cs="宋体"/>
                      <w:color w:val="000000"/>
                      <w:sz w:val="15"/>
                      <w:szCs w:val="15"/>
                    </w:rPr>
                    <w:t>5579.4</w:t>
                  </w:r>
                </w:p>
              </w:tc>
              <w:tc>
                <w:tcPr>
                  <w:tcW w:w="3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F5C27A5">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31006</w:t>
                  </w:r>
                </w:p>
              </w:tc>
              <w:tc>
                <w:tcPr>
                  <w:tcW w:w="11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C371759">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大型修缮</w:t>
                  </w:r>
                </w:p>
              </w:tc>
              <w:tc>
                <w:tcPr>
                  <w:tcW w:w="68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6C134278">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20E2926F">
                  <w:pPr>
                    <w:rPr>
                      <w:rFonts w:ascii="Arial" w:hAnsi="Arial" w:eastAsia="宋体" w:cs="Arial"/>
                      <w:color w:val="000000"/>
                      <w:sz w:val="15"/>
                      <w:szCs w:val="15"/>
                    </w:rPr>
                  </w:pPr>
                </w:p>
              </w:tc>
            </w:tr>
            <w:tr w14:paraId="678544EE">
              <w:tblPrEx>
                <w:tblCellMar>
                  <w:top w:w="0" w:type="dxa"/>
                  <w:left w:w="0" w:type="dxa"/>
                  <w:bottom w:w="0" w:type="dxa"/>
                  <w:right w:w="0" w:type="dxa"/>
                </w:tblCellMar>
              </w:tblPrEx>
              <w:trPr>
                <w:trHeight w:val="248"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65E0E9AD">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30108</w:t>
                  </w:r>
                </w:p>
              </w:tc>
              <w:tc>
                <w:tcPr>
                  <w:tcW w:w="87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CAA9463">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机关事业单位基本养老保险缴费</w:t>
                  </w:r>
                </w:p>
              </w:tc>
              <w:tc>
                <w:tcPr>
                  <w:tcW w:w="41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1C2B378">
                  <w:pPr>
                    <w:rPr>
                      <w:rFonts w:hint="eastAsia" w:ascii="宋体" w:hAnsi="宋体" w:eastAsia="宋体" w:cs="宋体"/>
                      <w:color w:val="000000"/>
                      <w:sz w:val="15"/>
                      <w:szCs w:val="15"/>
                    </w:rPr>
                  </w:pPr>
                  <w:r>
                    <w:rPr>
                      <w:rFonts w:hint="eastAsia" w:ascii="宋体" w:hAnsi="宋体" w:eastAsia="宋体" w:cs="宋体"/>
                      <w:color w:val="000000"/>
                      <w:sz w:val="15"/>
                      <w:szCs w:val="15"/>
                    </w:rPr>
                    <w:t>956642.08</w:t>
                  </w:r>
                </w:p>
              </w:tc>
              <w:tc>
                <w:tcPr>
                  <w:tcW w:w="285"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366D274">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30206</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C395280">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电费</w:t>
                  </w:r>
                </w:p>
              </w:tc>
              <w:tc>
                <w:tcPr>
                  <w:tcW w:w="32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00F7B4E">
                  <w:pPr>
                    <w:rPr>
                      <w:rFonts w:hint="eastAsia" w:ascii="宋体" w:hAnsi="宋体" w:eastAsia="宋体" w:cs="宋体"/>
                      <w:color w:val="000000"/>
                      <w:sz w:val="15"/>
                      <w:szCs w:val="15"/>
                    </w:rPr>
                  </w:pPr>
                  <w:r>
                    <w:rPr>
                      <w:rFonts w:hint="eastAsia" w:ascii="宋体" w:hAnsi="宋体" w:eastAsia="宋体" w:cs="宋体"/>
                      <w:color w:val="000000"/>
                      <w:sz w:val="15"/>
                      <w:szCs w:val="15"/>
                    </w:rPr>
                    <w:t>30000</w:t>
                  </w:r>
                </w:p>
              </w:tc>
              <w:tc>
                <w:tcPr>
                  <w:tcW w:w="3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8AFA2B9">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31007</w:t>
                  </w:r>
                </w:p>
              </w:tc>
              <w:tc>
                <w:tcPr>
                  <w:tcW w:w="11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CDA47E2">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信息网络及软件购置更新</w:t>
                  </w:r>
                </w:p>
              </w:tc>
              <w:tc>
                <w:tcPr>
                  <w:tcW w:w="68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0492A273">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168E2C2F">
                  <w:pPr>
                    <w:rPr>
                      <w:rFonts w:ascii="Arial" w:hAnsi="Arial" w:eastAsia="宋体" w:cs="Arial"/>
                      <w:color w:val="000000"/>
                      <w:sz w:val="15"/>
                      <w:szCs w:val="15"/>
                    </w:rPr>
                  </w:pPr>
                </w:p>
              </w:tc>
            </w:tr>
            <w:tr w14:paraId="24039048">
              <w:tblPrEx>
                <w:tblCellMar>
                  <w:top w:w="0" w:type="dxa"/>
                  <w:left w:w="0" w:type="dxa"/>
                  <w:bottom w:w="0" w:type="dxa"/>
                  <w:right w:w="0" w:type="dxa"/>
                </w:tblCellMar>
              </w:tblPrEx>
              <w:trPr>
                <w:trHeight w:val="275"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0A173F68">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30109</w:t>
                  </w:r>
                </w:p>
              </w:tc>
              <w:tc>
                <w:tcPr>
                  <w:tcW w:w="87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5C434FA">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职业年金缴费</w:t>
                  </w:r>
                </w:p>
              </w:tc>
              <w:tc>
                <w:tcPr>
                  <w:tcW w:w="41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6A0F90C">
                  <w:pPr>
                    <w:rPr>
                      <w:rFonts w:hint="eastAsia" w:ascii="宋体" w:hAnsi="宋体" w:eastAsia="宋体" w:cs="宋体"/>
                      <w:color w:val="000000"/>
                      <w:sz w:val="15"/>
                      <w:szCs w:val="15"/>
                    </w:rPr>
                  </w:pPr>
                  <w:r>
                    <w:rPr>
                      <w:rFonts w:hint="eastAsia" w:ascii="宋体" w:hAnsi="宋体" w:eastAsia="宋体" w:cs="宋体"/>
                      <w:color w:val="000000"/>
                      <w:sz w:val="15"/>
                      <w:szCs w:val="15"/>
                    </w:rPr>
                    <w:t>503714.69</w:t>
                  </w:r>
                </w:p>
              </w:tc>
              <w:tc>
                <w:tcPr>
                  <w:tcW w:w="285"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78D5C31">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30207</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B1E707C">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邮电费</w:t>
                  </w:r>
                </w:p>
              </w:tc>
              <w:tc>
                <w:tcPr>
                  <w:tcW w:w="32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85B0D05">
                  <w:pPr>
                    <w:rPr>
                      <w:rFonts w:hint="eastAsia" w:ascii="宋体" w:hAnsi="宋体" w:eastAsia="宋体" w:cs="宋体"/>
                      <w:color w:val="000000"/>
                      <w:sz w:val="15"/>
                      <w:szCs w:val="15"/>
                    </w:rPr>
                  </w:pPr>
                  <w:r>
                    <w:rPr>
                      <w:rFonts w:hint="eastAsia" w:ascii="宋体" w:hAnsi="宋体" w:eastAsia="宋体" w:cs="宋体"/>
                      <w:color w:val="000000"/>
                      <w:sz w:val="15"/>
                      <w:szCs w:val="15"/>
                    </w:rPr>
                    <w:t>36500</w:t>
                  </w:r>
                </w:p>
              </w:tc>
              <w:tc>
                <w:tcPr>
                  <w:tcW w:w="3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461A719">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31008</w:t>
                  </w:r>
                </w:p>
              </w:tc>
              <w:tc>
                <w:tcPr>
                  <w:tcW w:w="11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6A6FFF5">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物资储备</w:t>
                  </w:r>
                </w:p>
              </w:tc>
              <w:tc>
                <w:tcPr>
                  <w:tcW w:w="68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5AE1E251">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07A7AA57">
                  <w:pPr>
                    <w:rPr>
                      <w:rFonts w:ascii="Arial" w:hAnsi="Arial" w:eastAsia="宋体" w:cs="Arial"/>
                      <w:color w:val="000000"/>
                      <w:sz w:val="15"/>
                      <w:szCs w:val="15"/>
                    </w:rPr>
                  </w:pPr>
                </w:p>
              </w:tc>
            </w:tr>
            <w:tr w14:paraId="2BB79392">
              <w:tblPrEx>
                <w:tblCellMar>
                  <w:top w:w="0" w:type="dxa"/>
                  <w:left w:w="0" w:type="dxa"/>
                  <w:bottom w:w="0" w:type="dxa"/>
                  <w:right w:w="0" w:type="dxa"/>
                </w:tblCellMar>
              </w:tblPrEx>
              <w:trPr>
                <w:trHeight w:val="262"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5BAC2F60">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30110</w:t>
                  </w:r>
                </w:p>
              </w:tc>
              <w:tc>
                <w:tcPr>
                  <w:tcW w:w="87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E9D8FF6">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职工基本医疗保险缴费</w:t>
                  </w:r>
                </w:p>
              </w:tc>
              <w:tc>
                <w:tcPr>
                  <w:tcW w:w="41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73F92FE">
                  <w:pPr>
                    <w:rPr>
                      <w:rFonts w:hint="eastAsia" w:ascii="宋体" w:hAnsi="宋体" w:eastAsia="宋体" w:cs="宋体"/>
                      <w:color w:val="000000"/>
                      <w:sz w:val="15"/>
                      <w:szCs w:val="15"/>
                    </w:rPr>
                  </w:pPr>
                  <w:r>
                    <w:rPr>
                      <w:rFonts w:hint="eastAsia" w:ascii="宋体" w:hAnsi="宋体" w:eastAsia="宋体" w:cs="宋体"/>
                      <w:color w:val="000000"/>
                      <w:sz w:val="15"/>
                      <w:szCs w:val="15"/>
                    </w:rPr>
                    <w:t>502824.77</w:t>
                  </w:r>
                </w:p>
              </w:tc>
              <w:tc>
                <w:tcPr>
                  <w:tcW w:w="285"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BA8B931">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30208</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F6981FC">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取暖费</w:t>
                  </w:r>
                </w:p>
              </w:tc>
              <w:tc>
                <w:tcPr>
                  <w:tcW w:w="32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5D315EE">
                  <w:pPr>
                    <w:rPr>
                      <w:rFonts w:hint="eastAsia" w:ascii="宋体" w:hAnsi="宋体" w:eastAsia="宋体" w:cs="宋体"/>
                      <w:color w:val="000000"/>
                      <w:sz w:val="15"/>
                      <w:szCs w:val="15"/>
                    </w:rPr>
                  </w:pPr>
                  <w:r>
                    <w:rPr>
                      <w:rFonts w:hint="eastAsia" w:ascii="宋体" w:hAnsi="宋体" w:eastAsia="宋体" w:cs="宋体"/>
                      <w:color w:val="000000"/>
                      <w:sz w:val="15"/>
                      <w:szCs w:val="15"/>
                    </w:rPr>
                    <w:t>47430</w:t>
                  </w:r>
                </w:p>
              </w:tc>
              <w:tc>
                <w:tcPr>
                  <w:tcW w:w="3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9930864">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31009</w:t>
                  </w:r>
                </w:p>
              </w:tc>
              <w:tc>
                <w:tcPr>
                  <w:tcW w:w="11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8AC8E81">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土地补偿</w:t>
                  </w:r>
                </w:p>
              </w:tc>
              <w:tc>
                <w:tcPr>
                  <w:tcW w:w="68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76A4117A">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175A623A">
                  <w:pPr>
                    <w:rPr>
                      <w:rFonts w:ascii="Arial" w:hAnsi="Arial" w:eastAsia="宋体" w:cs="Arial"/>
                      <w:color w:val="000000"/>
                      <w:sz w:val="15"/>
                      <w:szCs w:val="15"/>
                    </w:rPr>
                  </w:pPr>
                </w:p>
              </w:tc>
            </w:tr>
            <w:tr w14:paraId="60DFC36B">
              <w:tblPrEx>
                <w:tblCellMar>
                  <w:top w:w="0" w:type="dxa"/>
                  <w:left w:w="0" w:type="dxa"/>
                  <w:bottom w:w="0" w:type="dxa"/>
                  <w:right w:w="0" w:type="dxa"/>
                </w:tblCellMar>
              </w:tblPrEx>
              <w:trPr>
                <w:trHeight w:val="227"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46232C6C">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30111</w:t>
                  </w:r>
                </w:p>
              </w:tc>
              <w:tc>
                <w:tcPr>
                  <w:tcW w:w="87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7FD08A7">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公务员医疗补助缴费</w:t>
                  </w:r>
                </w:p>
              </w:tc>
              <w:tc>
                <w:tcPr>
                  <w:tcW w:w="41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2879282">
                  <w:pPr>
                    <w:rPr>
                      <w:rFonts w:hint="eastAsia" w:ascii="宋体" w:hAnsi="宋体" w:eastAsia="宋体" w:cs="宋体"/>
                      <w:color w:val="000000"/>
                      <w:sz w:val="15"/>
                      <w:szCs w:val="15"/>
                    </w:rPr>
                  </w:pPr>
                  <w:r>
                    <w:rPr>
                      <w:rFonts w:hint="eastAsia" w:ascii="宋体" w:hAnsi="宋体" w:eastAsia="宋体" w:cs="宋体"/>
                      <w:color w:val="000000"/>
                      <w:sz w:val="15"/>
                      <w:szCs w:val="15"/>
                    </w:rPr>
                    <w:t>18210.7</w:t>
                  </w:r>
                </w:p>
              </w:tc>
              <w:tc>
                <w:tcPr>
                  <w:tcW w:w="285"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E1F356C">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30209</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57CCC9A">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物业管理费</w:t>
                  </w:r>
                </w:p>
              </w:tc>
              <w:tc>
                <w:tcPr>
                  <w:tcW w:w="32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D21D51E">
                  <w:pPr>
                    <w:rPr>
                      <w:rFonts w:hint="eastAsia" w:ascii="宋体" w:hAnsi="宋体" w:eastAsia="宋体" w:cs="宋体"/>
                      <w:color w:val="000000"/>
                      <w:sz w:val="15"/>
                      <w:szCs w:val="15"/>
                    </w:rPr>
                  </w:pPr>
                  <w:r>
                    <w:rPr>
                      <w:rFonts w:hint="eastAsia" w:ascii="宋体" w:hAnsi="宋体" w:eastAsia="宋体" w:cs="宋体"/>
                      <w:color w:val="000000"/>
                      <w:sz w:val="15"/>
                      <w:szCs w:val="15"/>
                    </w:rPr>
                    <w:t>8500</w:t>
                  </w:r>
                </w:p>
              </w:tc>
              <w:tc>
                <w:tcPr>
                  <w:tcW w:w="3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12D65ED">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31010</w:t>
                  </w:r>
                </w:p>
              </w:tc>
              <w:tc>
                <w:tcPr>
                  <w:tcW w:w="11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54BEE18">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安置补助</w:t>
                  </w:r>
                </w:p>
              </w:tc>
              <w:tc>
                <w:tcPr>
                  <w:tcW w:w="68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0A0C6E58">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1B3364C7">
                  <w:pPr>
                    <w:rPr>
                      <w:rFonts w:ascii="Arial" w:hAnsi="Arial" w:eastAsia="宋体" w:cs="Arial"/>
                      <w:color w:val="000000"/>
                      <w:sz w:val="15"/>
                      <w:szCs w:val="15"/>
                    </w:rPr>
                  </w:pPr>
                </w:p>
              </w:tc>
            </w:tr>
            <w:tr w14:paraId="090AF2E5">
              <w:tblPrEx>
                <w:tblCellMar>
                  <w:top w:w="0" w:type="dxa"/>
                  <w:left w:w="0" w:type="dxa"/>
                  <w:bottom w:w="0" w:type="dxa"/>
                  <w:right w:w="0" w:type="dxa"/>
                </w:tblCellMar>
              </w:tblPrEx>
              <w:trPr>
                <w:trHeight w:val="234"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18A68BAB">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30112</w:t>
                  </w:r>
                </w:p>
              </w:tc>
              <w:tc>
                <w:tcPr>
                  <w:tcW w:w="87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72B0F25">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其他社会保障缴费</w:t>
                  </w:r>
                </w:p>
              </w:tc>
              <w:tc>
                <w:tcPr>
                  <w:tcW w:w="41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EC035E3">
                  <w:pPr>
                    <w:rPr>
                      <w:rFonts w:hint="eastAsia" w:ascii="宋体" w:hAnsi="宋体" w:eastAsia="宋体" w:cs="宋体"/>
                      <w:color w:val="000000"/>
                      <w:sz w:val="15"/>
                      <w:szCs w:val="15"/>
                    </w:rPr>
                  </w:pPr>
                  <w:r>
                    <w:rPr>
                      <w:rFonts w:hint="eastAsia" w:ascii="宋体" w:hAnsi="宋体" w:eastAsia="宋体" w:cs="宋体"/>
                      <w:color w:val="000000"/>
                      <w:sz w:val="15"/>
                      <w:szCs w:val="15"/>
                    </w:rPr>
                    <w:t>37989.53</w:t>
                  </w:r>
                </w:p>
              </w:tc>
              <w:tc>
                <w:tcPr>
                  <w:tcW w:w="285"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8A8CFC4">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30211</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177826F">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差旅费</w:t>
                  </w:r>
                </w:p>
              </w:tc>
              <w:tc>
                <w:tcPr>
                  <w:tcW w:w="32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F86EE49">
                  <w:pPr>
                    <w:rPr>
                      <w:rFonts w:hint="eastAsia" w:ascii="宋体" w:hAnsi="宋体" w:eastAsia="宋体" w:cs="宋体"/>
                      <w:color w:val="000000"/>
                      <w:sz w:val="15"/>
                      <w:szCs w:val="15"/>
                    </w:rPr>
                  </w:pPr>
                  <w:r>
                    <w:rPr>
                      <w:rFonts w:hint="eastAsia" w:ascii="宋体" w:hAnsi="宋体" w:eastAsia="宋体" w:cs="宋体"/>
                      <w:color w:val="000000"/>
                      <w:sz w:val="15"/>
                      <w:szCs w:val="15"/>
                    </w:rPr>
                    <w:t>40000</w:t>
                  </w:r>
                </w:p>
              </w:tc>
              <w:tc>
                <w:tcPr>
                  <w:tcW w:w="3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68FC15B">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31011</w:t>
                  </w:r>
                </w:p>
              </w:tc>
              <w:tc>
                <w:tcPr>
                  <w:tcW w:w="11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F9C9A04">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地上附着物和青苗补偿</w:t>
                  </w:r>
                </w:p>
              </w:tc>
              <w:tc>
                <w:tcPr>
                  <w:tcW w:w="68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646321C7">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25BA1406">
                  <w:pPr>
                    <w:rPr>
                      <w:rFonts w:ascii="Arial" w:hAnsi="Arial" w:eastAsia="宋体" w:cs="Arial"/>
                      <w:color w:val="000000"/>
                      <w:sz w:val="15"/>
                      <w:szCs w:val="15"/>
                    </w:rPr>
                  </w:pPr>
                </w:p>
              </w:tc>
            </w:tr>
            <w:tr w14:paraId="2AB607E2">
              <w:tblPrEx>
                <w:tblCellMar>
                  <w:top w:w="0" w:type="dxa"/>
                  <w:left w:w="0" w:type="dxa"/>
                  <w:bottom w:w="0" w:type="dxa"/>
                  <w:right w:w="0" w:type="dxa"/>
                </w:tblCellMar>
              </w:tblPrEx>
              <w:trPr>
                <w:trHeight w:val="235"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7FE317A4">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30313</w:t>
                  </w:r>
                </w:p>
              </w:tc>
              <w:tc>
                <w:tcPr>
                  <w:tcW w:w="87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7A90523">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住房公积金</w:t>
                  </w:r>
                </w:p>
              </w:tc>
              <w:tc>
                <w:tcPr>
                  <w:tcW w:w="41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3A09D68">
                  <w:pPr>
                    <w:rPr>
                      <w:rFonts w:hint="eastAsia" w:ascii="宋体" w:hAnsi="宋体" w:eastAsia="宋体" w:cs="宋体"/>
                      <w:color w:val="000000"/>
                      <w:sz w:val="15"/>
                      <w:szCs w:val="15"/>
                    </w:rPr>
                  </w:pPr>
                  <w:r>
                    <w:rPr>
                      <w:rFonts w:hint="eastAsia" w:ascii="宋体" w:hAnsi="宋体" w:eastAsia="宋体" w:cs="宋体"/>
                      <w:color w:val="000000"/>
                      <w:sz w:val="15"/>
                      <w:szCs w:val="15"/>
                    </w:rPr>
                    <w:t>950332</w:t>
                  </w:r>
                </w:p>
              </w:tc>
              <w:tc>
                <w:tcPr>
                  <w:tcW w:w="285"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ABB60EF">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30212</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0FEA6A5">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因公出国（境）费用</w:t>
                  </w:r>
                </w:p>
              </w:tc>
              <w:tc>
                <w:tcPr>
                  <w:tcW w:w="32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D4E3159">
                  <w:pPr>
                    <w:rPr>
                      <w:rFonts w:hint="eastAsia" w:ascii="宋体" w:hAnsi="宋体" w:eastAsia="宋体" w:cs="宋体"/>
                      <w:color w:val="000000"/>
                      <w:sz w:val="15"/>
                      <w:szCs w:val="15"/>
                    </w:rPr>
                  </w:pPr>
                </w:p>
              </w:tc>
              <w:tc>
                <w:tcPr>
                  <w:tcW w:w="3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9846868">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31012</w:t>
                  </w:r>
                </w:p>
              </w:tc>
              <w:tc>
                <w:tcPr>
                  <w:tcW w:w="11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E2F1677">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拆迁补偿</w:t>
                  </w:r>
                </w:p>
              </w:tc>
              <w:tc>
                <w:tcPr>
                  <w:tcW w:w="68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0D435D39">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76890784">
                  <w:pPr>
                    <w:rPr>
                      <w:rFonts w:ascii="Arial" w:hAnsi="Arial" w:eastAsia="宋体" w:cs="Arial"/>
                      <w:color w:val="000000"/>
                      <w:sz w:val="15"/>
                      <w:szCs w:val="15"/>
                    </w:rPr>
                  </w:pPr>
                </w:p>
              </w:tc>
            </w:tr>
            <w:tr w14:paraId="46D21EF7">
              <w:tblPrEx>
                <w:tblCellMar>
                  <w:top w:w="0" w:type="dxa"/>
                  <w:left w:w="0" w:type="dxa"/>
                  <w:bottom w:w="0" w:type="dxa"/>
                  <w:right w:w="0" w:type="dxa"/>
                </w:tblCellMar>
              </w:tblPrEx>
              <w:trPr>
                <w:trHeight w:val="227"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411DA929">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30314</w:t>
                  </w:r>
                </w:p>
              </w:tc>
              <w:tc>
                <w:tcPr>
                  <w:tcW w:w="87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84DDF49">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医疗费</w:t>
                  </w:r>
                </w:p>
              </w:tc>
              <w:tc>
                <w:tcPr>
                  <w:tcW w:w="41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98F0893">
                  <w:pPr>
                    <w:rPr>
                      <w:rFonts w:hint="eastAsia" w:ascii="宋体" w:hAnsi="宋体" w:eastAsia="宋体" w:cs="宋体"/>
                      <w:color w:val="000000"/>
                      <w:sz w:val="15"/>
                      <w:szCs w:val="15"/>
                    </w:rPr>
                  </w:pPr>
                  <w:r>
                    <w:rPr>
                      <w:rFonts w:hint="eastAsia" w:ascii="宋体" w:hAnsi="宋体" w:eastAsia="宋体" w:cs="宋体"/>
                      <w:color w:val="000000"/>
                      <w:sz w:val="15"/>
                      <w:szCs w:val="15"/>
                    </w:rPr>
                    <w:t>62000</w:t>
                  </w:r>
                </w:p>
              </w:tc>
              <w:tc>
                <w:tcPr>
                  <w:tcW w:w="285"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92CAE59">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30213</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4F9747C">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维修(护)费</w:t>
                  </w:r>
                </w:p>
              </w:tc>
              <w:tc>
                <w:tcPr>
                  <w:tcW w:w="32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76113B8">
                  <w:pPr>
                    <w:rPr>
                      <w:rFonts w:hint="eastAsia" w:ascii="宋体" w:hAnsi="宋体" w:eastAsia="宋体" w:cs="宋体"/>
                      <w:color w:val="000000"/>
                      <w:sz w:val="15"/>
                      <w:szCs w:val="15"/>
                    </w:rPr>
                  </w:pPr>
                  <w:r>
                    <w:rPr>
                      <w:rFonts w:hint="eastAsia" w:ascii="宋体" w:hAnsi="宋体" w:eastAsia="宋体" w:cs="宋体"/>
                      <w:color w:val="000000"/>
                      <w:sz w:val="15"/>
                      <w:szCs w:val="15"/>
                    </w:rPr>
                    <w:t>17280</w:t>
                  </w:r>
                </w:p>
              </w:tc>
              <w:tc>
                <w:tcPr>
                  <w:tcW w:w="3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E97B5B5">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31013</w:t>
                  </w:r>
                </w:p>
              </w:tc>
              <w:tc>
                <w:tcPr>
                  <w:tcW w:w="11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66B2BDA">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公务用车购置</w:t>
                  </w:r>
                </w:p>
              </w:tc>
              <w:tc>
                <w:tcPr>
                  <w:tcW w:w="68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1EAB81E0">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03771E1E">
                  <w:pPr>
                    <w:rPr>
                      <w:rFonts w:ascii="Arial" w:hAnsi="Arial" w:eastAsia="宋体" w:cs="Arial"/>
                      <w:color w:val="000000"/>
                      <w:sz w:val="15"/>
                      <w:szCs w:val="15"/>
                    </w:rPr>
                  </w:pPr>
                </w:p>
              </w:tc>
            </w:tr>
            <w:tr w14:paraId="147724D8">
              <w:tblPrEx>
                <w:tblCellMar>
                  <w:top w:w="0" w:type="dxa"/>
                  <w:left w:w="0" w:type="dxa"/>
                  <w:bottom w:w="0" w:type="dxa"/>
                  <w:right w:w="0" w:type="dxa"/>
                </w:tblCellMar>
              </w:tblPrEx>
              <w:trPr>
                <w:trHeight w:val="276"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0B127F09">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30199</w:t>
                  </w:r>
                </w:p>
              </w:tc>
              <w:tc>
                <w:tcPr>
                  <w:tcW w:w="87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C29B3F9">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其他工资福利支出</w:t>
                  </w:r>
                </w:p>
              </w:tc>
              <w:tc>
                <w:tcPr>
                  <w:tcW w:w="41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4CD790C">
                  <w:pP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0.00</w:t>
                  </w:r>
                </w:p>
              </w:tc>
              <w:tc>
                <w:tcPr>
                  <w:tcW w:w="285"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4DC6691">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30214</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A5C93E2">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租赁费</w:t>
                  </w:r>
                </w:p>
              </w:tc>
              <w:tc>
                <w:tcPr>
                  <w:tcW w:w="32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5D32A98">
                  <w:pPr>
                    <w:rPr>
                      <w:rFonts w:hint="eastAsia" w:ascii="宋体" w:hAnsi="宋体" w:eastAsia="宋体" w:cs="宋体"/>
                      <w:color w:val="000000"/>
                      <w:sz w:val="15"/>
                      <w:szCs w:val="15"/>
                    </w:rPr>
                  </w:pPr>
                </w:p>
              </w:tc>
              <w:tc>
                <w:tcPr>
                  <w:tcW w:w="3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76ADA1C">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31019</w:t>
                  </w:r>
                </w:p>
              </w:tc>
              <w:tc>
                <w:tcPr>
                  <w:tcW w:w="11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49934A9">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其他交通工具购置</w:t>
                  </w:r>
                </w:p>
              </w:tc>
              <w:tc>
                <w:tcPr>
                  <w:tcW w:w="68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16371131">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16E77D73">
                  <w:pPr>
                    <w:rPr>
                      <w:rFonts w:ascii="Arial" w:hAnsi="Arial" w:eastAsia="宋体" w:cs="Arial"/>
                      <w:color w:val="000000"/>
                      <w:sz w:val="15"/>
                      <w:szCs w:val="15"/>
                    </w:rPr>
                  </w:pPr>
                </w:p>
              </w:tc>
            </w:tr>
            <w:tr w14:paraId="319C6061">
              <w:tblPrEx>
                <w:tblCellMar>
                  <w:top w:w="0" w:type="dxa"/>
                  <w:left w:w="0" w:type="dxa"/>
                  <w:bottom w:w="0" w:type="dxa"/>
                  <w:right w:w="0" w:type="dxa"/>
                </w:tblCellMar>
              </w:tblPrEx>
              <w:trPr>
                <w:trHeight w:val="227"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00E231B5">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303</w:t>
                  </w:r>
                </w:p>
              </w:tc>
              <w:tc>
                <w:tcPr>
                  <w:tcW w:w="87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495B84F">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对个人和家庭的补助</w:t>
                  </w:r>
                </w:p>
              </w:tc>
              <w:tc>
                <w:tcPr>
                  <w:tcW w:w="41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39A2642">
                  <w:pPr>
                    <w:rPr>
                      <w:rFonts w:hint="eastAsia" w:ascii="宋体" w:hAnsi="宋体" w:eastAsia="宋体" w:cs="宋体"/>
                      <w:color w:val="000000"/>
                      <w:sz w:val="15"/>
                      <w:szCs w:val="15"/>
                    </w:rPr>
                  </w:pPr>
                  <w:r>
                    <w:rPr>
                      <w:rFonts w:hint="eastAsia" w:ascii="宋体" w:hAnsi="宋体" w:eastAsia="宋体" w:cs="宋体"/>
                      <w:color w:val="000000"/>
                      <w:sz w:val="15"/>
                      <w:szCs w:val="15"/>
                    </w:rPr>
                    <w:t>169242.27</w:t>
                  </w:r>
                </w:p>
              </w:tc>
              <w:tc>
                <w:tcPr>
                  <w:tcW w:w="285"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E2EFCAB">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30215</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42221A5">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会议费</w:t>
                  </w:r>
                </w:p>
              </w:tc>
              <w:tc>
                <w:tcPr>
                  <w:tcW w:w="32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DBF1052">
                  <w:pPr>
                    <w:rPr>
                      <w:rFonts w:hint="eastAsia" w:ascii="宋体" w:hAnsi="宋体" w:eastAsia="宋体" w:cs="宋体"/>
                      <w:color w:val="000000"/>
                      <w:sz w:val="15"/>
                      <w:szCs w:val="15"/>
                    </w:rPr>
                  </w:pPr>
                </w:p>
              </w:tc>
              <w:tc>
                <w:tcPr>
                  <w:tcW w:w="3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D28F48A">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31021</w:t>
                  </w:r>
                </w:p>
              </w:tc>
              <w:tc>
                <w:tcPr>
                  <w:tcW w:w="11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E26FC5B">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文物和陈列品购置</w:t>
                  </w:r>
                </w:p>
              </w:tc>
              <w:tc>
                <w:tcPr>
                  <w:tcW w:w="68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627E15D7">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3DC339E9">
                  <w:pPr>
                    <w:rPr>
                      <w:rFonts w:ascii="Arial" w:hAnsi="Arial" w:eastAsia="宋体" w:cs="Arial"/>
                      <w:color w:val="000000"/>
                      <w:sz w:val="15"/>
                      <w:szCs w:val="15"/>
                    </w:rPr>
                  </w:pPr>
                </w:p>
              </w:tc>
            </w:tr>
            <w:tr w14:paraId="0E092D7B">
              <w:tblPrEx>
                <w:tblCellMar>
                  <w:top w:w="0" w:type="dxa"/>
                  <w:left w:w="0" w:type="dxa"/>
                  <w:bottom w:w="0" w:type="dxa"/>
                  <w:right w:w="0" w:type="dxa"/>
                </w:tblCellMar>
              </w:tblPrEx>
              <w:trPr>
                <w:trHeight w:val="227"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335F1A2F">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30301</w:t>
                  </w:r>
                </w:p>
              </w:tc>
              <w:tc>
                <w:tcPr>
                  <w:tcW w:w="87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E6653C1">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离休费</w:t>
                  </w:r>
                </w:p>
              </w:tc>
              <w:tc>
                <w:tcPr>
                  <w:tcW w:w="41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71C3B44">
                  <w:pPr>
                    <w:rPr>
                      <w:rFonts w:hint="eastAsia" w:ascii="宋体" w:hAnsi="宋体" w:eastAsia="宋体" w:cs="宋体"/>
                      <w:color w:val="000000"/>
                      <w:sz w:val="15"/>
                      <w:szCs w:val="15"/>
                    </w:rPr>
                  </w:pPr>
                </w:p>
              </w:tc>
              <w:tc>
                <w:tcPr>
                  <w:tcW w:w="285"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0AD108A">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30216</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D439F6F">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培训费</w:t>
                  </w:r>
                </w:p>
              </w:tc>
              <w:tc>
                <w:tcPr>
                  <w:tcW w:w="32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87FCF9A">
                  <w:pPr>
                    <w:rPr>
                      <w:rFonts w:hint="eastAsia" w:ascii="宋体" w:hAnsi="宋体" w:eastAsia="宋体" w:cs="宋体"/>
                      <w:color w:val="000000"/>
                      <w:sz w:val="15"/>
                      <w:szCs w:val="15"/>
                    </w:rPr>
                  </w:pPr>
                </w:p>
              </w:tc>
              <w:tc>
                <w:tcPr>
                  <w:tcW w:w="3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3CBC0F6">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31022</w:t>
                  </w:r>
                </w:p>
              </w:tc>
              <w:tc>
                <w:tcPr>
                  <w:tcW w:w="11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5EFD247">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无形资产购置</w:t>
                  </w:r>
                </w:p>
              </w:tc>
              <w:tc>
                <w:tcPr>
                  <w:tcW w:w="68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230EF786">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383091CC">
                  <w:pPr>
                    <w:rPr>
                      <w:rFonts w:ascii="Arial" w:hAnsi="Arial" w:eastAsia="宋体" w:cs="Arial"/>
                      <w:color w:val="000000"/>
                      <w:sz w:val="15"/>
                      <w:szCs w:val="15"/>
                    </w:rPr>
                  </w:pPr>
                </w:p>
              </w:tc>
            </w:tr>
            <w:tr w14:paraId="73760A43">
              <w:tblPrEx>
                <w:tblCellMar>
                  <w:top w:w="0" w:type="dxa"/>
                  <w:left w:w="0" w:type="dxa"/>
                  <w:bottom w:w="0" w:type="dxa"/>
                  <w:right w:w="0" w:type="dxa"/>
                </w:tblCellMar>
              </w:tblPrEx>
              <w:trPr>
                <w:trHeight w:val="227"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201E85F5">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30302</w:t>
                  </w:r>
                </w:p>
              </w:tc>
              <w:tc>
                <w:tcPr>
                  <w:tcW w:w="87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E78CB19">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退休费</w:t>
                  </w:r>
                </w:p>
              </w:tc>
              <w:tc>
                <w:tcPr>
                  <w:tcW w:w="41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0FAAAC2">
                  <w:pPr>
                    <w:rPr>
                      <w:rFonts w:hint="eastAsia" w:ascii="宋体" w:hAnsi="宋体" w:eastAsia="宋体" w:cs="宋体"/>
                      <w:color w:val="000000"/>
                      <w:sz w:val="15"/>
                      <w:szCs w:val="15"/>
                    </w:rPr>
                  </w:pPr>
                  <w:r>
                    <w:rPr>
                      <w:rFonts w:hint="eastAsia" w:ascii="宋体" w:hAnsi="宋体" w:eastAsia="宋体" w:cs="宋体"/>
                      <w:color w:val="000000"/>
                      <w:sz w:val="15"/>
                      <w:szCs w:val="15"/>
                    </w:rPr>
                    <w:t>138000</w:t>
                  </w:r>
                </w:p>
              </w:tc>
              <w:tc>
                <w:tcPr>
                  <w:tcW w:w="285"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F111758">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30217</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C20D043">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公务接待费</w:t>
                  </w:r>
                </w:p>
              </w:tc>
              <w:tc>
                <w:tcPr>
                  <w:tcW w:w="32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064CEC9">
                  <w:pPr>
                    <w:rPr>
                      <w:rFonts w:hint="eastAsia" w:ascii="宋体" w:hAnsi="宋体" w:eastAsia="宋体" w:cs="宋体"/>
                      <w:color w:val="000000"/>
                      <w:sz w:val="15"/>
                      <w:szCs w:val="15"/>
                    </w:rPr>
                  </w:pPr>
                  <w:r>
                    <w:rPr>
                      <w:rFonts w:hint="eastAsia" w:ascii="宋体" w:hAnsi="宋体" w:eastAsia="宋体" w:cs="宋体"/>
                      <w:color w:val="000000"/>
                      <w:sz w:val="15"/>
                      <w:szCs w:val="15"/>
                    </w:rPr>
                    <w:t>2889</w:t>
                  </w:r>
                </w:p>
              </w:tc>
              <w:tc>
                <w:tcPr>
                  <w:tcW w:w="3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F7FEDC4">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31099</w:t>
                  </w:r>
                </w:p>
              </w:tc>
              <w:tc>
                <w:tcPr>
                  <w:tcW w:w="11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63977C5">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其他资本性支出</w:t>
                  </w:r>
                </w:p>
              </w:tc>
              <w:tc>
                <w:tcPr>
                  <w:tcW w:w="68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1FD1C01B">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1683BB29">
                  <w:pPr>
                    <w:rPr>
                      <w:rFonts w:ascii="Arial" w:hAnsi="Arial" w:eastAsia="宋体" w:cs="Arial"/>
                      <w:color w:val="000000"/>
                      <w:sz w:val="15"/>
                      <w:szCs w:val="15"/>
                    </w:rPr>
                  </w:pPr>
                </w:p>
              </w:tc>
            </w:tr>
            <w:tr w14:paraId="08313EA9">
              <w:tblPrEx>
                <w:tblCellMar>
                  <w:top w:w="0" w:type="dxa"/>
                  <w:left w:w="0" w:type="dxa"/>
                  <w:bottom w:w="0" w:type="dxa"/>
                  <w:right w:w="0" w:type="dxa"/>
                </w:tblCellMar>
              </w:tblPrEx>
              <w:trPr>
                <w:trHeight w:val="227"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44301259">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30303</w:t>
                  </w:r>
                </w:p>
              </w:tc>
              <w:tc>
                <w:tcPr>
                  <w:tcW w:w="87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79A3674">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退职（役）费</w:t>
                  </w:r>
                </w:p>
              </w:tc>
              <w:tc>
                <w:tcPr>
                  <w:tcW w:w="41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F032438">
                  <w:pPr>
                    <w:rPr>
                      <w:rFonts w:hint="eastAsia" w:ascii="宋体" w:hAnsi="宋体" w:eastAsia="宋体" w:cs="宋体"/>
                      <w:color w:val="000000"/>
                      <w:sz w:val="15"/>
                      <w:szCs w:val="15"/>
                    </w:rPr>
                  </w:pPr>
                </w:p>
              </w:tc>
              <w:tc>
                <w:tcPr>
                  <w:tcW w:w="285"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7E75BFE">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30218</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43CC915">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专用材料费</w:t>
                  </w:r>
                </w:p>
              </w:tc>
              <w:tc>
                <w:tcPr>
                  <w:tcW w:w="32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548BC63">
                  <w:pPr>
                    <w:rPr>
                      <w:rFonts w:hint="eastAsia" w:ascii="宋体" w:hAnsi="宋体" w:eastAsia="宋体" w:cs="宋体"/>
                      <w:color w:val="000000"/>
                      <w:sz w:val="15"/>
                      <w:szCs w:val="15"/>
                    </w:rPr>
                  </w:pPr>
                </w:p>
              </w:tc>
              <w:tc>
                <w:tcPr>
                  <w:tcW w:w="3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479AD58">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312</w:t>
                  </w:r>
                </w:p>
              </w:tc>
              <w:tc>
                <w:tcPr>
                  <w:tcW w:w="11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17FE50B">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对企业补助</w:t>
                  </w:r>
                </w:p>
              </w:tc>
              <w:tc>
                <w:tcPr>
                  <w:tcW w:w="68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75EFE499">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3FF6CF34">
                  <w:pPr>
                    <w:rPr>
                      <w:rFonts w:ascii="Arial" w:hAnsi="Arial" w:eastAsia="宋体" w:cs="Arial"/>
                      <w:color w:val="000000"/>
                      <w:sz w:val="15"/>
                      <w:szCs w:val="15"/>
                    </w:rPr>
                  </w:pPr>
                </w:p>
              </w:tc>
            </w:tr>
            <w:tr w14:paraId="2019ED55">
              <w:tblPrEx>
                <w:tblCellMar>
                  <w:top w:w="0" w:type="dxa"/>
                  <w:left w:w="0" w:type="dxa"/>
                  <w:bottom w:w="0" w:type="dxa"/>
                  <w:right w:w="0" w:type="dxa"/>
                </w:tblCellMar>
              </w:tblPrEx>
              <w:trPr>
                <w:trHeight w:val="275"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52CDA53F">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30304</w:t>
                  </w:r>
                </w:p>
              </w:tc>
              <w:tc>
                <w:tcPr>
                  <w:tcW w:w="87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85604A4">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抚恤金</w:t>
                  </w:r>
                </w:p>
              </w:tc>
              <w:tc>
                <w:tcPr>
                  <w:tcW w:w="41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710E373">
                  <w:pPr>
                    <w:rPr>
                      <w:rFonts w:hint="eastAsia" w:ascii="宋体" w:hAnsi="宋体" w:eastAsia="宋体" w:cs="宋体"/>
                      <w:color w:val="000000"/>
                      <w:sz w:val="15"/>
                      <w:szCs w:val="15"/>
                    </w:rPr>
                  </w:pPr>
                </w:p>
              </w:tc>
              <w:tc>
                <w:tcPr>
                  <w:tcW w:w="285"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D69AEAE">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30224</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D0355AF">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被装购置费</w:t>
                  </w:r>
                </w:p>
              </w:tc>
              <w:tc>
                <w:tcPr>
                  <w:tcW w:w="32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2737F81">
                  <w:pPr>
                    <w:rPr>
                      <w:rFonts w:hint="eastAsia" w:ascii="宋体" w:hAnsi="宋体" w:eastAsia="宋体" w:cs="宋体"/>
                      <w:color w:val="000000"/>
                      <w:sz w:val="15"/>
                      <w:szCs w:val="15"/>
                    </w:rPr>
                  </w:pPr>
                </w:p>
              </w:tc>
              <w:tc>
                <w:tcPr>
                  <w:tcW w:w="3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D717CF5">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31201</w:t>
                  </w:r>
                </w:p>
              </w:tc>
              <w:tc>
                <w:tcPr>
                  <w:tcW w:w="11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1538396">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资本金注入</w:t>
                  </w:r>
                </w:p>
              </w:tc>
              <w:tc>
                <w:tcPr>
                  <w:tcW w:w="68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674D2477">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1DACA8A9">
                  <w:pPr>
                    <w:rPr>
                      <w:rFonts w:ascii="Arial" w:hAnsi="Arial" w:eastAsia="宋体" w:cs="Arial"/>
                      <w:color w:val="000000"/>
                      <w:sz w:val="15"/>
                      <w:szCs w:val="15"/>
                    </w:rPr>
                  </w:pPr>
                </w:p>
              </w:tc>
            </w:tr>
            <w:tr w14:paraId="1FA162F3">
              <w:tblPrEx>
                <w:tblCellMar>
                  <w:top w:w="0" w:type="dxa"/>
                  <w:left w:w="0" w:type="dxa"/>
                  <w:bottom w:w="0" w:type="dxa"/>
                  <w:right w:w="0" w:type="dxa"/>
                </w:tblCellMar>
              </w:tblPrEx>
              <w:trPr>
                <w:trHeight w:val="227"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33BC722B">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30305</w:t>
                  </w:r>
                </w:p>
              </w:tc>
              <w:tc>
                <w:tcPr>
                  <w:tcW w:w="87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C9E6781">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生活补助</w:t>
                  </w:r>
                </w:p>
              </w:tc>
              <w:tc>
                <w:tcPr>
                  <w:tcW w:w="41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F9D64F5">
                  <w:pPr>
                    <w:rPr>
                      <w:rFonts w:hint="eastAsia" w:ascii="宋体" w:hAnsi="宋体" w:eastAsia="宋体" w:cs="宋体"/>
                      <w:color w:val="000000"/>
                      <w:sz w:val="15"/>
                      <w:szCs w:val="15"/>
                    </w:rPr>
                  </w:pPr>
                  <w:r>
                    <w:rPr>
                      <w:rFonts w:hint="eastAsia" w:ascii="宋体" w:hAnsi="宋体" w:eastAsia="宋体" w:cs="宋体"/>
                      <w:color w:val="000000"/>
                      <w:sz w:val="15"/>
                      <w:szCs w:val="15"/>
                    </w:rPr>
                    <w:t>2640</w:t>
                  </w:r>
                </w:p>
              </w:tc>
              <w:tc>
                <w:tcPr>
                  <w:tcW w:w="285"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96BD5D1">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30225</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BCD1213">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专用燃料费</w:t>
                  </w:r>
                </w:p>
              </w:tc>
              <w:tc>
                <w:tcPr>
                  <w:tcW w:w="32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8064186">
                  <w:pPr>
                    <w:rPr>
                      <w:rFonts w:hint="eastAsia" w:ascii="宋体" w:hAnsi="宋体" w:eastAsia="宋体" w:cs="宋体"/>
                      <w:color w:val="000000"/>
                      <w:sz w:val="15"/>
                      <w:szCs w:val="15"/>
                    </w:rPr>
                  </w:pPr>
                </w:p>
              </w:tc>
              <w:tc>
                <w:tcPr>
                  <w:tcW w:w="3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433FBCB">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31203</w:t>
                  </w:r>
                </w:p>
              </w:tc>
              <w:tc>
                <w:tcPr>
                  <w:tcW w:w="11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9C0D102">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政府投资基金股权投资</w:t>
                  </w:r>
                </w:p>
              </w:tc>
              <w:tc>
                <w:tcPr>
                  <w:tcW w:w="68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1FCC5A58">
                  <w:pPr>
                    <w:wordWrap w:val="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w:t>
                  </w: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6535152B">
                  <w:pPr>
                    <w:wordWrap w:val="0"/>
                    <w:rPr>
                      <w:rFonts w:ascii="Arial" w:hAnsi="Arial" w:eastAsia="宋体" w:cs="Arial"/>
                      <w:color w:val="000000"/>
                      <w:sz w:val="15"/>
                      <w:szCs w:val="15"/>
                    </w:rPr>
                  </w:pPr>
                </w:p>
              </w:tc>
            </w:tr>
            <w:tr w14:paraId="5D668DF7">
              <w:tblPrEx>
                <w:tblCellMar>
                  <w:top w:w="0" w:type="dxa"/>
                  <w:left w:w="0" w:type="dxa"/>
                  <w:bottom w:w="0" w:type="dxa"/>
                  <w:right w:w="0" w:type="dxa"/>
                </w:tblCellMar>
              </w:tblPrEx>
              <w:trPr>
                <w:trHeight w:val="227"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32AFEC44">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30306</w:t>
                  </w:r>
                </w:p>
              </w:tc>
              <w:tc>
                <w:tcPr>
                  <w:tcW w:w="87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F0AB5DC">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救济费</w:t>
                  </w:r>
                </w:p>
              </w:tc>
              <w:tc>
                <w:tcPr>
                  <w:tcW w:w="41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A821A1A">
                  <w:pPr>
                    <w:rPr>
                      <w:rFonts w:hint="eastAsia" w:ascii="宋体" w:hAnsi="宋体" w:eastAsia="宋体" w:cs="宋体"/>
                      <w:color w:val="000000"/>
                      <w:sz w:val="15"/>
                      <w:szCs w:val="15"/>
                    </w:rPr>
                  </w:pPr>
                </w:p>
              </w:tc>
              <w:tc>
                <w:tcPr>
                  <w:tcW w:w="285"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DC86F9F">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30226</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83B15A6">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劳务费</w:t>
                  </w:r>
                </w:p>
              </w:tc>
              <w:tc>
                <w:tcPr>
                  <w:tcW w:w="32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BEBB4C7">
                  <w:pPr>
                    <w:rPr>
                      <w:rFonts w:hint="eastAsia" w:ascii="宋体" w:hAnsi="宋体" w:eastAsia="宋体" w:cs="宋体"/>
                      <w:color w:val="000000"/>
                      <w:sz w:val="15"/>
                      <w:szCs w:val="15"/>
                    </w:rPr>
                  </w:pPr>
                  <w:r>
                    <w:rPr>
                      <w:rFonts w:hint="eastAsia" w:ascii="宋体" w:hAnsi="宋体" w:eastAsia="宋体" w:cs="宋体"/>
                      <w:color w:val="000000"/>
                      <w:sz w:val="15"/>
                      <w:szCs w:val="15"/>
                    </w:rPr>
                    <w:t>51200</w:t>
                  </w:r>
                </w:p>
              </w:tc>
              <w:tc>
                <w:tcPr>
                  <w:tcW w:w="3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08203F9">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31204 </w:t>
                  </w:r>
                </w:p>
              </w:tc>
              <w:tc>
                <w:tcPr>
                  <w:tcW w:w="11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C090584">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费用补贴</w:t>
                  </w:r>
                </w:p>
              </w:tc>
              <w:tc>
                <w:tcPr>
                  <w:tcW w:w="68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05C93E53">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149E1264">
                  <w:pPr>
                    <w:rPr>
                      <w:rFonts w:ascii="Arial" w:hAnsi="Arial" w:eastAsia="宋体" w:cs="Arial"/>
                      <w:color w:val="000000"/>
                      <w:sz w:val="15"/>
                      <w:szCs w:val="15"/>
                    </w:rPr>
                  </w:pPr>
                </w:p>
              </w:tc>
            </w:tr>
            <w:tr w14:paraId="3AB2CFBD">
              <w:tblPrEx>
                <w:tblCellMar>
                  <w:top w:w="0" w:type="dxa"/>
                  <w:left w:w="0" w:type="dxa"/>
                  <w:bottom w:w="0" w:type="dxa"/>
                  <w:right w:w="0" w:type="dxa"/>
                </w:tblCellMar>
              </w:tblPrEx>
              <w:trPr>
                <w:trHeight w:val="227"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71D9A946">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30307</w:t>
                  </w:r>
                </w:p>
              </w:tc>
              <w:tc>
                <w:tcPr>
                  <w:tcW w:w="87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BDCEAFB">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医疗费补助</w:t>
                  </w:r>
                </w:p>
              </w:tc>
              <w:tc>
                <w:tcPr>
                  <w:tcW w:w="41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02D452E">
                  <w:pPr>
                    <w:rPr>
                      <w:rFonts w:hint="eastAsia" w:ascii="宋体" w:hAnsi="宋体" w:eastAsia="宋体" w:cs="宋体"/>
                      <w:color w:val="000000"/>
                      <w:sz w:val="15"/>
                      <w:szCs w:val="15"/>
                    </w:rPr>
                  </w:pPr>
                  <w:r>
                    <w:rPr>
                      <w:rFonts w:hint="eastAsia" w:ascii="宋体" w:hAnsi="宋体" w:eastAsia="宋体" w:cs="宋体"/>
                      <w:color w:val="000000"/>
                      <w:sz w:val="15"/>
                      <w:szCs w:val="15"/>
                    </w:rPr>
                    <w:t>23000</w:t>
                  </w:r>
                </w:p>
              </w:tc>
              <w:tc>
                <w:tcPr>
                  <w:tcW w:w="285"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D344E49">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30227</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D45F261">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委托业务费</w:t>
                  </w:r>
                </w:p>
              </w:tc>
              <w:tc>
                <w:tcPr>
                  <w:tcW w:w="32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891EAB8">
                  <w:pPr>
                    <w:rPr>
                      <w:rFonts w:hint="eastAsia" w:ascii="宋体" w:hAnsi="宋体" w:eastAsia="宋体" w:cs="宋体"/>
                      <w:color w:val="000000"/>
                      <w:sz w:val="15"/>
                      <w:szCs w:val="15"/>
                    </w:rPr>
                  </w:pPr>
                </w:p>
              </w:tc>
              <w:tc>
                <w:tcPr>
                  <w:tcW w:w="3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C650403">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31205</w:t>
                  </w:r>
                </w:p>
              </w:tc>
              <w:tc>
                <w:tcPr>
                  <w:tcW w:w="11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15F942A">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利息补贴</w:t>
                  </w:r>
                </w:p>
              </w:tc>
              <w:tc>
                <w:tcPr>
                  <w:tcW w:w="68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77BCB95E">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751F172B">
                  <w:pPr>
                    <w:rPr>
                      <w:rFonts w:ascii="Arial" w:hAnsi="Arial" w:eastAsia="宋体" w:cs="Arial"/>
                      <w:color w:val="000000"/>
                      <w:sz w:val="15"/>
                      <w:szCs w:val="15"/>
                    </w:rPr>
                  </w:pPr>
                </w:p>
              </w:tc>
            </w:tr>
            <w:tr w14:paraId="1CE92B7B">
              <w:tblPrEx>
                <w:tblCellMar>
                  <w:top w:w="0" w:type="dxa"/>
                  <w:left w:w="0" w:type="dxa"/>
                  <w:bottom w:w="0" w:type="dxa"/>
                  <w:right w:w="0" w:type="dxa"/>
                </w:tblCellMar>
              </w:tblPrEx>
              <w:trPr>
                <w:trHeight w:val="227"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5D559168">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30308</w:t>
                  </w:r>
                </w:p>
              </w:tc>
              <w:tc>
                <w:tcPr>
                  <w:tcW w:w="87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9A5EC25">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助学金</w:t>
                  </w:r>
                </w:p>
              </w:tc>
              <w:tc>
                <w:tcPr>
                  <w:tcW w:w="41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E606B99">
                  <w:pPr>
                    <w:rPr>
                      <w:rFonts w:hint="eastAsia" w:ascii="宋体" w:hAnsi="宋体" w:eastAsia="宋体" w:cs="宋体"/>
                      <w:color w:val="000000"/>
                      <w:sz w:val="15"/>
                      <w:szCs w:val="15"/>
                    </w:rPr>
                  </w:pPr>
                </w:p>
              </w:tc>
              <w:tc>
                <w:tcPr>
                  <w:tcW w:w="285"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D7F2A6A">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30228</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2EED860">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工会经费</w:t>
                  </w:r>
                </w:p>
              </w:tc>
              <w:tc>
                <w:tcPr>
                  <w:tcW w:w="32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DFF5ABF">
                  <w:pPr>
                    <w:rPr>
                      <w:rFonts w:hint="eastAsia" w:ascii="宋体" w:hAnsi="宋体" w:eastAsia="宋体" w:cs="宋体"/>
                      <w:color w:val="000000"/>
                      <w:sz w:val="15"/>
                      <w:szCs w:val="15"/>
                    </w:rPr>
                  </w:pPr>
                  <w:r>
                    <w:rPr>
                      <w:rFonts w:hint="eastAsia" w:ascii="宋体" w:hAnsi="宋体" w:eastAsia="宋体" w:cs="宋体"/>
                      <w:color w:val="000000"/>
                      <w:sz w:val="15"/>
                      <w:szCs w:val="15"/>
                    </w:rPr>
                    <w:t>54634.18</w:t>
                  </w:r>
                </w:p>
              </w:tc>
              <w:tc>
                <w:tcPr>
                  <w:tcW w:w="3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0F74D01">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31299</w:t>
                  </w:r>
                </w:p>
              </w:tc>
              <w:tc>
                <w:tcPr>
                  <w:tcW w:w="11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198DCFE">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其他对企业补助</w:t>
                  </w:r>
                </w:p>
              </w:tc>
              <w:tc>
                <w:tcPr>
                  <w:tcW w:w="68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5F44E673">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4C1E4B3A">
                  <w:pPr>
                    <w:rPr>
                      <w:rFonts w:ascii="Arial" w:hAnsi="Arial" w:eastAsia="宋体" w:cs="Arial"/>
                      <w:color w:val="000000"/>
                      <w:sz w:val="15"/>
                      <w:szCs w:val="15"/>
                    </w:rPr>
                  </w:pPr>
                </w:p>
              </w:tc>
            </w:tr>
            <w:tr w14:paraId="67F559E1">
              <w:tblPrEx>
                <w:tblCellMar>
                  <w:top w:w="0" w:type="dxa"/>
                  <w:left w:w="0" w:type="dxa"/>
                  <w:bottom w:w="0" w:type="dxa"/>
                  <w:right w:w="0" w:type="dxa"/>
                </w:tblCellMar>
              </w:tblPrEx>
              <w:trPr>
                <w:trHeight w:val="227"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17AF8C58">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30309</w:t>
                  </w:r>
                </w:p>
              </w:tc>
              <w:tc>
                <w:tcPr>
                  <w:tcW w:w="87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131CBF3">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奖励金</w:t>
                  </w:r>
                </w:p>
              </w:tc>
              <w:tc>
                <w:tcPr>
                  <w:tcW w:w="41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FFB6728">
                  <w:pPr>
                    <w:rPr>
                      <w:rFonts w:hint="eastAsia" w:ascii="宋体" w:hAnsi="宋体" w:eastAsia="宋体" w:cs="宋体"/>
                      <w:color w:val="000000"/>
                      <w:sz w:val="15"/>
                      <w:szCs w:val="15"/>
                    </w:rPr>
                  </w:pPr>
                  <w:r>
                    <w:rPr>
                      <w:rFonts w:hint="eastAsia" w:ascii="宋体" w:hAnsi="宋体" w:eastAsia="宋体" w:cs="宋体"/>
                      <w:color w:val="000000"/>
                      <w:sz w:val="15"/>
                      <w:szCs w:val="15"/>
                    </w:rPr>
                    <w:t>5602.27</w:t>
                  </w:r>
                </w:p>
              </w:tc>
              <w:tc>
                <w:tcPr>
                  <w:tcW w:w="285"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CA4F76E">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30229</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220C68E">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福利费</w:t>
                  </w:r>
                </w:p>
              </w:tc>
              <w:tc>
                <w:tcPr>
                  <w:tcW w:w="32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345BA48">
                  <w:pPr>
                    <w:rPr>
                      <w:rFonts w:hint="eastAsia" w:ascii="宋体" w:hAnsi="宋体" w:eastAsia="宋体" w:cs="宋体"/>
                      <w:color w:val="000000"/>
                      <w:sz w:val="15"/>
                      <w:szCs w:val="15"/>
                    </w:rPr>
                  </w:pPr>
                </w:p>
              </w:tc>
              <w:tc>
                <w:tcPr>
                  <w:tcW w:w="3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99FFE29">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399</w:t>
                  </w:r>
                </w:p>
              </w:tc>
              <w:tc>
                <w:tcPr>
                  <w:tcW w:w="11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10D3640">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其他支出</w:t>
                  </w:r>
                </w:p>
              </w:tc>
              <w:tc>
                <w:tcPr>
                  <w:tcW w:w="68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03B8932B">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5527AB99">
                  <w:pPr>
                    <w:rPr>
                      <w:rFonts w:ascii="Arial" w:hAnsi="Arial" w:eastAsia="宋体" w:cs="Arial"/>
                      <w:color w:val="000000"/>
                      <w:sz w:val="15"/>
                      <w:szCs w:val="15"/>
                    </w:rPr>
                  </w:pPr>
                </w:p>
              </w:tc>
            </w:tr>
            <w:tr w14:paraId="06EE93D3">
              <w:tblPrEx>
                <w:tblCellMar>
                  <w:top w:w="0" w:type="dxa"/>
                  <w:left w:w="0" w:type="dxa"/>
                  <w:bottom w:w="0" w:type="dxa"/>
                  <w:right w:w="0" w:type="dxa"/>
                </w:tblCellMar>
              </w:tblPrEx>
              <w:trPr>
                <w:trHeight w:val="227"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5CBEBA6A">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30310</w:t>
                  </w:r>
                </w:p>
              </w:tc>
              <w:tc>
                <w:tcPr>
                  <w:tcW w:w="87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2E3211B">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个人农业生产补贴</w:t>
                  </w:r>
                </w:p>
              </w:tc>
              <w:tc>
                <w:tcPr>
                  <w:tcW w:w="41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F90685B">
                  <w:pPr>
                    <w:rPr>
                      <w:rFonts w:hint="eastAsia" w:ascii="宋体" w:hAnsi="宋体" w:eastAsia="宋体" w:cs="宋体"/>
                      <w:color w:val="000000"/>
                      <w:sz w:val="15"/>
                      <w:szCs w:val="15"/>
                    </w:rPr>
                  </w:pPr>
                </w:p>
              </w:tc>
              <w:tc>
                <w:tcPr>
                  <w:tcW w:w="285"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BF85DED">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30231</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8C4CBD7">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公务用车运行维护费</w:t>
                  </w:r>
                </w:p>
              </w:tc>
              <w:tc>
                <w:tcPr>
                  <w:tcW w:w="32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8F1B64A">
                  <w:pPr>
                    <w:rPr>
                      <w:rFonts w:hint="eastAsia" w:ascii="宋体" w:hAnsi="宋体" w:eastAsia="宋体" w:cs="宋体"/>
                      <w:color w:val="000000"/>
                      <w:sz w:val="15"/>
                      <w:szCs w:val="15"/>
                    </w:rPr>
                  </w:pPr>
                </w:p>
              </w:tc>
              <w:tc>
                <w:tcPr>
                  <w:tcW w:w="3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8435B45">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39906</w:t>
                  </w:r>
                </w:p>
              </w:tc>
              <w:tc>
                <w:tcPr>
                  <w:tcW w:w="11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C30B5A3">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赠与</w:t>
                  </w:r>
                </w:p>
              </w:tc>
              <w:tc>
                <w:tcPr>
                  <w:tcW w:w="68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65036204">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727CCCA6">
                  <w:pPr>
                    <w:rPr>
                      <w:rFonts w:ascii="Arial" w:hAnsi="Arial" w:eastAsia="宋体" w:cs="Arial"/>
                      <w:color w:val="000000"/>
                      <w:sz w:val="15"/>
                      <w:szCs w:val="15"/>
                    </w:rPr>
                  </w:pPr>
                </w:p>
              </w:tc>
            </w:tr>
            <w:tr w14:paraId="2ED005BE">
              <w:tblPrEx>
                <w:tblCellMar>
                  <w:top w:w="0" w:type="dxa"/>
                  <w:left w:w="0" w:type="dxa"/>
                  <w:bottom w:w="0" w:type="dxa"/>
                  <w:right w:w="0" w:type="dxa"/>
                </w:tblCellMar>
              </w:tblPrEx>
              <w:trPr>
                <w:trHeight w:val="227"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7E53F112">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30399</w:t>
                  </w:r>
                </w:p>
              </w:tc>
              <w:tc>
                <w:tcPr>
                  <w:tcW w:w="87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8FE5828">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其他对个人和家庭的补助</w:t>
                  </w:r>
                </w:p>
              </w:tc>
              <w:tc>
                <w:tcPr>
                  <w:tcW w:w="41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E70A15C">
                  <w:pPr>
                    <w:rPr>
                      <w:rFonts w:hint="eastAsia" w:ascii="宋体" w:hAnsi="宋体" w:eastAsia="宋体" w:cs="宋体"/>
                      <w:color w:val="000000"/>
                      <w:sz w:val="15"/>
                      <w:szCs w:val="15"/>
                    </w:rPr>
                  </w:pPr>
                </w:p>
              </w:tc>
              <w:tc>
                <w:tcPr>
                  <w:tcW w:w="285"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417D13F">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30239</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003143E">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其他交通费用</w:t>
                  </w:r>
                </w:p>
              </w:tc>
              <w:tc>
                <w:tcPr>
                  <w:tcW w:w="32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791DF86">
                  <w:pPr>
                    <w:rPr>
                      <w:rFonts w:hint="eastAsia" w:ascii="宋体" w:hAnsi="宋体" w:eastAsia="宋体" w:cs="宋体"/>
                      <w:color w:val="000000"/>
                      <w:sz w:val="15"/>
                      <w:szCs w:val="15"/>
                    </w:rPr>
                  </w:pPr>
                  <w:r>
                    <w:rPr>
                      <w:rFonts w:hint="eastAsia" w:ascii="宋体" w:hAnsi="宋体" w:eastAsia="宋体" w:cs="宋体"/>
                      <w:color w:val="000000"/>
                      <w:sz w:val="15"/>
                      <w:szCs w:val="15"/>
                    </w:rPr>
                    <w:t>116838</w:t>
                  </w:r>
                </w:p>
              </w:tc>
              <w:tc>
                <w:tcPr>
                  <w:tcW w:w="3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39E6592">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39907</w:t>
                  </w:r>
                </w:p>
              </w:tc>
              <w:tc>
                <w:tcPr>
                  <w:tcW w:w="11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65E7E79">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国家赔偿费用支出</w:t>
                  </w:r>
                </w:p>
              </w:tc>
              <w:tc>
                <w:tcPr>
                  <w:tcW w:w="68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36594030">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6B5364A8">
                  <w:pPr>
                    <w:rPr>
                      <w:rFonts w:ascii="Arial" w:hAnsi="Arial" w:eastAsia="宋体" w:cs="Arial"/>
                      <w:color w:val="000000"/>
                      <w:sz w:val="15"/>
                      <w:szCs w:val="15"/>
                    </w:rPr>
                  </w:pPr>
                </w:p>
              </w:tc>
            </w:tr>
            <w:tr w14:paraId="2A5B3A00">
              <w:tblPrEx>
                <w:tblCellMar>
                  <w:top w:w="0" w:type="dxa"/>
                  <w:left w:w="0" w:type="dxa"/>
                  <w:bottom w:w="0" w:type="dxa"/>
                  <w:right w:w="0" w:type="dxa"/>
                </w:tblCellMar>
              </w:tblPrEx>
              <w:trPr>
                <w:cantSplit/>
                <w:trHeight w:val="227"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71AB7898">
                  <w:pPr>
                    <w:widowControl/>
                    <w:textAlignment w:val="center"/>
                    <w:rPr>
                      <w:rFonts w:hint="eastAsia" w:ascii="宋体" w:hAnsi="宋体" w:eastAsia="宋体" w:cs="宋体"/>
                      <w:color w:val="000000"/>
                      <w:sz w:val="15"/>
                      <w:szCs w:val="15"/>
                    </w:rPr>
                  </w:pPr>
                </w:p>
              </w:tc>
              <w:tc>
                <w:tcPr>
                  <w:tcW w:w="87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2859592">
                  <w:pPr>
                    <w:widowControl/>
                    <w:textAlignment w:val="center"/>
                    <w:rPr>
                      <w:rFonts w:hint="eastAsia" w:ascii="宋体" w:hAnsi="宋体" w:eastAsia="宋体" w:cs="宋体"/>
                      <w:color w:val="000000"/>
                      <w:sz w:val="15"/>
                      <w:szCs w:val="15"/>
                    </w:rPr>
                  </w:pPr>
                </w:p>
              </w:tc>
              <w:tc>
                <w:tcPr>
                  <w:tcW w:w="41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DEE3452">
                  <w:pPr>
                    <w:rPr>
                      <w:rFonts w:hint="eastAsia" w:ascii="宋体" w:hAnsi="宋体" w:eastAsia="宋体" w:cs="宋体"/>
                      <w:color w:val="000000"/>
                      <w:sz w:val="15"/>
                      <w:szCs w:val="15"/>
                    </w:rPr>
                  </w:pPr>
                </w:p>
              </w:tc>
              <w:tc>
                <w:tcPr>
                  <w:tcW w:w="285"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D4FEFCF">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30240</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05AF492">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税金及附加费用</w:t>
                  </w:r>
                </w:p>
              </w:tc>
              <w:tc>
                <w:tcPr>
                  <w:tcW w:w="32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6A6E3FF">
                  <w:pPr>
                    <w:jc w:val="left"/>
                    <w:rPr>
                      <w:rFonts w:hint="eastAsia" w:ascii="宋体" w:hAnsi="宋体" w:eastAsia="宋体" w:cs="宋体"/>
                      <w:color w:val="000000"/>
                      <w:sz w:val="15"/>
                      <w:szCs w:val="15"/>
                    </w:rPr>
                  </w:pPr>
                </w:p>
              </w:tc>
              <w:tc>
                <w:tcPr>
                  <w:tcW w:w="3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2D02514">
                  <w:pPr>
                    <w:widowControl/>
                    <w:jc w:val="left"/>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39908</w:t>
                  </w:r>
                </w:p>
              </w:tc>
              <w:tc>
                <w:tcPr>
                  <w:tcW w:w="11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B205344">
                  <w:pPr>
                    <w:widowControl/>
                    <w:spacing w:line="240" w:lineRule="exact"/>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对民间非营利组织和群众性自治组织补贴</w:t>
                  </w:r>
                </w:p>
              </w:tc>
              <w:tc>
                <w:tcPr>
                  <w:tcW w:w="68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5BE58297">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24B89C65">
                  <w:pPr>
                    <w:rPr>
                      <w:rFonts w:ascii="Arial" w:hAnsi="Arial" w:eastAsia="宋体" w:cs="Arial"/>
                      <w:color w:val="000000"/>
                      <w:sz w:val="15"/>
                      <w:szCs w:val="15"/>
                    </w:rPr>
                  </w:pPr>
                </w:p>
              </w:tc>
            </w:tr>
            <w:tr w14:paraId="63EE1BED">
              <w:tblPrEx>
                <w:tblCellMar>
                  <w:top w:w="0" w:type="dxa"/>
                  <w:left w:w="0" w:type="dxa"/>
                  <w:bottom w:w="0" w:type="dxa"/>
                  <w:right w:w="0" w:type="dxa"/>
                </w:tblCellMar>
              </w:tblPrEx>
              <w:trPr>
                <w:trHeight w:val="227"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6F3BC764">
                  <w:pPr>
                    <w:widowControl/>
                    <w:textAlignment w:val="center"/>
                    <w:rPr>
                      <w:rFonts w:hint="eastAsia" w:ascii="宋体" w:hAnsi="宋体" w:eastAsia="宋体" w:cs="宋体"/>
                      <w:color w:val="000000"/>
                      <w:sz w:val="15"/>
                      <w:szCs w:val="15"/>
                    </w:rPr>
                  </w:pPr>
                </w:p>
              </w:tc>
              <w:tc>
                <w:tcPr>
                  <w:tcW w:w="87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3B4C28C">
                  <w:pPr>
                    <w:widowControl/>
                    <w:textAlignment w:val="center"/>
                    <w:rPr>
                      <w:rFonts w:hint="eastAsia" w:ascii="宋体" w:hAnsi="宋体" w:eastAsia="宋体" w:cs="宋体"/>
                      <w:color w:val="000000"/>
                      <w:sz w:val="15"/>
                      <w:szCs w:val="15"/>
                    </w:rPr>
                  </w:pPr>
                </w:p>
              </w:tc>
              <w:tc>
                <w:tcPr>
                  <w:tcW w:w="41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7F1E076">
                  <w:pPr>
                    <w:rPr>
                      <w:rFonts w:hint="eastAsia" w:ascii="宋体" w:hAnsi="宋体" w:eastAsia="宋体" w:cs="宋体"/>
                      <w:color w:val="000000"/>
                      <w:sz w:val="15"/>
                      <w:szCs w:val="15"/>
                    </w:rPr>
                  </w:pPr>
                </w:p>
              </w:tc>
              <w:tc>
                <w:tcPr>
                  <w:tcW w:w="285"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BA96CFF">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30299</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4405285">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其他商品服务支出</w:t>
                  </w:r>
                </w:p>
              </w:tc>
              <w:tc>
                <w:tcPr>
                  <w:tcW w:w="32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C94F9DA">
                  <w:pPr>
                    <w:rPr>
                      <w:rFonts w:hint="eastAsia" w:ascii="宋体" w:hAnsi="宋体" w:eastAsia="宋体" w:cs="宋体"/>
                      <w:color w:val="000000"/>
                      <w:sz w:val="15"/>
                      <w:szCs w:val="15"/>
                    </w:rPr>
                  </w:pPr>
                  <w:r>
                    <w:rPr>
                      <w:rFonts w:hint="eastAsia" w:ascii="宋体" w:hAnsi="宋体" w:eastAsia="宋体" w:cs="宋体"/>
                      <w:color w:val="000000"/>
                      <w:sz w:val="15"/>
                      <w:szCs w:val="15"/>
                    </w:rPr>
                    <w:t>28642.2</w:t>
                  </w:r>
                </w:p>
              </w:tc>
              <w:tc>
                <w:tcPr>
                  <w:tcW w:w="3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6514628">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39999</w:t>
                  </w:r>
                </w:p>
              </w:tc>
              <w:tc>
                <w:tcPr>
                  <w:tcW w:w="11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F5D7785">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其他支出</w:t>
                  </w:r>
                </w:p>
              </w:tc>
              <w:tc>
                <w:tcPr>
                  <w:tcW w:w="68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3EF884E3">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271033D2">
                  <w:pPr>
                    <w:rPr>
                      <w:rFonts w:ascii="Arial" w:hAnsi="Arial" w:eastAsia="宋体" w:cs="Arial"/>
                      <w:color w:val="000000"/>
                      <w:sz w:val="15"/>
                      <w:szCs w:val="15"/>
                    </w:rPr>
                  </w:pPr>
                </w:p>
              </w:tc>
            </w:tr>
            <w:tr w14:paraId="61031074">
              <w:tblPrEx>
                <w:tblCellMar>
                  <w:top w:w="0" w:type="dxa"/>
                  <w:left w:w="0" w:type="dxa"/>
                  <w:bottom w:w="0" w:type="dxa"/>
                  <w:right w:w="0" w:type="dxa"/>
                </w:tblCellMar>
              </w:tblPrEx>
              <w:trPr>
                <w:trHeight w:val="227"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7827621A">
                  <w:pPr>
                    <w:widowControl/>
                    <w:textAlignment w:val="center"/>
                    <w:rPr>
                      <w:rFonts w:hint="eastAsia" w:ascii="宋体" w:hAnsi="宋体" w:eastAsia="宋体" w:cs="宋体"/>
                      <w:color w:val="000000"/>
                      <w:sz w:val="15"/>
                      <w:szCs w:val="15"/>
                    </w:rPr>
                  </w:pPr>
                </w:p>
              </w:tc>
              <w:tc>
                <w:tcPr>
                  <w:tcW w:w="87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51B4B29">
                  <w:pPr>
                    <w:widowControl/>
                    <w:textAlignment w:val="center"/>
                    <w:rPr>
                      <w:rFonts w:hint="eastAsia" w:ascii="宋体" w:hAnsi="宋体" w:eastAsia="宋体" w:cs="宋体"/>
                      <w:color w:val="000000"/>
                      <w:sz w:val="15"/>
                      <w:szCs w:val="15"/>
                    </w:rPr>
                  </w:pPr>
                </w:p>
              </w:tc>
              <w:tc>
                <w:tcPr>
                  <w:tcW w:w="41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8F31FA2">
                  <w:pPr>
                    <w:rPr>
                      <w:rFonts w:hint="eastAsia" w:ascii="宋体" w:hAnsi="宋体" w:eastAsia="宋体" w:cs="宋体"/>
                      <w:color w:val="000000"/>
                      <w:sz w:val="15"/>
                      <w:szCs w:val="15"/>
                    </w:rPr>
                  </w:pPr>
                </w:p>
              </w:tc>
              <w:tc>
                <w:tcPr>
                  <w:tcW w:w="285"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4D1F7DF">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307</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7184BB6">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债务利息及费用支出</w:t>
                  </w:r>
                </w:p>
              </w:tc>
              <w:tc>
                <w:tcPr>
                  <w:tcW w:w="32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874CCDA">
                  <w:pPr>
                    <w:rPr>
                      <w:rFonts w:hint="eastAsia" w:ascii="宋体" w:hAnsi="宋体" w:eastAsia="宋体" w:cs="宋体"/>
                      <w:color w:val="000000"/>
                      <w:sz w:val="15"/>
                      <w:szCs w:val="15"/>
                    </w:rPr>
                  </w:pPr>
                </w:p>
              </w:tc>
              <w:tc>
                <w:tcPr>
                  <w:tcW w:w="3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C32BDB8">
                  <w:pPr>
                    <w:widowControl/>
                    <w:textAlignment w:val="center"/>
                    <w:rPr>
                      <w:rFonts w:hint="eastAsia" w:ascii="宋体" w:hAnsi="宋体" w:eastAsia="宋体" w:cs="宋体"/>
                      <w:color w:val="000000"/>
                      <w:sz w:val="15"/>
                      <w:szCs w:val="15"/>
                    </w:rPr>
                  </w:pPr>
                </w:p>
              </w:tc>
              <w:tc>
                <w:tcPr>
                  <w:tcW w:w="11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1AE0FA6">
                  <w:pPr>
                    <w:widowControl/>
                    <w:textAlignment w:val="center"/>
                    <w:rPr>
                      <w:rFonts w:hint="eastAsia" w:ascii="宋体" w:hAnsi="宋体" w:eastAsia="宋体" w:cs="宋体"/>
                      <w:color w:val="000000"/>
                      <w:sz w:val="15"/>
                      <w:szCs w:val="15"/>
                    </w:rPr>
                  </w:pPr>
                </w:p>
              </w:tc>
              <w:tc>
                <w:tcPr>
                  <w:tcW w:w="68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361D5139">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7A79BD05">
                  <w:pPr>
                    <w:rPr>
                      <w:rFonts w:ascii="Arial" w:hAnsi="Arial" w:eastAsia="宋体" w:cs="Arial"/>
                      <w:color w:val="000000"/>
                      <w:sz w:val="15"/>
                      <w:szCs w:val="15"/>
                    </w:rPr>
                  </w:pPr>
                </w:p>
              </w:tc>
            </w:tr>
            <w:tr w14:paraId="2142FCAB">
              <w:tblPrEx>
                <w:tblCellMar>
                  <w:top w:w="0" w:type="dxa"/>
                  <w:left w:w="0" w:type="dxa"/>
                  <w:bottom w:w="0" w:type="dxa"/>
                  <w:right w:w="0" w:type="dxa"/>
                </w:tblCellMar>
              </w:tblPrEx>
              <w:trPr>
                <w:trHeight w:val="227"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23A525C1">
                  <w:pPr>
                    <w:widowControl/>
                    <w:textAlignment w:val="center"/>
                    <w:rPr>
                      <w:rFonts w:hint="eastAsia" w:ascii="宋体" w:hAnsi="宋体" w:eastAsia="宋体" w:cs="宋体"/>
                      <w:color w:val="000000"/>
                      <w:sz w:val="15"/>
                      <w:szCs w:val="15"/>
                    </w:rPr>
                  </w:pPr>
                </w:p>
              </w:tc>
              <w:tc>
                <w:tcPr>
                  <w:tcW w:w="87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687B8BE">
                  <w:pPr>
                    <w:widowControl/>
                    <w:textAlignment w:val="center"/>
                    <w:rPr>
                      <w:rFonts w:hint="eastAsia" w:ascii="宋体" w:hAnsi="宋体" w:eastAsia="宋体" w:cs="宋体"/>
                      <w:color w:val="000000"/>
                      <w:sz w:val="15"/>
                      <w:szCs w:val="15"/>
                    </w:rPr>
                  </w:pPr>
                </w:p>
              </w:tc>
              <w:tc>
                <w:tcPr>
                  <w:tcW w:w="41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C017FCD">
                  <w:pPr>
                    <w:rPr>
                      <w:rFonts w:hint="eastAsia" w:ascii="宋体" w:hAnsi="宋体" w:eastAsia="宋体" w:cs="宋体"/>
                      <w:color w:val="000000"/>
                      <w:sz w:val="15"/>
                      <w:szCs w:val="15"/>
                    </w:rPr>
                  </w:pPr>
                </w:p>
              </w:tc>
              <w:tc>
                <w:tcPr>
                  <w:tcW w:w="285"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2C3AC20">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30701</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44108F9">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国内债务付息</w:t>
                  </w:r>
                </w:p>
              </w:tc>
              <w:tc>
                <w:tcPr>
                  <w:tcW w:w="32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C83298B">
                  <w:pPr>
                    <w:rPr>
                      <w:rFonts w:hint="eastAsia" w:ascii="宋体" w:hAnsi="宋体" w:eastAsia="宋体" w:cs="宋体"/>
                      <w:color w:val="000000"/>
                      <w:sz w:val="15"/>
                      <w:szCs w:val="15"/>
                    </w:rPr>
                  </w:pPr>
                </w:p>
              </w:tc>
              <w:tc>
                <w:tcPr>
                  <w:tcW w:w="3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93FCE0F">
                  <w:pPr>
                    <w:widowControl/>
                    <w:textAlignment w:val="center"/>
                    <w:rPr>
                      <w:rFonts w:hint="eastAsia" w:ascii="宋体" w:hAnsi="宋体" w:eastAsia="宋体" w:cs="宋体"/>
                      <w:color w:val="000000"/>
                      <w:sz w:val="15"/>
                      <w:szCs w:val="15"/>
                    </w:rPr>
                  </w:pPr>
                </w:p>
              </w:tc>
              <w:tc>
                <w:tcPr>
                  <w:tcW w:w="11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105992E">
                  <w:pPr>
                    <w:widowControl/>
                    <w:textAlignment w:val="center"/>
                    <w:rPr>
                      <w:rFonts w:hint="eastAsia" w:ascii="宋体" w:hAnsi="宋体" w:eastAsia="宋体" w:cs="宋体"/>
                      <w:color w:val="000000"/>
                      <w:sz w:val="15"/>
                      <w:szCs w:val="15"/>
                    </w:rPr>
                  </w:pPr>
                </w:p>
              </w:tc>
              <w:tc>
                <w:tcPr>
                  <w:tcW w:w="68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72445AD1">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5E1BC0AC">
                  <w:pPr>
                    <w:rPr>
                      <w:rFonts w:ascii="Arial" w:hAnsi="Arial" w:eastAsia="宋体" w:cs="Arial"/>
                      <w:color w:val="000000"/>
                      <w:sz w:val="15"/>
                      <w:szCs w:val="15"/>
                    </w:rPr>
                  </w:pPr>
                </w:p>
              </w:tc>
            </w:tr>
            <w:tr w14:paraId="0883F909">
              <w:tblPrEx>
                <w:tblCellMar>
                  <w:top w:w="0" w:type="dxa"/>
                  <w:left w:w="0" w:type="dxa"/>
                  <w:bottom w:w="0" w:type="dxa"/>
                  <w:right w:w="0" w:type="dxa"/>
                </w:tblCellMar>
              </w:tblPrEx>
              <w:trPr>
                <w:trHeight w:val="227"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4658B239">
                  <w:pPr>
                    <w:widowControl/>
                    <w:textAlignment w:val="center"/>
                    <w:rPr>
                      <w:rFonts w:hint="eastAsia" w:ascii="宋体" w:hAnsi="宋体" w:eastAsia="宋体" w:cs="宋体"/>
                      <w:color w:val="000000"/>
                      <w:sz w:val="15"/>
                      <w:szCs w:val="15"/>
                    </w:rPr>
                  </w:pPr>
                </w:p>
              </w:tc>
              <w:tc>
                <w:tcPr>
                  <w:tcW w:w="87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2B48DF0">
                  <w:pPr>
                    <w:widowControl/>
                    <w:textAlignment w:val="center"/>
                    <w:rPr>
                      <w:rFonts w:hint="eastAsia" w:ascii="宋体" w:hAnsi="宋体" w:eastAsia="宋体" w:cs="宋体"/>
                      <w:color w:val="000000"/>
                      <w:sz w:val="15"/>
                      <w:szCs w:val="15"/>
                    </w:rPr>
                  </w:pPr>
                </w:p>
              </w:tc>
              <w:tc>
                <w:tcPr>
                  <w:tcW w:w="41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795E34A">
                  <w:pPr>
                    <w:rPr>
                      <w:rFonts w:hint="eastAsia" w:ascii="宋体" w:hAnsi="宋体" w:eastAsia="宋体" w:cs="宋体"/>
                      <w:color w:val="000000"/>
                      <w:sz w:val="15"/>
                      <w:szCs w:val="15"/>
                    </w:rPr>
                  </w:pPr>
                </w:p>
              </w:tc>
              <w:tc>
                <w:tcPr>
                  <w:tcW w:w="285"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360C8D5">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30702</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E953ECF">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国外债务付息</w:t>
                  </w:r>
                </w:p>
              </w:tc>
              <w:tc>
                <w:tcPr>
                  <w:tcW w:w="32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1A14699">
                  <w:pPr>
                    <w:rPr>
                      <w:rFonts w:hint="eastAsia" w:ascii="宋体" w:hAnsi="宋体" w:eastAsia="宋体" w:cs="宋体"/>
                      <w:color w:val="000000"/>
                      <w:sz w:val="15"/>
                      <w:szCs w:val="15"/>
                    </w:rPr>
                  </w:pPr>
                </w:p>
              </w:tc>
              <w:tc>
                <w:tcPr>
                  <w:tcW w:w="3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3036377">
                  <w:pPr>
                    <w:widowControl/>
                    <w:textAlignment w:val="center"/>
                    <w:rPr>
                      <w:rFonts w:hint="eastAsia" w:ascii="宋体" w:hAnsi="宋体" w:eastAsia="宋体" w:cs="宋体"/>
                      <w:color w:val="000000"/>
                      <w:sz w:val="15"/>
                      <w:szCs w:val="15"/>
                    </w:rPr>
                  </w:pPr>
                </w:p>
              </w:tc>
              <w:tc>
                <w:tcPr>
                  <w:tcW w:w="11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205674F">
                  <w:pPr>
                    <w:widowControl/>
                    <w:textAlignment w:val="center"/>
                    <w:rPr>
                      <w:rFonts w:hint="eastAsia" w:ascii="宋体" w:hAnsi="宋体" w:eastAsia="宋体" w:cs="宋体"/>
                      <w:color w:val="000000"/>
                      <w:sz w:val="15"/>
                      <w:szCs w:val="15"/>
                    </w:rPr>
                  </w:pPr>
                </w:p>
              </w:tc>
              <w:tc>
                <w:tcPr>
                  <w:tcW w:w="68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5776FF04">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5B8D3E1D">
                  <w:pPr>
                    <w:rPr>
                      <w:rFonts w:ascii="Arial" w:hAnsi="Arial" w:eastAsia="宋体" w:cs="Arial"/>
                      <w:color w:val="000000"/>
                      <w:sz w:val="15"/>
                      <w:szCs w:val="15"/>
                    </w:rPr>
                  </w:pPr>
                </w:p>
              </w:tc>
            </w:tr>
            <w:tr w14:paraId="6D3C2F06">
              <w:tblPrEx>
                <w:tblCellMar>
                  <w:top w:w="0" w:type="dxa"/>
                  <w:left w:w="0" w:type="dxa"/>
                  <w:bottom w:w="0" w:type="dxa"/>
                  <w:right w:w="0" w:type="dxa"/>
                </w:tblCellMar>
              </w:tblPrEx>
              <w:trPr>
                <w:trHeight w:val="227"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01E34E81">
                  <w:pPr>
                    <w:widowControl/>
                    <w:textAlignment w:val="center"/>
                    <w:rPr>
                      <w:rFonts w:hint="eastAsia" w:ascii="宋体" w:hAnsi="宋体" w:eastAsia="宋体" w:cs="宋体"/>
                      <w:color w:val="000000"/>
                      <w:sz w:val="15"/>
                      <w:szCs w:val="15"/>
                    </w:rPr>
                  </w:pPr>
                </w:p>
              </w:tc>
              <w:tc>
                <w:tcPr>
                  <w:tcW w:w="87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E57B432">
                  <w:pPr>
                    <w:widowControl/>
                    <w:textAlignment w:val="center"/>
                    <w:rPr>
                      <w:rFonts w:hint="eastAsia" w:ascii="宋体" w:hAnsi="宋体" w:eastAsia="宋体" w:cs="宋体"/>
                      <w:color w:val="000000"/>
                      <w:sz w:val="15"/>
                      <w:szCs w:val="15"/>
                    </w:rPr>
                  </w:pPr>
                </w:p>
              </w:tc>
              <w:tc>
                <w:tcPr>
                  <w:tcW w:w="41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5A03187">
                  <w:pPr>
                    <w:rPr>
                      <w:rFonts w:hint="eastAsia" w:ascii="宋体" w:hAnsi="宋体" w:eastAsia="宋体" w:cs="宋体"/>
                      <w:color w:val="000000"/>
                      <w:sz w:val="15"/>
                      <w:szCs w:val="15"/>
                    </w:rPr>
                  </w:pPr>
                </w:p>
              </w:tc>
              <w:tc>
                <w:tcPr>
                  <w:tcW w:w="285"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373FD76">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30703</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4321FA4">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国内债务发行费用</w:t>
                  </w:r>
                </w:p>
              </w:tc>
              <w:tc>
                <w:tcPr>
                  <w:tcW w:w="32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F171CBF">
                  <w:pPr>
                    <w:rPr>
                      <w:rFonts w:hint="eastAsia" w:ascii="宋体" w:hAnsi="宋体" w:eastAsia="宋体" w:cs="宋体"/>
                      <w:color w:val="000000"/>
                      <w:sz w:val="15"/>
                      <w:szCs w:val="15"/>
                    </w:rPr>
                  </w:pPr>
                </w:p>
              </w:tc>
              <w:tc>
                <w:tcPr>
                  <w:tcW w:w="3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0E7559D">
                  <w:pPr>
                    <w:widowControl/>
                    <w:textAlignment w:val="center"/>
                    <w:rPr>
                      <w:rFonts w:hint="eastAsia" w:ascii="宋体" w:hAnsi="宋体" w:eastAsia="宋体" w:cs="宋体"/>
                      <w:color w:val="000000"/>
                      <w:sz w:val="15"/>
                      <w:szCs w:val="15"/>
                    </w:rPr>
                  </w:pPr>
                </w:p>
              </w:tc>
              <w:tc>
                <w:tcPr>
                  <w:tcW w:w="11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0EBEB57">
                  <w:pPr>
                    <w:widowControl/>
                    <w:textAlignment w:val="center"/>
                    <w:rPr>
                      <w:rFonts w:hint="eastAsia" w:ascii="宋体" w:hAnsi="宋体" w:eastAsia="宋体" w:cs="宋体"/>
                      <w:color w:val="000000"/>
                      <w:sz w:val="15"/>
                      <w:szCs w:val="15"/>
                    </w:rPr>
                  </w:pPr>
                </w:p>
              </w:tc>
              <w:tc>
                <w:tcPr>
                  <w:tcW w:w="68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03166CB3">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027EBB94">
                  <w:pPr>
                    <w:rPr>
                      <w:rFonts w:ascii="Arial" w:hAnsi="Arial" w:eastAsia="宋体" w:cs="Arial"/>
                      <w:color w:val="000000"/>
                      <w:sz w:val="15"/>
                      <w:szCs w:val="15"/>
                    </w:rPr>
                  </w:pPr>
                </w:p>
              </w:tc>
            </w:tr>
            <w:tr w14:paraId="585EA654">
              <w:tblPrEx>
                <w:tblCellMar>
                  <w:top w:w="0" w:type="dxa"/>
                  <w:left w:w="0" w:type="dxa"/>
                  <w:bottom w:w="0" w:type="dxa"/>
                  <w:right w:w="0" w:type="dxa"/>
                </w:tblCellMar>
              </w:tblPrEx>
              <w:trPr>
                <w:trHeight w:val="227"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62FCC0A5">
                  <w:pPr>
                    <w:widowControl/>
                    <w:textAlignment w:val="center"/>
                    <w:rPr>
                      <w:rFonts w:hint="eastAsia" w:ascii="宋体" w:hAnsi="宋体" w:eastAsia="宋体" w:cs="宋体"/>
                      <w:color w:val="000000"/>
                      <w:sz w:val="15"/>
                      <w:szCs w:val="15"/>
                    </w:rPr>
                  </w:pPr>
                </w:p>
              </w:tc>
              <w:tc>
                <w:tcPr>
                  <w:tcW w:w="87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707F0B0">
                  <w:pPr>
                    <w:widowControl/>
                    <w:textAlignment w:val="center"/>
                    <w:rPr>
                      <w:rFonts w:hint="eastAsia" w:ascii="宋体" w:hAnsi="宋体" w:eastAsia="宋体" w:cs="宋体"/>
                      <w:color w:val="000000"/>
                      <w:sz w:val="15"/>
                      <w:szCs w:val="15"/>
                    </w:rPr>
                  </w:pPr>
                </w:p>
              </w:tc>
              <w:tc>
                <w:tcPr>
                  <w:tcW w:w="41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9638E77">
                  <w:pPr>
                    <w:rPr>
                      <w:rFonts w:hint="eastAsia" w:ascii="宋体" w:hAnsi="宋体" w:eastAsia="宋体" w:cs="宋体"/>
                      <w:color w:val="000000"/>
                      <w:sz w:val="15"/>
                      <w:szCs w:val="15"/>
                    </w:rPr>
                  </w:pPr>
                </w:p>
              </w:tc>
              <w:tc>
                <w:tcPr>
                  <w:tcW w:w="285"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A934590">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30704</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559BD50">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国外债务发行费用</w:t>
                  </w:r>
                </w:p>
              </w:tc>
              <w:tc>
                <w:tcPr>
                  <w:tcW w:w="32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2FC346E">
                  <w:pPr>
                    <w:rPr>
                      <w:rFonts w:hint="eastAsia" w:ascii="宋体" w:hAnsi="宋体" w:eastAsia="宋体" w:cs="宋体"/>
                      <w:color w:val="000000"/>
                      <w:sz w:val="15"/>
                      <w:szCs w:val="15"/>
                    </w:rPr>
                  </w:pPr>
                </w:p>
              </w:tc>
              <w:tc>
                <w:tcPr>
                  <w:tcW w:w="3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05B211A">
                  <w:pPr>
                    <w:widowControl/>
                    <w:textAlignment w:val="center"/>
                    <w:rPr>
                      <w:rFonts w:hint="eastAsia" w:ascii="宋体" w:hAnsi="宋体" w:eastAsia="宋体" w:cs="宋体"/>
                      <w:color w:val="000000"/>
                      <w:sz w:val="15"/>
                      <w:szCs w:val="15"/>
                    </w:rPr>
                  </w:pPr>
                </w:p>
              </w:tc>
              <w:tc>
                <w:tcPr>
                  <w:tcW w:w="115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C7B98FE">
                  <w:pPr>
                    <w:widowControl/>
                    <w:textAlignment w:val="center"/>
                    <w:rPr>
                      <w:rFonts w:hint="eastAsia" w:ascii="宋体" w:hAnsi="宋体" w:eastAsia="宋体" w:cs="宋体"/>
                      <w:color w:val="000000"/>
                      <w:sz w:val="15"/>
                      <w:szCs w:val="15"/>
                    </w:rPr>
                  </w:pPr>
                </w:p>
              </w:tc>
              <w:tc>
                <w:tcPr>
                  <w:tcW w:w="68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0A1F8517">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1DE86439">
                  <w:pPr>
                    <w:rPr>
                      <w:rFonts w:ascii="Arial" w:hAnsi="Arial" w:eastAsia="宋体" w:cs="Arial"/>
                      <w:color w:val="000000"/>
                      <w:sz w:val="15"/>
                      <w:szCs w:val="15"/>
                    </w:rPr>
                  </w:pPr>
                </w:p>
              </w:tc>
            </w:tr>
            <w:tr w14:paraId="714EE8BF">
              <w:tblPrEx>
                <w:tblCellMar>
                  <w:top w:w="0" w:type="dxa"/>
                  <w:left w:w="0" w:type="dxa"/>
                  <w:bottom w:w="0" w:type="dxa"/>
                  <w:right w:w="0" w:type="dxa"/>
                </w:tblCellMar>
              </w:tblPrEx>
              <w:trPr>
                <w:trHeight w:val="304" w:hRule="exact"/>
              </w:trPr>
              <w:tc>
                <w:tcPr>
                  <w:tcW w:w="1156"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DF9B8CE">
                  <w:pPr>
                    <w:jc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人员经费合计</w:t>
                  </w:r>
                </w:p>
              </w:tc>
              <w:tc>
                <w:tcPr>
                  <w:tcW w:w="41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A685C95">
                  <w:pPr>
                    <w:widowControl/>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11394583.04</w:t>
                  </w:r>
                </w:p>
              </w:tc>
              <w:tc>
                <w:tcPr>
                  <w:tcW w:w="2728" w:type="pct"/>
                  <w:gridSpan w:val="6"/>
                  <w:tcBorders>
                    <w:top w:val="single" w:color="auto" w:sz="4" w:space="0"/>
                    <w:left w:val="single" w:color="auto" w:sz="4" w:space="0"/>
                    <w:bottom w:val="single" w:color="auto" w:sz="4" w:space="0"/>
                    <w:right w:val="single" w:color="auto" w:sz="4" w:space="0"/>
                  </w:tcBorders>
                  <w:shd w:val="clear" w:color="auto" w:fill="auto"/>
                </w:tcPr>
                <w:p w14:paraId="7B7D5001">
                  <w:pPr>
                    <w:jc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公用经费合计</w:t>
                  </w:r>
                </w:p>
              </w:tc>
              <w:tc>
                <w:tcPr>
                  <w:tcW w:w="68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13E34E5">
                  <w:pP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494022.12</w:t>
                  </w:r>
                </w:p>
              </w:tc>
              <w:tc>
                <w:tcPr>
                  <w:tcW w:w="1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A0C141C">
                  <w:pPr>
                    <w:rPr>
                      <w:rFonts w:ascii="Arial" w:hAnsi="Arial" w:eastAsia="宋体" w:cs="Arial"/>
                      <w:color w:val="000000"/>
                      <w:sz w:val="15"/>
                      <w:szCs w:val="15"/>
                    </w:rPr>
                  </w:pPr>
                </w:p>
              </w:tc>
            </w:tr>
            <w:tr w14:paraId="39076EEC">
              <w:tblPrEx>
                <w:tblCellMar>
                  <w:top w:w="0" w:type="dxa"/>
                  <w:left w:w="0" w:type="dxa"/>
                  <w:bottom w:w="0" w:type="dxa"/>
                  <w:right w:w="0" w:type="dxa"/>
                </w:tblCellMar>
              </w:tblPrEx>
              <w:trPr>
                <w:trHeight w:val="364" w:hRule="exact"/>
              </w:trPr>
              <w:tc>
                <w:tcPr>
                  <w:tcW w:w="1156"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C11007B">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合       计</w:t>
                  </w:r>
                </w:p>
              </w:tc>
              <w:tc>
                <w:tcPr>
                  <w:tcW w:w="3830" w:type="pct"/>
                  <w:gridSpan w:val="8"/>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ED7F68D">
                  <w:pPr>
                    <w:jc w:val="left"/>
                    <w:rPr>
                      <w:rFonts w:hint="eastAsia" w:ascii="宋体" w:hAnsi="宋体" w:eastAsia="宋体" w:cs="宋体"/>
                      <w:sz w:val="15"/>
                      <w:szCs w:val="15"/>
                    </w:rPr>
                  </w:pPr>
                  <w:r>
                    <w:rPr>
                      <w:rFonts w:hint="eastAsia" w:ascii="宋体" w:hAnsi="宋体" w:eastAsia="宋体" w:cs="宋体"/>
                      <w:sz w:val="15"/>
                      <w:szCs w:val="15"/>
                    </w:rPr>
                    <w:t>11888605.16</w:t>
                  </w:r>
                </w:p>
              </w:tc>
              <w:tc>
                <w:tcPr>
                  <w:tcW w:w="1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576E147">
                  <w:pPr>
                    <w:rPr>
                      <w:rFonts w:ascii="Arial" w:hAnsi="Arial" w:cs="Arial"/>
                      <w:sz w:val="15"/>
                      <w:szCs w:val="15"/>
                    </w:rPr>
                  </w:pPr>
                </w:p>
              </w:tc>
            </w:tr>
            <w:tr w14:paraId="60285191">
              <w:tblPrEx>
                <w:tblCellMar>
                  <w:top w:w="0" w:type="dxa"/>
                  <w:left w:w="0" w:type="dxa"/>
                  <w:bottom w:w="0" w:type="dxa"/>
                  <w:right w:w="0" w:type="dxa"/>
                </w:tblCellMar>
              </w:tblPrEx>
              <w:trPr>
                <w:trHeight w:val="266" w:hRule="exact"/>
              </w:trPr>
              <w:tc>
                <w:tcPr>
                  <w:tcW w:w="1156" w:type="pct"/>
                  <w:gridSpan w:val="2"/>
                  <w:tcBorders>
                    <w:top w:val="single" w:color="auto" w:sz="4" w:space="0"/>
                    <w:left w:val="nil"/>
                    <w:bottom w:val="nil"/>
                    <w:right w:val="nil"/>
                  </w:tcBorders>
                  <w:shd w:val="clear" w:color="auto" w:fill="auto"/>
                  <w:tcMar>
                    <w:top w:w="12" w:type="dxa"/>
                    <w:left w:w="12" w:type="dxa"/>
                    <w:right w:w="12" w:type="dxa"/>
                  </w:tcMar>
                </w:tcPr>
                <w:p w14:paraId="737F921C">
                  <w:pPr>
                    <w:widowControl/>
                    <w:textAlignment w:val="center"/>
                    <w:rPr>
                      <w:rFonts w:ascii="宋体" w:hAnsi="宋体" w:eastAsia="宋体" w:cs="宋体"/>
                      <w:color w:val="000000"/>
                      <w:kern w:val="0"/>
                      <w:sz w:val="15"/>
                      <w:szCs w:val="15"/>
                      <w:lang w:bidi="ar"/>
                    </w:rPr>
                  </w:pPr>
                </w:p>
              </w:tc>
              <w:tc>
                <w:tcPr>
                  <w:tcW w:w="3830" w:type="pct"/>
                  <w:gridSpan w:val="8"/>
                  <w:tcBorders>
                    <w:top w:val="single" w:color="auto" w:sz="4" w:space="0"/>
                    <w:left w:val="nil"/>
                    <w:bottom w:val="nil"/>
                    <w:right w:val="nil"/>
                  </w:tcBorders>
                  <w:shd w:val="clear" w:color="auto" w:fill="auto"/>
                  <w:tcMar>
                    <w:top w:w="12" w:type="dxa"/>
                    <w:left w:w="12" w:type="dxa"/>
                    <w:right w:w="12" w:type="dxa"/>
                  </w:tcMar>
                </w:tcPr>
                <w:p w14:paraId="1561F5D2">
                  <w:pPr>
                    <w:rPr>
                      <w:rFonts w:ascii="Arial" w:hAnsi="Arial" w:cs="Arial"/>
                      <w:sz w:val="15"/>
                      <w:szCs w:val="15"/>
                    </w:rPr>
                  </w:pPr>
                </w:p>
              </w:tc>
              <w:tc>
                <w:tcPr>
                  <w:tcW w:w="13" w:type="pct"/>
                  <w:tcBorders>
                    <w:top w:val="single" w:color="auto" w:sz="4" w:space="0"/>
                    <w:left w:val="nil"/>
                    <w:bottom w:val="single" w:color="auto" w:sz="4" w:space="0"/>
                    <w:right w:val="single" w:color="auto" w:sz="4" w:space="0"/>
                  </w:tcBorders>
                  <w:shd w:val="clear" w:color="auto" w:fill="auto"/>
                  <w:tcMar>
                    <w:top w:w="12" w:type="dxa"/>
                    <w:left w:w="12" w:type="dxa"/>
                    <w:right w:w="12" w:type="dxa"/>
                  </w:tcMar>
                </w:tcPr>
                <w:p w14:paraId="0E2FB244">
                  <w:pPr>
                    <w:rPr>
                      <w:rFonts w:ascii="Arial" w:hAnsi="Arial" w:cs="Arial"/>
                      <w:sz w:val="15"/>
                      <w:szCs w:val="15"/>
                    </w:rPr>
                  </w:pPr>
                </w:p>
              </w:tc>
            </w:tr>
            <w:tr w14:paraId="39E33276">
              <w:trPr>
                <w:trHeight w:val="153" w:hRule="exact"/>
              </w:trPr>
              <w:tc>
                <w:tcPr>
                  <w:tcW w:w="4986" w:type="pct"/>
                  <w:gridSpan w:val="10"/>
                  <w:tcBorders>
                    <w:top w:val="nil"/>
                    <w:left w:val="nil"/>
                    <w:bottom w:val="nil"/>
                    <w:right w:val="nil"/>
                  </w:tcBorders>
                  <w:shd w:val="clear" w:color="auto" w:fill="auto"/>
                  <w:tcMar>
                    <w:top w:w="12" w:type="dxa"/>
                    <w:left w:w="12" w:type="dxa"/>
                    <w:right w:w="12" w:type="dxa"/>
                  </w:tcMar>
                </w:tcPr>
                <w:p w14:paraId="08520E02">
                  <w:pPr>
                    <w:rPr>
                      <w:rFonts w:ascii="Arial" w:hAnsi="Arial" w:cs="Arial"/>
                      <w:sz w:val="15"/>
                      <w:szCs w:val="15"/>
                    </w:rPr>
                  </w:pPr>
                </w:p>
              </w:tc>
              <w:tc>
                <w:tcPr>
                  <w:tcW w:w="13" w:type="pct"/>
                  <w:tcBorders>
                    <w:top w:val="single" w:color="auto" w:sz="4" w:space="0"/>
                    <w:left w:val="nil"/>
                    <w:bottom w:val="nil"/>
                    <w:right w:val="nil"/>
                  </w:tcBorders>
                  <w:shd w:val="clear" w:color="auto" w:fill="auto"/>
                  <w:tcMar>
                    <w:top w:w="12" w:type="dxa"/>
                    <w:left w:w="12" w:type="dxa"/>
                    <w:right w:w="12" w:type="dxa"/>
                  </w:tcMar>
                </w:tcPr>
                <w:p w14:paraId="392E0908">
                  <w:pPr>
                    <w:rPr>
                      <w:rFonts w:ascii="Arial" w:hAnsi="Arial" w:cs="Arial"/>
                      <w:sz w:val="15"/>
                      <w:szCs w:val="15"/>
                    </w:rPr>
                  </w:pPr>
                </w:p>
              </w:tc>
            </w:tr>
          </w:tbl>
          <w:p w14:paraId="655B24A1">
            <w:pPr>
              <w:widowControl/>
              <w:ind w:firstLine="3600" w:firstLineChars="1000"/>
              <w:rPr>
                <w:rFonts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14:paraId="083B1366">
        <w:tblPrEx>
          <w:tblCellMar>
            <w:top w:w="0" w:type="dxa"/>
            <w:left w:w="108" w:type="dxa"/>
            <w:bottom w:w="0" w:type="dxa"/>
            <w:right w:w="108" w:type="dxa"/>
          </w:tblCellMar>
        </w:tblPrEx>
        <w:trPr>
          <w:trHeight w:val="303" w:hRule="atLeast"/>
          <w:jc w:val="center"/>
        </w:trPr>
        <w:tc>
          <w:tcPr>
            <w:tcW w:w="13641" w:type="dxa"/>
            <w:gridSpan w:val="7"/>
            <w:tcBorders>
              <w:top w:val="nil"/>
              <w:left w:val="nil"/>
              <w:bottom w:val="nil"/>
              <w:right w:val="nil"/>
            </w:tcBorders>
            <w:shd w:val="clear" w:color="auto" w:fill="auto"/>
            <w:vAlign w:val="bottom"/>
          </w:tcPr>
          <w:p w14:paraId="2BF374D0">
            <w:pPr>
              <w:widowControl/>
              <w:jc w:val="right"/>
              <w:rPr>
                <w:rFonts w:ascii="宋体" w:hAnsi="宋体" w:cs="Arial"/>
                <w:color w:val="000000"/>
                <w:kern w:val="0"/>
                <w:sz w:val="24"/>
              </w:rPr>
            </w:pPr>
            <w:r>
              <w:rPr>
                <w:rFonts w:hint="eastAsia" w:ascii="宋体" w:hAnsi="宋体" w:cs="Arial"/>
                <w:color w:val="000000"/>
                <w:kern w:val="0"/>
                <w:sz w:val="24"/>
              </w:rPr>
              <w:t>公开05表</w:t>
            </w:r>
          </w:p>
        </w:tc>
      </w:tr>
      <w:tr w14:paraId="31025D71">
        <w:tblPrEx>
          <w:tblCellMar>
            <w:top w:w="0" w:type="dxa"/>
            <w:left w:w="108" w:type="dxa"/>
            <w:bottom w:w="0" w:type="dxa"/>
            <w:right w:w="108" w:type="dxa"/>
          </w:tblCellMar>
        </w:tblPrEx>
        <w:trPr>
          <w:trHeight w:val="228" w:hRule="atLeast"/>
          <w:jc w:val="center"/>
        </w:trPr>
        <w:tc>
          <w:tcPr>
            <w:tcW w:w="4906" w:type="dxa"/>
            <w:gridSpan w:val="4"/>
            <w:tcBorders>
              <w:top w:val="nil"/>
              <w:left w:val="nil"/>
              <w:bottom w:val="nil"/>
              <w:right w:val="nil"/>
            </w:tcBorders>
            <w:shd w:val="clear" w:color="auto" w:fill="auto"/>
            <w:vAlign w:val="bottom"/>
          </w:tcPr>
          <w:p w14:paraId="2C42571A">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2367" w:type="dxa"/>
            <w:tcBorders>
              <w:top w:val="nil"/>
              <w:left w:val="nil"/>
              <w:bottom w:val="nil"/>
              <w:right w:val="nil"/>
            </w:tcBorders>
            <w:shd w:val="clear" w:color="auto" w:fill="auto"/>
            <w:vAlign w:val="bottom"/>
          </w:tcPr>
          <w:p w14:paraId="41EE73F2">
            <w:pPr>
              <w:widowControl/>
              <w:jc w:val="left"/>
              <w:rPr>
                <w:rFonts w:ascii="Arial" w:hAnsi="Arial" w:cs="Arial"/>
                <w:color w:val="000000"/>
                <w:kern w:val="0"/>
                <w:sz w:val="20"/>
                <w:szCs w:val="20"/>
              </w:rPr>
            </w:pPr>
          </w:p>
        </w:tc>
        <w:tc>
          <w:tcPr>
            <w:tcW w:w="3027" w:type="dxa"/>
            <w:tcBorders>
              <w:top w:val="nil"/>
              <w:left w:val="nil"/>
              <w:bottom w:val="nil"/>
              <w:right w:val="nil"/>
            </w:tcBorders>
            <w:shd w:val="clear" w:color="auto" w:fill="auto"/>
            <w:vAlign w:val="bottom"/>
          </w:tcPr>
          <w:p w14:paraId="35F6B9C8">
            <w:pPr>
              <w:widowControl/>
              <w:jc w:val="center"/>
              <w:rPr>
                <w:rFonts w:ascii="宋体" w:hAnsi="宋体" w:cs="Arial"/>
                <w:color w:val="000000"/>
                <w:kern w:val="0"/>
                <w:sz w:val="24"/>
              </w:rPr>
            </w:pPr>
          </w:p>
        </w:tc>
        <w:tc>
          <w:tcPr>
            <w:tcW w:w="3341" w:type="dxa"/>
            <w:tcBorders>
              <w:top w:val="nil"/>
              <w:left w:val="nil"/>
              <w:bottom w:val="nil"/>
              <w:right w:val="nil"/>
            </w:tcBorders>
            <w:shd w:val="clear" w:color="auto" w:fill="auto"/>
            <w:vAlign w:val="bottom"/>
          </w:tcPr>
          <w:p w14:paraId="33C6B8D1">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14:paraId="44DC0E80">
        <w:tblPrEx>
          <w:tblCellMar>
            <w:top w:w="0" w:type="dxa"/>
            <w:left w:w="108" w:type="dxa"/>
            <w:bottom w:w="0" w:type="dxa"/>
            <w:right w:w="108" w:type="dxa"/>
          </w:tblCellMar>
        </w:tblPrEx>
        <w:trPr>
          <w:trHeight w:val="308" w:hRule="atLeast"/>
          <w:jc w:val="center"/>
        </w:trPr>
        <w:tc>
          <w:tcPr>
            <w:tcW w:w="4906"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14:paraId="2EA4195B">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367" w:type="dxa"/>
            <w:vMerge w:val="restart"/>
            <w:tcBorders>
              <w:top w:val="single" w:color="000000" w:sz="8" w:space="0"/>
              <w:left w:val="nil"/>
              <w:bottom w:val="single" w:color="000000" w:sz="4" w:space="0"/>
              <w:right w:val="single" w:color="000000" w:sz="4" w:space="0"/>
            </w:tcBorders>
            <w:shd w:val="clear" w:color="auto" w:fill="auto"/>
            <w:vAlign w:val="center"/>
          </w:tcPr>
          <w:p w14:paraId="585B3B75">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3027" w:type="dxa"/>
            <w:vMerge w:val="restart"/>
            <w:tcBorders>
              <w:top w:val="single" w:color="000000" w:sz="8" w:space="0"/>
              <w:left w:val="nil"/>
              <w:bottom w:val="single" w:color="000000" w:sz="4" w:space="0"/>
              <w:right w:val="single" w:color="000000" w:sz="4" w:space="0"/>
            </w:tcBorders>
            <w:shd w:val="clear" w:color="auto" w:fill="auto"/>
            <w:vAlign w:val="center"/>
          </w:tcPr>
          <w:p w14:paraId="588DD074">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3341" w:type="dxa"/>
            <w:vMerge w:val="restart"/>
            <w:tcBorders>
              <w:top w:val="single" w:color="000000" w:sz="8" w:space="0"/>
              <w:left w:val="nil"/>
              <w:bottom w:val="single" w:color="000000" w:sz="4" w:space="0"/>
              <w:right w:val="single" w:color="000000" w:sz="4" w:space="0"/>
            </w:tcBorders>
            <w:shd w:val="clear" w:color="auto" w:fill="auto"/>
            <w:vAlign w:val="center"/>
          </w:tcPr>
          <w:p w14:paraId="3CF493E7">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14:paraId="630E2AFF">
        <w:tblPrEx>
          <w:tblCellMar>
            <w:top w:w="0" w:type="dxa"/>
            <w:left w:w="108" w:type="dxa"/>
            <w:bottom w:w="0" w:type="dxa"/>
            <w:right w:w="108" w:type="dxa"/>
          </w:tblCellMar>
        </w:tblPrEx>
        <w:trPr>
          <w:trHeight w:val="321" w:hRule="atLeast"/>
          <w:jc w:val="center"/>
        </w:trPr>
        <w:tc>
          <w:tcPr>
            <w:tcW w:w="1755"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2CD8AC4">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3151" w:type="dxa"/>
            <w:vMerge w:val="restart"/>
            <w:tcBorders>
              <w:top w:val="nil"/>
              <w:left w:val="nil"/>
              <w:bottom w:val="single" w:color="000000" w:sz="4" w:space="0"/>
              <w:right w:val="single" w:color="000000" w:sz="4" w:space="0"/>
            </w:tcBorders>
            <w:shd w:val="clear" w:color="auto" w:fill="auto"/>
            <w:vAlign w:val="center"/>
          </w:tcPr>
          <w:p w14:paraId="7AB4ED10">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367" w:type="dxa"/>
            <w:vMerge w:val="continue"/>
            <w:tcBorders>
              <w:top w:val="single" w:color="000000" w:sz="8" w:space="0"/>
              <w:left w:val="nil"/>
              <w:bottom w:val="single" w:color="000000" w:sz="4" w:space="0"/>
              <w:right w:val="single" w:color="000000" w:sz="4" w:space="0"/>
            </w:tcBorders>
            <w:vAlign w:val="center"/>
          </w:tcPr>
          <w:p w14:paraId="38084E94">
            <w:pPr>
              <w:widowControl/>
              <w:jc w:val="left"/>
              <w:rPr>
                <w:rFonts w:ascii="宋体" w:hAnsi="宋体" w:cs="Arial"/>
                <w:color w:val="000000"/>
                <w:kern w:val="0"/>
                <w:sz w:val="22"/>
                <w:szCs w:val="22"/>
              </w:rPr>
            </w:pPr>
          </w:p>
        </w:tc>
        <w:tc>
          <w:tcPr>
            <w:tcW w:w="3027" w:type="dxa"/>
            <w:vMerge w:val="continue"/>
            <w:tcBorders>
              <w:top w:val="single" w:color="000000" w:sz="8" w:space="0"/>
              <w:left w:val="nil"/>
              <w:bottom w:val="single" w:color="000000" w:sz="4" w:space="0"/>
              <w:right w:val="single" w:color="000000" w:sz="4" w:space="0"/>
            </w:tcBorders>
            <w:vAlign w:val="center"/>
          </w:tcPr>
          <w:p w14:paraId="093D48A7">
            <w:pPr>
              <w:widowControl/>
              <w:jc w:val="left"/>
              <w:rPr>
                <w:rFonts w:ascii="宋体" w:hAnsi="宋体" w:cs="Arial"/>
                <w:color w:val="000000"/>
                <w:kern w:val="0"/>
                <w:sz w:val="22"/>
                <w:szCs w:val="22"/>
              </w:rPr>
            </w:pPr>
          </w:p>
        </w:tc>
        <w:tc>
          <w:tcPr>
            <w:tcW w:w="3341" w:type="dxa"/>
            <w:vMerge w:val="continue"/>
            <w:tcBorders>
              <w:top w:val="single" w:color="000000" w:sz="8" w:space="0"/>
              <w:left w:val="nil"/>
              <w:bottom w:val="single" w:color="000000" w:sz="4" w:space="0"/>
              <w:right w:val="single" w:color="000000" w:sz="4" w:space="0"/>
            </w:tcBorders>
            <w:vAlign w:val="center"/>
          </w:tcPr>
          <w:p w14:paraId="714F392C">
            <w:pPr>
              <w:widowControl/>
              <w:jc w:val="left"/>
              <w:rPr>
                <w:rFonts w:ascii="宋体" w:hAnsi="宋体" w:cs="Arial"/>
                <w:color w:val="000000"/>
                <w:kern w:val="0"/>
                <w:sz w:val="22"/>
                <w:szCs w:val="22"/>
              </w:rPr>
            </w:pPr>
          </w:p>
        </w:tc>
      </w:tr>
      <w:tr w14:paraId="1D9B8224">
        <w:tblPrEx>
          <w:tblCellMar>
            <w:top w:w="0" w:type="dxa"/>
            <w:left w:w="108" w:type="dxa"/>
            <w:bottom w:w="0" w:type="dxa"/>
            <w:right w:w="108" w:type="dxa"/>
          </w:tblCellMar>
        </w:tblPrEx>
        <w:trPr>
          <w:trHeight w:val="321" w:hRule="atLeast"/>
          <w:jc w:val="center"/>
        </w:trPr>
        <w:tc>
          <w:tcPr>
            <w:tcW w:w="1755" w:type="dxa"/>
            <w:gridSpan w:val="3"/>
            <w:vMerge w:val="continue"/>
            <w:tcBorders>
              <w:top w:val="single" w:color="000000" w:sz="4" w:space="0"/>
              <w:left w:val="single" w:color="000000" w:sz="8" w:space="0"/>
              <w:bottom w:val="single" w:color="000000" w:sz="4" w:space="0"/>
              <w:right w:val="single" w:color="000000" w:sz="4" w:space="0"/>
            </w:tcBorders>
            <w:vAlign w:val="center"/>
          </w:tcPr>
          <w:p w14:paraId="75BA5257">
            <w:pPr>
              <w:widowControl/>
              <w:jc w:val="left"/>
              <w:rPr>
                <w:rFonts w:ascii="宋体" w:hAnsi="宋体" w:cs="Arial"/>
                <w:color w:val="000000"/>
                <w:kern w:val="0"/>
                <w:sz w:val="22"/>
                <w:szCs w:val="22"/>
              </w:rPr>
            </w:pPr>
          </w:p>
        </w:tc>
        <w:tc>
          <w:tcPr>
            <w:tcW w:w="3151" w:type="dxa"/>
            <w:vMerge w:val="continue"/>
            <w:tcBorders>
              <w:top w:val="nil"/>
              <w:left w:val="nil"/>
              <w:bottom w:val="single" w:color="000000" w:sz="4" w:space="0"/>
              <w:right w:val="single" w:color="000000" w:sz="4" w:space="0"/>
            </w:tcBorders>
            <w:vAlign w:val="center"/>
          </w:tcPr>
          <w:p w14:paraId="3BF14571">
            <w:pPr>
              <w:widowControl/>
              <w:jc w:val="left"/>
              <w:rPr>
                <w:rFonts w:ascii="宋体" w:hAnsi="宋体" w:cs="Arial"/>
                <w:color w:val="000000"/>
                <w:kern w:val="0"/>
                <w:sz w:val="22"/>
                <w:szCs w:val="22"/>
              </w:rPr>
            </w:pPr>
          </w:p>
        </w:tc>
        <w:tc>
          <w:tcPr>
            <w:tcW w:w="2367" w:type="dxa"/>
            <w:vMerge w:val="continue"/>
            <w:tcBorders>
              <w:top w:val="single" w:color="000000" w:sz="8" w:space="0"/>
              <w:left w:val="nil"/>
              <w:bottom w:val="single" w:color="000000" w:sz="4" w:space="0"/>
              <w:right w:val="single" w:color="000000" w:sz="4" w:space="0"/>
            </w:tcBorders>
            <w:vAlign w:val="center"/>
          </w:tcPr>
          <w:p w14:paraId="5137A03D">
            <w:pPr>
              <w:widowControl/>
              <w:jc w:val="left"/>
              <w:rPr>
                <w:rFonts w:ascii="宋体" w:hAnsi="宋体" w:cs="Arial"/>
                <w:color w:val="000000"/>
                <w:kern w:val="0"/>
                <w:sz w:val="22"/>
                <w:szCs w:val="22"/>
              </w:rPr>
            </w:pPr>
          </w:p>
        </w:tc>
        <w:tc>
          <w:tcPr>
            <w:tcW w:w="3027" w:type="dxa"/>
            <w:vMerge w:val="continue"/>
            <w:tcBorders>
              <w:top w:val="single" w:color="000000" w:sz="8" w:space="0"/>
              <w:left w:val="nil"/>
              <w:bottom w:val="single" w:color="000000" w:sz="4" w:space="0"/>
              <w:right w:val="single" w:color="000000" w:sz="4" w:space="0"/>
            </w:tcBorders>
            <w:vAlign w:val="center"/>
          </w:tcPr>
          <w:p w14:paraId="2E043877">
            <w:pPr>
              <w:widowControl/>
              <w:jc w:val="left"/>
              <w:rPr>
                <w:rFonts w:ascii="宋体" w:hAnsi="宋体" w:cs="Arial"/>
                <w:color w:val="000000"/>
                <w:kern w:val="0"/>
                <w:sz w:val="22"/>
                <w:szCs w:val="22"/>
              </w:rPr>
            </w:pPr>
          </w:p>
        </w:tc>
        <w:tc>
          <w:tcPr>
            <w:tcW w:w="3341" w:type="dxa"/>
            <w:vMerge w:val="continue"/>
            <w:tcBorders>
              <w:top w:val="single" w:color="000000" w:sz="8" w:space="0"/>
              <w:left w:val="nil"/>
              <w:bottom w:val="single" w:color="000000" w:sz="4" w:space="0"/>
              <w:right w:val="single" w:color="000000" w:sz="4" w:space="0"/>
            </w:tcBorders>
            <w:vAlign w:val="center"/>
          </w:tcPr>
          <w:p w14:paraId="3A99447E">
            <w:pPr>
              <w:widowControl/>
              <w:jc w:val="left"/>
              <w:rPr>
                <w:rFonts w:ascii="宋体" w:hAnsi="宋体" w:cs="Arial"/>
                <w:color w:val="000000"/>
                <w:kern w:val="0"/>
                <w:sz w:val="22"/>
                <w:szCs w:val="22"/>
              </w:rPr>
            </w:pPr>
          </w:p>
        </w:tc>
      </w:tr>
      <w:tr w14:paraId="602B5661">
        <w:tblPrEx>
          <w:tblCellMar>
            <w:top w:w="0" w:type="dxa"/>
            <w:left w:w="108" w:type="dxa"/>
            <w:bottom w:w="0" w:type="dxa"/>
            <w:right w:w="108" w:type="dxa"/>
          </w:tblCellMar>
        </w:tblPrEx>
        <w:trPr>
          <w:trHeight w:val="312" w:hRule="atLeast"/>
          <w:jc w:val="center"/>
        </w:trPr>
        <w:tc>
          <w:tcPr>
            <w:tcW w:w="1755" w:type="dxa"/>
            <w:gridSpan w:val="3"/>
            <w:vMerge w:val="continue"/>
            <w:tcBorders>
              <w:top w:val="single" w:color="000000" w:sz="4" w:space="0"/>
              <w:left w:val="single" w:color="000000" w:sz="8" w:space="0"/>
              <w:bottom w:val="single" w:color="000000" w:sz="4" w:space="0"/>
              <w:right w:val="single" w:color="000000" w:sz="4" w:space="0"/>
            </w:tcBorders>
            <w:vAlign w:val="center"/>
          </w:tcPr>
          <w:p w14:paraId="6EB1EF1F">
            <w:pPr>
              <w:widowControl/>
              <w:jc w:val="left"/>
              <w:rPr>
                <w:rFonts w:ascii="宋体" w:hAnsi="宋体" w:cs="Arial"/>
                <w:color w:val="000000"/>
                <w:kern w:val="0"/>
                <w:sz w:val="22"/>
                <w:szCs w:val="22"/>
              </w:rPr>
            </w:pPr>
          </w:p>
        </w:tc>
        <w:tc>
          <w:tcPr>
            <w:tcW w:w="3151" w:type="dxa"/>
            <w:vMerge w:val="continue"/>
            <w:tcBorders>
              <w:top w:val="nil"/>
              <w:left w:val="nil"/>
              <w:bottom w:val="single" w:color="000000" w:sz="4" w:space="0"/>
              <w:right w:val="single" w:color="000000" w:sz="4" w:space="0"/>
            </w:tcBorders>
            <w:vAlign w:val="center"/>
          </w:tcPr>
          <w:p w14:paraId="5EAC3542">
            <w:pPr>
              <w:widowControl/>
              <w:jc w:val="left"/>
              <w:rPr>
                <w:rFonts w:ascii="宋体" w:hAnsi="宋体" w:cs="Arial"/>
                <w:color w:val="000000"/>
                <w:kern w:val="0"/>
                <w:sz w:val="22"/>
                <w:szCs w:val="22"/>
              </w:rPr>
            </w:pPr>
          </w:p>
        </w:tc>
        <w:tc>
          <w:tcPr>
            <w:tcW w:w="2367" w:type="dxa"/>
            <w:vMerge w:val="continue"/>
            <w:tcBorders>
              <w:top w:val="single" w:color="000000" w:sz="8" w:space="0"/>
              <w:left w:val="nil"/>
              <w:bottom w:val="single" w:color="000000" w:sz="4" w:space="0"/>
              <w:right w:val="single" w:color="000000" w:sz="4" w:space="0"/>
            </w:tcBorders>
            <w:vAlign w:val="center"/>
          </w:tcPr>
          <w:p w14:paraId="2F8AB11D">
            <w:pPr>
              <w:widowControl/>
              <w:jc w:val="left"/>
              <w:rPr>
                <w:rFonts w:ascii="宋体" w:hAnsi="宋体" w:cs="Arial"/>
                <w:color w:val="000000"/>
                <w:kern w:val="0"/>
                <w:sz w:val="22"/>
                <w:szCs w:val="22"/>
              </w:rPr>
            </w:pPr>
          </w:p>
        </w:tc>
        <w:tc>
          <w:tcPr>
            <w:tcW w:w="3027" w:type="dxa"/>
            <w:vMerge w:val="continue"/>
            <w:tcBorders>
              <w:top w:val="single" w:color="000000" w:sz="8" w:space="0"/>
              <w:left w:val="nil"/>
              <w:bottom w:val="single" w:color="000000" w:sz="4" w:space="0"/>
              <w:right w:val="single" w:color="000000" w:sz="4" w:space="0"/>
            </w:tcBorders>
            <w:vAlign w:val="center"/>
          </w:tcPr>
          <w:p w14:paraId="42887114">
            <w:pPr>
              <w:widowControl/>
              <w:jc w:val="left"/>
              <w:rPr>
                <w:rFonts w:ascii="宋体" w:hAnsi="宋体" w:cs="Arial"/>
                <w:color w:val="000000"/>
                <w:kern w:val="0"/>
                <w:sz w:val="22"/>
                <w:szCs w:val="22"/>
              </w:rPr>
            </w:pPr>
          </w:p>
        </w:tc>
        <w:tc>
          <w:tcPr>
            <w:tcW w:w="3341" w:type="dxa"/>
            <w:vMerge w:val="continue"/>
            <w:tcBorders>
              <w:top w:val="single" w:color="000000" w:sz="8" w:space="0"/>
              <w:left w:val="nil"/>
              <w:bottom w:val="single" w:color="000000" w:sz="4" w:space="0"/>
              <w:right w:val="single" w:color="000000" w:sz="4" w:space="0"/>
            </w:tcBorders>
            <w:vAlign w:val="center"/>
          </w:tcPr>
          <w:p w14:paraId="684825C6">
            <w:pPr>
              <w:widowControl/>
              <w:jc w:val="left"/>
              <w:rPr>
                <w:rFonts w:ascii="宋体" w:hAnsi="宋体" w:cs="Arial"/>
                <w:color w:val="000000"/>
                <w:kern w:val="0"/>
                <w:sz w:val="22"/>
                <w:szCs w:val="22"/>
              </w:rPr>
            </w:pPr>
          </w:p>
        </w:tc>
      </w:tr>
      <w:tr w14:paraId="13DE7932">
        <w:tblPrEx>
          <w:tblCellMar>
            <w:top w:w="0" w:type="dxa"/>
            <w:left w:w="108" w:type="dxa"/>
            <w:bottom w:w="0" w:type="dxa"/>
            <w:right w:w="108" w:type="dxa"/>
          </w:tblCellMar>
        </w:tblPrEx>
        <w:trPr>
          <w:trHeight w:val="308" w:hRule="atLeast"/>
          <w:jc w:val="center"/>
        </w:trPr>
        <w:tc>
          <w:tcPr>
            <w:tcW w:w="651" w:type="dxa"/>
            <w:vMerge w:val="restart"/>
            <w:tcBorders>
              <w:top w:val="nil"/>
              <w:left w:val="single" w:color="000000" w:sz="8" w:space="0"/>
              <w:bottom w:val="single" w:color="000000" w:sz="4" w:space="0"/>
              <w:right w:val="single" w:color="000000" w:sz="4" w:space="0"/>
            </w:tcBorders>
            <w:shd w:val="clear" w:color="auto" w:fill="auto"/>
            <w:vAlign w:val="center"/>
          </w:tcPr>
          <w:p w14:paraId="4CC557E6">
            <w:pPr>
              <w:widowControl/>
              <w:jc w:val="center"/>
              <w:rPr>
                <w:rFonts w:ascii="宋体" w:hAnsi="宋体" w:cs="Arial"/>
                <w:color w:val="000000"/>
                <w:kern w:val="0"/>
                <w:sz w:val="21"/>
                <w:szCs w:val="21"/>
              </w:rPr>
            </w:pPr>
            <w:r>
              <w:rPr>
                <w:rFonts w:hint="eastAsia" w:ascii="宋体" w:hAnsi="宋体" w:cs="Arial"/>
                <w:color w:val="000000"/>
                <w:kern w:val="0"/>
                <w:sz w:val="21"/>
                <w:szCs w:val="21"/>
              </w:rPr>
              <w:t>类</w:t>
            </w:r>
          </w:p>
        </w:tc>
        <w:tc>
          <w:tcPr>
            <w:tcW w:w="586" w:type="dxa"/>
            <w:vMerge w:val="restart"/>
            <w:tcBorders>
              <w:top w:val="nil"/>
              <w:left w:val="nil"/>
              <w:bottom w:val="single" w:color="000000" w:sz="4" w:space="0"/>
              <w:right w:val="single" w:color="000000" w:sz="4" w:space="0"/>
            </w:tcBorders>
            <w:shd w:val="clear" w:color="auto" w:fill="auto"/>
            <w:vAlign w:val="center"/>
          </w:tcPr>
          <w:p w14:paraId="711D8DC4">
            <w:pPr>
              <w:widowControl/>
              <w:jc w:val="center"/>
              <w:rPr>
                <w:rFonts w:ascii="宋体" w:hAnsi="宋体" w:cs="Arial"/>
                <w:color w:val="000000"/>
                <w:kern w:val="0"/>
                <w:sz w:val="21"/>
                <w:szCs w:val="21"/>
              </w:rPr>
            </w:pPr>
            <w:r>
              <w:rPr>
                <w:rFonts w:hint="eastAsia" w:ascii="宋体" w:hAnsi="宋体" w:cs="Arial"/>
                <w:color w:val="000000"/>
                <w:kern w:val="0"/>
                <w:sz w:val="21"/>
                <w:szCs w:val="21"/>
              </w:rPr>
              <w:t>款</w:t>
            </w:r>
          </w:p>
        </w:tc>
        <w:tc>
          <w:tcPr>
            <w:tcW w:w="518" w:type="dxa"/>
            <w:vMerge w:val="restart"/>
            <w:tcBorders>
              <w:top w:val="nil"/>
              <w:left w:val="nil"/>
              <w:bottom w:val="single" w:color="000000" w:sz="4" w:space="0"/>
              <w:right w:val="single" w:color="000000" w:sz="4" w:space="0"/>
            </w:tcBorders>
            <w:shd w:val="clear" w:color="auto" w:fill="auto"/>
            <w:vAlign w:val="center"/>
          </w:tcPr>
          <w:p w14:paraId="4193F59F">
            <w:pPr>
              <w:widowControl/>
              <w:jc w:val="center"/>
              <w:rPr>
                <w:rFonts w:ascii="宋体" w:hAnsi="宋体" w:cs="Arial"/>
                <w:color w:val="000000"/>
                <w:kern w:val="0"/>
                <w:sz w:val="21"/>
                <w:szCs w:val="21"/>
              </w:rPr>
            </w:pPr>
            <w:r>
              <w:rPr>
                <w:rFonts w:hint="eastAsia" w:ascii="宋体" w:hAnsi="宋体" w:cs="Arial"/>
                <w:color w:val="000000"/>
                <w:kern w:val="0"/>
                <w:sz w:val="21"/>
                <w:szCs w:val="21"/>
              </w:rPr>
              <w:t>项</w:t>
            </w:r>
          </w:p>
        </w:tc>
        <w:tc>
          <w:tcPr>
            <w:tcW w:w="3151" w:type="dxa"/>
            <w:tcBorders>
              <w:top w:val="nil"/>
              <w:left w:val="nil"/>
              <w:bottom w:val="single" w:color="000000" w:sz="4" w:space="0"/>
              <w:right w:val="single" w:color="000000" w:sz="4" w:space="0"/>
            </w:tcBorders>
            <w:shd w:val="clear" w:color="auto" w:fill="auto"/>
            <w:vAlign w:val="center"/>
          </w:tcPr>
          <w:p w14:paraId="0C053BC5">
            <w:pPr>
              <w:widowControl/>
              <w:jc w:val="center"/>
              <w:rPr>
                <w:rFonts w:ascii="宋体" w:hAnsi="宋体" w:cs="Arial"/>
                <w:color w:val="000000"/>
                <w:kern w:val="0"/>
                <w:sz w:val="21"/>
                <w:szCs w:val="21"/>
              </w:rPr>
            </w:pPr>
            <w:r>
              <w:rPr>
                <w:rFonts w:hint="eastAsia" w:ascii="宋体" w:hAnsi="宋体" w:cs="Arial"/>
                <w:color w:val="000000"/>
                <w:kern w:val="0"/>
                <w:sz w:val="21"/>
                <w:szCs w:val="21"/>
              </w:rPr>
              <w:t>栏次</w:t>
            </w:r>
          </w:p>
        </w:tc>
        <w:tc>
          <w:tcPr>
            <w:tcW w:w="2367" w:type="dxa"/>
            <w:tcBorders>
              <w:top w:val="nil"/>
              <w:left w:val="nil"/>
              <w:bottom w:val="single" w:color="000000" w:sz="4" w:space="0"/>
              <w:right w:val="single" w:color="000000" w:sz="4" w:space="0"/>
            </w:tcBorders>
            <w:shd w:val="clear" w:color="auto" w:fill="auto"/>
            <w:vAlign w:val="center"/>
          </w:tcPr>
          <w:p w14:paraId="066D046F">
            <w:pPr>
              <w:widowControl/>
              <w:jc w:val="center"/>
              <w:rPr>
                <w:rFonts w:ascii="宋体" w:hAnsi="宋体" w:cs="Arial"/>
                <w:color w:val="000000"/>
                <w:kern w:val="0"/>
                <w:sz w:val="21"/>
                <w:szCs w:val="21"/>
              </w:rPr>
            </w:pPr>
            <w:r>
              <w:rPr>
                <w:rFonts w:hint="eastAsia" w:ascii="宋体" w:hAnsi="宋体" w:cs="Arial"/>
                <w:color w:val="000000"/>
                <w:kern w:val="0"/>
                <w:sz w:val="21"/>
                <w:szCs w:val="21"/>
              </w:rPr>
              <w:t>1</w:t>
            </w:r>
          </w:p>
        </w:tc>
        <w:tc>
          <w:tcPr>
            <w:tcW w:w="3027" w:type="dxa"/>
            <w:tcBorders>
              <w:top w:val="nil"/>
              <w:left w:val="nil"/>
              <w:bottom w:val="single" w:color="000000" w:sz="4" w:space="0"/>
              <w:right w:val="single" w:color="000000" w:sz="4" w:space="0"/>
            </w:tcBorders>
            <w:shd w:val="clear" w:color="auto" w:fill="auto"/>
            <w:vAlign w:val="center"/>
          </w:tcPr>
          <w:p w14:paraId="3B9177B4">
            <w:pPr>
              <w:widowControl/>
              <w:jc w:val="center"/>
              <w:rPr>
                <w:rFonts w:ascii="宋体" w:hAnsi="宋体" w:cs="Arial"/>
                <w:color w:val="000000"/>
                <w:kern w:val="0"/>
                <w:sz w:val="21"/>
                <w:szCs w:val="21"/>
              </w:rPr>
            </w:pPr>
            <w:r>
              <w:rPr>
                <w:rFonts w:hint="eastAsia" w:ascii="宋体" w:hAnsi="宋体" w:cs="Arial"/>
                <w:color w:val="000000"/>
                <w:kern w:val="0"/>
                <w:sz w:val="21"/>
                <w:szCs w:val="21"/>
              </w:rPr>
              <w:t>2</w:t>
            </w:r>
          </w:p>
        </w:tc>
        <w:tc>
          <w:tcPr>
            <w:tcW w:w="3341" w:type="dxa"/>
            <w:tcBorders>
              <w:top w:val="nil"/>
              <w:left w:val="nil"/>
              <w:bottom w:val="single" w:color="000000" w:sz="4" w:space="0"/>
              <w:right w:val="single" w:color="000000" w:sz="4" w:space="0"/>
            </w:tcBorders>
            <w:shd w:val="clear" w:color="auto" w:fill="auto"/>
            <w:vAlign w:val="center"/>
          </w:tcPr>
          <w:p w14:paraId="79FBAB03">
            <w:pPr>
              <w:widowControl/>
              <w:jc w:val="center"/>
              <w:rPr>
                <w:rFonts w:ascii="宋体" w:hAnsi="宋体" w:cs="Arial"/>
                <w:color w:val="000000"/>
                <w:kern w:val="0"/>
                <w:sz w:val="21"/>
                <w:szCs w:val="21"/>
              </w:rPr>
            </w:pPr>
            <w:r>
              <w:rPr>
                <w:rFonts w:hint="eastAsia" w:ascii="宋体" w:hAnsi="宋体" w:cs="Arial"/>
                <w:color w:val="000000"/>
                <w:kern w:val="0"/>
                <w:sz w:val="21"/>
                <w:szCs w:val="21"/>
              </w:rPr>
              <w:t>3</w:t>
            </w:r>
          </w:p>
        </w:tc>
      </w:tr>
      <w:tr w14:paraId="4F72BE05">
        <w:tblPrEx>
          <w:tblCellMar>
            <w:top w:w="0" w:type="dxa"/>
            <w:left w:w="108" w:type="dxa"/>
            <w:bottom w:w="0" w:type="dxa"/>
            <w:right w:w="108" w:type="dxa"/>
          </w:tblCellMar>
        </w:tblPrEx>
        <w:trPr>
          <w:trHeight w:val="308" w:hRule="atLeast"/>
          <w:jc w:val="center"/>
        </w:trPr>
        <w:tc>
          <w:tcPr>
            <w:tcW w:w="651" w:type="dxa"/>
            <w:vMerge w:val="continue"/>
            <w:tcBorders>
              <w:top w:val="nil"/>
              <w:left w:val="single" w:color="000000" w:sz="8" w:space="0"/>
              <w:bottom w:val="single" w:color="000000" w:sz="4" w:space="0"/>
              <w:right w:val="single" w:color="000000" w:sz="4" w:space="0"/>
            </w:tcBorders>
            <w:shd w:val="clear" w:color="auto" w:fill="auto"/>
            <w:vAlign w:val="center"/>
          </w:tcPr>
          <w:p w14:paraId="3CCE0332">
            <w:pPr>
              <w:widowControl/>
              <w:jc w:val="left"/>
              <w:rPr>
                <w:rFonts w:ascii="宋体" w:hAnsi="宋体" w:cs="Arial"/>
                <w:color w:val="000000"/>
                <w:kern w:val="0"/>
                <w:sz w:val="21"/>
                <w:szCs w:val="21"/>
              </w:rPr>
            </w:pPr>
          </w:p>
        </w:tc>
        <w:tc>
          <w:tcPr>
            <w:tcW w:w="586" w:type="dxa"/>
            <w:vMerge w:val="continue"/>
            <w:tcBorders>
              <w:top w:val="nil"/>
              <w:left w:val="nil"/>
              <w:bottom w:val="single" w:color="000000" w:sz="4" w:space="0"/>
              <w:right w:val="single" w:color="000000" w:sz="4" w:space="0"/>
            </w:tcBorders>
            <w:shd w:val="clear" w:color="auto" w:fill="auto"/>
            <w:vAlign w:val="center"/>
          </w:tcPr>
          <w:p w14:paraId="7E6DC03D">
            <w:pPr>
              <w:widowControl/>
              <w:jc w:val="left"/>
              <w:rPr>
                <w:rFonts w:ascii="宋体" w:hAnsi="宋体" w:cs="Arial"/>
                <w:color w:val="000000"/>
                <w:kern w:val="0"/>
                <w:sz w:val="21"/>
                <w:szCs w:val="21"/>
              </w:rPr>
            </w:pPr>
          </w:p>
        </w:tc>
        <w:tc>
          <w:tcPr>
            <w:tcW w:w="518" w:type="dxa"/>
            <w:vMerge w:val="continue"/>
            <w:tcBorders>
              <w:top w:val="nil"/>
              <w:left w:val="nil"/>
              <w:bottom w:val="single" w:color="000000" w:sz="4" w:space="0"/>
              <w:right w:val="single" w:color="000000" w:sz="4" w:space="0"/>
            </w:tcBorders>
            <w:shd w:val="clear" w:color="auto" w:fill="auto"/>
            <w:vAlign w:val="center"/>
          </w:tcPr>
          <w:p w14:paraId="598BB1EC">
            <w:pPr>
              <w:widowControl/>
              <w:jc w:val="left"/>
              <w:rPr>
                <w:rFonts w:ascii="宋体" w:hAnsi="宋体" w:cs="Arial"/>
                <w:color w:val="000000"/>
                <w:kern w:val="0"/>
                <w:sz w:val="21"/>
                <w:szCs w:val="21"/>
              </w:rPr>
            </w:pPr>
          </w:p>
        </w:tc>
        <w:tc>
          <w:tcPr>
            <w:tcW w:w="3151" w:type="dxa"/>
            <w:tcBorders>
              <w:top w:val="nil"/>
              <w:left w:val="nil"/>
              <w:bottom w:val="single" w:color="000000" w:sz="4" w:space="0"/>
              <w:right w:val="single" w:color="000000" w:sz="4" w:space="0"/>
            </w:tcBorders>
            <w:shd w:val="clear" w:color="auto" w:fill="auto"/>
            <w:vAlign w:val="center"/>
          </w:tcPr>
          <w:p w14:paraId="6F588C97">
            <w:pPr>
              <w:widowControl/>
              <w:jc w:val="center"/>
              <w:rPr>
                <w:rFonts w:ascii="宋体" w:hAnsi="宋体" w:cs="Arial"/>
                <w:color w:val="000000"/>
                <w:kern w:val="0"/>
                <w:sz w:val="21"/>
                <w:szCs w:val="21"/>
              </w:rPr>
            </w:pPr>
            <w:r>
              <w:rPr>
                <w:rFonts w:hint="eastAsia" w:ascii="宋体" w:hAnsi="宋体" w:cs="Arial"/>
                <w:color w:val="000000"/>
                <w:kern w:val="0"/>
                <w:sz w:val="21"/>
                <w:szCs w:val="21"/>
              </w:rPr>
              <w:t>合计</w:t>
            </w:r>
          </w:p>
        </w:tc>
        <w:tc>
          <w:tcPr>
            <w:tcW w:w="2367" w:type="dxa"/>
            <w:tcBorders>
              <w:top w:val="nil"/>
              <w:left w:val="nil"/>
              <w:bottom w:val="single" w:color="000000" w:sz="4" w:space="0"/>
              <w:right w:val="single" w:color="000000" w:sz="4" w:space="0"/>
            </w:tcBorders>
            <w:shd w:val="clear" w:color="auto" w:fill="auto"/>
            <w:vAlign w:val="center"/>
          </w:tcPr>
          <w:p w14:paraId="71A394B0">
            <w:pPr>
              <w:widowControl/>
              <w:jc w:val="right"/>
              <w:rPr>
                <w:rFonts w:ascii="宋体" w:hAnsi="宋体" w:cs="Arial"/>
                <w:color w:val="000000"/>
                <w:kern w:val="0"/>
                <w:sz w:val="18"/>
                <w:szCs w:val="18"/>
              </w:rPr>
            </w:pPr>
            <w:r>
              <w:rPr>
                <w:rFonts w:hint="eastAsia" w:ascii="宋体" w:hAnsi="宋体" w:cs="Arial"/>
                <w:color w:val="000000"/>
                <w:kern w:val="0"/>
                <w:sz w:val="18"/>
                <w:szCs w:val="18"/>
              </w:rPr>
              <w:t>76971163.49　</w:t>
            </w:r>
          </w:p>
        </w:tc>
        <w:tc>
          <w:tcPr>
            <w:tcW w:w="3027" w:type="dxa"/>
            <w:tcBorders>
              <w:top w:val="nil"/>
              <w:left w:val="nil"/>
              <w:bottom w:val="single" w:color="000000" w:sz="4" w:space="0"/>
              <w:right w:val="single" w:color="000000" w:sz="4" w:space="0"/>
            </w:tcBorders>
            <w:shd w:val="clear" w:color="auto" w:fill="auto"/>
            <w:vAlign w:val="center"/>
          </w:tcPr>
          <w:p w14:paraId="7586A8CF">
            <w:pPr>
              <w:widowControl/>
              <w:jc w:val="right"/>
              <w:rPr>
                <w:rFonts w:ascii="宋体" w:hAnsi="宋体" w:cs="Arial"/>
                <w:color w:val="000000"/>
                <w:kern w:val="0"/>
                <w:sz w:val="18"/>
                <w:szCs w:val="18"/>
              </w:rPr>
            </w:pPr>
            <w:r>
              <w:rPr>
                <w:rFonts w:hint="eastAsia" w:ascii="宋体" w:hAnsi="宋体" w:cs="Arial"/>
                <w:color w:val="000000"/>
                <w:kern w:val="0"/>
                <w:sz w:val="18"/>
                <w:szCs w:val="18"/>
              </w:rPr>
              <w:t>11888605.16　</w:t>
            </w:r>
          </w:p>
        </w:tc>
        <w:tc>
          <w:tcPr>
            <w:tcW w:w="3341" w:type="dxa"/>
            <w:tcBorders>
              <w:top w:val="nil"/>
              <w:left w:val="nil"/>
              <w:bottom w:val="single" w:color="000000" w:sz="4" w:space="0"/>
              <w:right w:val="single" w:color="000000" w:sz="4" w:space="0"/>
            </w:tcBorders>
            <w:shd w:val="clear" w:color="auto" w:fill="auto"/>
            <w:vAlign w:val="center"/>
          </w:tcPr>
          <w:p w14:paraId="554D959A">
            <w:pPr>
              <w:widowControl/>
              <w:jc w:val="right"/>
              <w:rPr>
                <w:rFonts w:ascii="宋体" w:hAnsi="宋体" w:cs="Arial"/>
                <w:color w:val="000000"/>
                <w:kern w:val="0"/>
                <w:sz w:val="18"/>
                <w:szCs w:val="18"/>
              </w:rPr>
            </w:pPr>
            <w:r>
              <w:rPr>
                <w:rFonts w:hint="eastAsia" w:ascii="宋体" w:hAnsi="宋体" w:cs="Arial"/>
                <w:color w:val="000000"/>
                <w:kern w:val="0"/>
                <w:sz w:val="18"/>
                <w:szCs w:val="18"/>
              </w:rPr>
              <w:t>65082558.33　</w:t>
            </w:r>
          </w:p>
        </w:tc>
      </w:tr>
      <w:tr w14:paraId="0231944D">
        <w:tblPrEx>
          <w:tblCellMar>
            <w:top w:w="0" w:type="dxa"/>
            <w:left w:w="108" w:type="dxa"/>
            <w:bottom w:w="0" w:type="dxa"/>
            <w:right w:w="108" w:type="dxa"/>
          </w:tblCellMar>
        </w:tblPrEx>
        <w:trPr>
          <w:trHeight w:val="308" w:hRule="atLeast"/>
          <w:jc w:val="center"/>
        </w:trPr>
        <w:tc>
          <w:tcPr>
            <w:tcW w:w="175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3FB2B22">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2089999</w:t>
            </w:r>
          </w:p>
        </w:tc>
        <w:tc>
          <w:tcPr>
            <w:tcW w:w="3151" w:type="dxa"/>
            <w:tcBorders>
              <w:top w:val="nil"/>
              <w:left w:val="nil"/>
              <w:bottom w:val="single" w:color="000000" w:sz="4" w:space="0"/>
              <w:right w:val="single" w:color="000000" w:sz="4" w:space="0"/>
            </w:tcBorders>
            <w:shd w:val="clear" w:color="auto" w:fill="auto"/>
            <w:vAlign w:val="center"/>
          </w:tcPr>
          <w:p w14:paraId="6B824BD4">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其他社会保障和就业支出</w:t>
            </w:r>
          </w:p>
        </w:tc>
        <w:tc>
          <w:tcPr>
            <w:tcW w:w="2367" w:type="dxa"/>
            <w:tcBorders>
              <w:top w:val="nil"/>
              <w:left w:val="nil"/>
              <w:bottom w:val="single" w:color="000000" w:sz="4" w:space="0"/>
              <w:right w:val="single" w:color="000000" w:sz="4" w:space="0"/>
            </w:tcBorders>
            <w:shd w:val="clear" w:color="auto" w:fill="auto"/>
            <w:vAlign w:val="center"/>
          </w:tcPr>
          <w:p w14:paraId="6981FA1E">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57,319.90</w:t>
            </w:r>
          </w:p>
        </w:tc>
        <w:tc>
          <w:tcPr>
            <w:tcW w:w="3027" w:type="dxa"/>
            <w:tcBorders>
              <w:top w:val="nil"/>
              <w:left w:val="nil"/>
              <w:bottom w:val="single" w:color="000000" w:sz="4" w:space="0"/>
              <w:right w:val="single" w:color="000000" w:sz="4" w:space="0"/>
            </w:tcBorders>
            <w:shd w:val="clear" w:color="auto" w:fill="auto"/>
            <w:vAlign w:val="center"/>
          </w:tcPr>
          <w:p w14:paraId="62BB5438">
            <w:pPr>
              <w:jc w:val="left"/>
              <w:rPr>
                <w:rFonts w:ascii="宋体" w:hAnsi="宋体" w:cs="Arial"/>
                <w:color w:val="000000"/>
                <w:kern w:val="0"/>
                <w:sz w:val="18"/>
                <w:szCs w:val="18"/>
              </w:rPr>
            </w:pPr>
          </w:p>
        </w:tc>
        <w:tc>
          <w:tcPr>
            <w:tcW w:w="3341" w:type="dxa"/>
            <w:tcBorders>
              <w:top w:val="nil"/>
              <w:left w:val="nil"/>
              <w:bottom w:val="single" w:color="000000" w:sz="4" w:space="0"/>
              <w:right w:val="single" w:color="000000" w:sz="4" w:space="0"/>
            </w:tcBorders>
            <w:shd w:val="clear" w:color="auto" w:fill="auto"/>
            <w:vAlign w:val="center"/>
          </w:tcPr>
          <w:p w14:paraId="5C6C08C1">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57,319.90</w:t>
            </w:r>
          </w:p>
        </w:tc>
      </w:tr>
      <w:tr w14:paraId="0CAEFA8E">
        <w:tblPrEx>
          <w:tblCellMar>
            <w:top w:w="0" w:type="dxa"/>
            <w:left w:w="108" w:type="dxa"/>
            <w:bottom w:w="0" w:type="dxa"/>
            <w:right w:w="108" w:type="dxa"/>
          </w:tblCellMar>
        </w:tblPrEx>
        <w:trPr>
          <w:trHeight w:val="308" w:hRule="atLeast"/>
          <w:jc w:val="center"/>
        </w:trPr>
        <w:tc>
          <w:tcPr>
            <w:tcW w:w="175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5208572F">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2129999</w:t>
            </w:r>
          </w:p>
        </w:tc>
        <w:tc>
          <w:tcPr>
            <w:tcW w:w="3151" w:type="dxa"/>
            <w:tcBorders>
              <w:top w:val="nil"/>
              <w:left w:val="nil"/>
              <w:bottom w:val="single" w:color="000000" w:sz="4" w:space="0"/>
              <w:right w:val="single" w:color="000000" w:sz="4" w:space="0"/>
            </w:tcBorders>
            <w:shd w:val="clear" w:color="auto" w:fill="auto"/>
            <w:vAlign w:val="center"/>
          </w:tcPr>
          <w:p w14:paraId="31CF0505">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其他城乡社区支出</w:t>
            </w:r>
          </w:p>
        </w:tc>
        <w:tc>
          <w:tcPr>
            <w:tcW w:w="2367" w:type="dxa"/>
            <w:tcBorders>
              <w:top w:val="nil"/>
              <w:left w:val="nil"/>
              <w:bottom w:val="single" w:color="000000" w:sz="4" w:space="0"/>
              <w:right w:val="single" w:color="000000" w:sz="4" w:space="0"/>
            </w:tcBorders>
            <w:shd w:val="clear" w:color="auto" w:fill="auto"/>
            <w:vAlign w:val="center"/>
          </w:tcPr>
          <w:p w14:paraId="0EDF23BC">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1,840,732.00</w:t>
            </w:r>
          </w:p>
        </w:tc>
        <w:tc>
          <w:tcPr>
            <w:tcW w:w="3027" w:type="dxa"/>
            <w:tcBorders>
              <w:top w:val="nil"/>
              <w:left w:val="nil"/>
              <w:bottom w:val="single" w:color="000000" w:sz="4" w:space="0"/>
              <w:right w:val="single" w:color="000000" w:sz="4" w:space="0"/>
            </w:tcBorders>
            <w:shd w:val="clear" w:color="auto" w:fill="auto"/>
            <w:vAlign w:val="center"/>
          </w:tcPr>
          <w:p w14:paraId="36210A7B">
            <w:pPr>
              <w:jc w:val="left"/>
              <w:rPr>
                <w:rFonts w:ascii="宋体" w:hAnsi="宋体" w:cs="Arial"/>
                <w:color w:val="000000"/>
                <w:kern w:val="0"/>
                <w:sz w:val="18"/>
                <w:szCs w:val="18"/>
              </w:rPr>
            </w:pPr>
          </w:p>
        </w:tc>
        <w:tc>
          <w:tcPr>
            <w:tcW w:w="3341" w:type="dxa"/>
            <w:tcBorders>
              <w:top w:val="nil"/>
              <w:left w:val="nil"/>
              <w:bottom w:val="single" w:color="000000" w:sz="4" w:space="0"/>
              <w:right w:val="single" w:color="000000" w:sz="4" w:space="0"/>
            </w:tcBorders>
            <w:shd w:val="clear" w:color="auto" w:fill="auto"/>
            <w:vAlign w:val="center"/>
          </w:tcPr>
          <w:p w14:paraId="28C80D4F">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1,840,732.00</w:t>
            </w:r>
          </w:p>
        </w:tc>
      </w:tr>
      <w:tr w14:paraId="3162820F">
        <w:tblPrEx>
          <w:tblCellMar>
            <w:top w:w="0" w:type="dxa"/>
            <w:left w:w="108" w:type="dxa"/>
            <w:bottom w:w="0" w:type="dxa"/>
            <w:right w:w="108" w:type="dxa"/>
          </w:tblCellMar>
        </w:tblPrEx>
        <w:trPr>
          <w:trHeight w:val="308" w:hRule="atLeast"/>
          <w:jc w:val="center"/>
        </w:trPr>
        <w:tc>
          <w:tcPr>
            <w:tcW w:w="175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70A9D93E">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2130305</w:t>
            </w:r>
          </w:p>
        </w:tc>
        <w:tc>
          <w:tcPr>
            <w:tcW w:w="3151" w:type="dxa"/>
            <w:tcBorders>
              <w:top w:val="nil"/>
              <w:left w:val="nil"/>
              <w:bottom w:val="single" w:color="000000" w:sz="4" w:space="0"/>
              <w:right w:val="single" w:color="000000" w:sz="4" w:space="0"/>
            </w:tcBorders>
            <w:shd w:val="clear" w:color="auto" w:fill="auto"/>
            <w:vAlign w:val="center"/>
          </w:tcPr>
          <w:p w14:paraId="7CA3980B">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水利工程建设</w:t>
            </w:r>
          </w:p>
        </w:tc>
        <w:tc>
          <w:tcPr>
            <w:tcW w:w="2367" w:type="dxa"/>
            <w:tcBorders>
              <w:top w:val="nil"/>
              <w:left w:val="nil"/>
              <w:bottom w:val="single" w:color="000000" w:sz="4" w:space="0"/>
              <w:right w:val="single" w:color="000000" w:sz="4" w:space="0"/>
            </w:tcBorders>
            <w:shd w:val="clear" w:color="auto" w:fill="auto"/>
            <w:vAlign w:val="center"/>
          </w:tcPr>
          <w:p w14:paraId="2E98A5B5">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1,910,895.00</w:t>
            </w:r>
          </w:p>
        </w:tc>
        <w:tc>
          <w:tcPr>
            <w:tcW w:w="3027" w:type="dxa"/>
            <w:tcBorders>
              <w:top w:val="nil"/>
              <w:left w:val="nil"/>
              <w:bottom w:val="single" w:color="000000" w:sz="4" w:space="0"/>
              <w:right w:val="single" w:color="000000" w:sz="4" w:space="0"/>
            </w:tcBorders>
            <w:shd w:val="clear" w:color="auto" w:fill="auto"/>
            <w:vAlign w:val="center"/>
          </w:tcPr>
          <w:p w14:paraId="5D3EBE59">
            <w:pPr>
              <w:jc w:val="left"/>
              <w:rPr>
                <w:rFonts w:ascii="宋体" w:hAnsi="宋体" w:cs="Arial"/>
                <w:color w:val="000000"/>
                <w:kern w:val="0"/>
                <w:sz w:val="18"/>
                <w:szCs w:val="18"/>
              </w:rPr>
            </w:pPr>
          </w:p>
        </w:tc>
        <w:tc>
          <w:tcPr>
            <w:tcW w:w="3341" w:type="dxa"/>
            <w:tcBorders>
              <w:top w:val="nil"/>
              <w:left w:val="nil"/>
              <w:bottom w:val="single" w:color="000000" w:sz="4" w:space="0"/>
              <w:right w:val="single" w:color="000000" w:sz="4" w:space="0"/>
            </w:tcBorders>
            <w:shd w:val="clear" w:color="auto" w:fill="auto"/>
            <w:vAlign w:val="center"/>
          </w:tcPr>
          <w:p w14:paraId="5CB06658">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1,910,895.00</w:t>
            </w:r>
          </w:p>
        </w:tc>
      </w:tr>
      <w:tr w14:paraId="7CCC6428">
        <w:tblPrEx>
          <w:tblCellMar>
            <w:top w:w="0" w:type="dxa"/>
            <w:left w:w="108" w:type="dxa"/>
            <w:bottom w:w="0" w:type="dxa"/>
            <w:right w:w="108" w:type="dxa"/>
          </w:tblCellMar>
        </w:tblPrEx>
        <w:trPr>
          <w:trHeight w:val="308" w:hRule="atLeast"/>
          <w:jc w:val="center"/>
        </w:trPr>
        <w:tc>
          <w:tcPr>
            <w:tcW w:w="175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3F58BC0">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2130316</w:t>
            </w:r>
          </w:p>
        </w:tc>
        <w:tc>
          <w:tcPr>
            <w:tcW w:w="3151" w:type="dxa"/>
            <w:tcBorders>
              <w:top w:val="nil"/>
              <w:left w:val="nil"/>
              <w:bottom w:val="single" w:color="000000" w:sz="4" w:space="0"/>
              <w:right w:val="single" w:color="000000" w:sz="4" w:space="0"/>
            </w:tcBorders>
            <w:shd w:val="clear" w:color="auto" w:fill="auto"/>
            <w:vAlign w:val="center"/>
          </w:tcPr>
          <w:p w14:paraId="5E6EC804">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农村水利</w:t>
            </w:r>
          </w:p>
        </w:tc>
        <w:tc>
          <w:tcPr>
            <w:tcW w:w="2367" w:type="dxa"/>
            <w:tcBorders>
              <w:top w:val="nil"/>
              <w:left w:val="nil"/>
              <w:bottom w:val="single" w:color="000000" w:sz="4" w:space="0"/>
              <w:right w:val="single" w:color="000000" w:sz="4" w:space="0"/>
            </w:tcBorders>
            <w:shd w:val="clear" w:color="auto" w:fill="auto"/>
            <w:vAlign w:val="center"/>
          </w:tcPr>
          <w:p w14:paraId="4FE81540">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19,279.90</w:t>
            </w:r>
          </w:p>
        </w:tc>
        <w:tc>
          <w:tcPr>
            <w:tcW w:w="3027" w:type="dxa"/>
            <w:tcBorders>
              <w:top w:val="nil"/>
              <w:left w:val="nil"/>
              <w:bottom w:val="single" w:color="000000" w:sz="4" w:space="0"/>
              <w:right w:val="single" w:color="000000" w:sz="4" w:space="0"/>
            </w:tcBorders>
            <w:shd w:val="clear" w:color="auto" w:fill="auto"/>
            <w:vAlign w:val="center"/>
          </w:tcPr>
          <w:p w14:paraId="08E29452">
            <w:pPr>
              <w:jc w:val="left"/>
              <w:rPr>
                <w:rFonts w:ascii="宋体" w:hAnsi="宋体" w:cs="Arial"/>
                <w:color w:val="000000"/>
                <w:kern w:val="0"/>
                <w:sz w:val="18"/>
                <w:szCs w:val="18"/>
              </w:rPr>
            </w:pPr>
          </w:p>
        </w:tc>
        <w:tc>
          <w:tcPr>
            <w:tcW w:w="3341" w:type="dxa"/>
            <w:tcBorders>
              <w:top w:val="nil"/>
              <w:left w:val="nil"/>
              <w:bottom w:val="single" w:color="000000" w:sz="4" w:space="0"/>
              <w:right w:val="single" w:color="000000" w:sz="4" w:space="0"/>
            </w:tcBorders>
            <w:shd w:val="clear" w:color="auto" w:fill="auto"/>
            <w:vAlign w:val="center"/>
          </w:tcPr>
          <w:p w14:paraId="7ADC61F1">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19,279.90</w:t>
            </w:r>
          </w:p>
        </w:tc>
      </w:tr>
      <w:tr w14:paraId="1C269169">
        <w:tblPrEx>
          <w:tblCellMar>
            <w:top w:w="0" w:type="dxa"/>
            <w:left w:w="108" w:type="dxa"/>
            <w:bottom w:w="0" w:type="dxa"/>
            <w:right w:w="108" w:type="dxa"/>
          </w:tblCellMar>
        </w:tblPrEx>
        <w:trPr>
          <w:trHeight w:val="308" w:hRule="atLeast"/>
          <w:jc w:val="center"/>
        </w:trPr>
        <w:tc>
          <w:tcPr>
            <w:tcW w:w="175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46083EC">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2101101</w:t>
            </w:r>
          </w:p>
        </w:tc>
        <w:tc>
          <w:tcPr>
            <w:tcW w:w="3151" w:type="dxa"/>
            <w:tcBorders>
              <w:top w:val="nil"/>
              <w:left w:val="nil"/>
              <w:bottom w:val="single" w:color="000000" w:sz="4" w:space="0"/>
              <w:right w:val="single" w:color="000000" w:sz="4" w:space="0"/>
            </w:tcBorders>
            <w:shd w:val="clear" w:color="auto" w:fill="auto"/>
            <w:vAlign w:val="center"/>
          </w:tcPr>
          <w:p w14:paraId="54C2A96E">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行政单位医疗</w:t>
            </w:r>
          </w:p>
        </w:tc>
        <w:tc>
          <w:tcPr>
            <w:tcW w:w="2367" w:type="dxa"/>
            <w:tcBorders>
              <w:top w:val="nil"/>
              <w:left w:val="nil"/>
              <w:bottom w:val="single" w:color="000000" w:sz="4" w:space="0"/>
              <w:right w:val="single" w:color="000000" w:sz="4" w:space="0"/>
            </w:tcBorders>
            <w:shd w:val="clear" w:color="auto" w:fill="auto"/>
            <w:vAlign w:val="center"/>
          </w:tcPr>
          <w:p w14:paraId="3DA31DFD">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502,824.77</w:t>
            </w:r>
          </w:p>
        </w:tc>
        <w:tc>
          <w:tcPr>
            <w:tcW w:w="3027" w:type="dxa"/>
            <w:tcBorders>
              <w:top w:val="nil"/>
              <w:left w:val="nil"/>
              <w:bottom w:val="single" w:color="000000" w:sz="4" w:space="0"/>
              <w:right w:val="single" w:color="000000" w:sz="4" w:space="0"/>
            </w:tcBorders>
            <w:shd w:val="clear" w:color="auto" w:fill="auto"/>
            <w:vAlign w:val="center"/>
          </w:tcPr>
          <w:p w14:paraId="2DB0D6C0">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502,824.77</w:t>
            </w:r>
          </w:p>
        </w:tc>
        <w:tc>
          <w:tcPr>
            <w:tcW w:w="3341" w:type="dxa"/>
            <w:tcBorders>
              <w:top w:val="nil"/>
              <w:left w:val="nil"/>
              <w:bottom w:val="single" w:color="000000" w:sz="4" w:space="0"/>
              <w:right w:val="single" w:color="000000" w:sz="4" w:space="0"/>
            </w:tcBorders>
            <w:shd w:val="clear" w:color="auto" w:fill="auto"/>
            <w:vAlign w:val="center"/>
          </w:tcPr>
          <w:p w14:paraId="5CD4C00B">
            <w:pPr>
              <w:jc w:val="left"/>
              <w:rPr>
                <w:rFonts w:ascii="宋体" w:hAnsi="宋体" w:cs="Arial"/>
                <w:color w:val="000000"/>
                <w:kern w:val="0"/>
                <w:sz w:val="18"/>
                <w:szCs w:val="18"/>
              </w:rPr>
            </w:pPr>
          </w:p>
        </w:tc>
      </w:tr>
      <w:tr w14:paraId="3D981EF2">
        <w:tblPrEx>
          <w:tblCellMar>
            <w:top w:w="0" w:type="dxa"/>
            <w:left w:w="108" w:type="dxa"/>
            <w:bottom w:w="0" w:type="dxa"/>
            <w:right w:w="108" w:type="dxa"/>
          </w:tblCellMar>
        </w:tblPrEx>
        <w:trPr>
          <w:trHeight w:val="308" w:hRule="atLeast"/>
          <w:jc w:val="center"/>
        </w:trPr>
        <w:tc>
          <w:tcPr>
            <w:tcW w:w="1755"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02734662">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2101103</w:t>
            </w:r>
          </w:p>
        </w:tc>
        <w:tc>
          <w:tcPr>
            <w:tcW w:w="3151" w:type="dxa"/>
            <w:tcBorders>
              <w:top w:val="nil"/>
              <w:left w:val="nil"/>
              <w:bottom w:val="single" w:color="000000" w:sz="8" w:space="0"/>
              <w:right w:val="single" w:color="000000" w:sz="4" w:space="0"/>
            </w:tcBorders>
            <w:shd w:val="clear" w:color="auto" w:fill="auto"/>
            <w:vAlign w:val="center"/>
          </w:tcPr>
          <w:p w14:paraId="48BD5EE4">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公务员医疗补助</w:t>
            </w:r>
          </w:p>
        </w:tc>
        <w:tc>
          <w:tcPr>
            <w:tcW w:w="2367" w:type="dxa"/>
            <w:tcBorders>
              <w:top w:val="nil"/>
              <w:left w:val="nil"/>
              <w:bottom w:val="single" w:color="000000" w:sz="8" w:space="0"/>
              <w:right w:val="single" w:color="000000" w:sz="4" w:space="0"/>
            </w:tcBorders>
            <w:shd w:val="clear" w:color="auto" w:fill="auto"/>
            <w:vAlign w:val="center"/>
          </w:tcPr>
          <w:p w14:paraId="34621F9E">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18,210.70</w:t>
            </w:r>
          </w:p>
        </w:tc>
        <w:tc>
          <w:tcPr>
            <w:tcW w:w="3027" w:type="dxa"/>
            <w:tcBorders>
              <w:top w:val="nil"/>
              <w:left w:val="nil"/>
              <w:bottom w:val="single" w:color="000000" w:sz="8" w:space="0"/>
              <w:right w:val="single" w:color="000000" w:sz="4" w:space="0"/>
            </w:tcBorders>
            <w:shd w:val="clear" w:color="auto" w:fill="auto"/>
            <w:vAlign w:val="center"/>
          </w:tcPr>
          <w:p w14:paraId="3641B366">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18,210.70</w:t>
            </w:r>
          </w:p>
        </w:tc>
        <w:tc>
          <w:tcPr>
            <w:tcW w:w="3341" w:type="dxa"/>
            <w:tcBorders>
              <w:top w:val="nil"/>
              <w:left w:val="nil"/>
              <w:bottom w:val="single" w:color="000000" w:sz="8" w:space="0"/>
              <w:right w:val="single" w:color="000000" w:sz="4" w:space="0"/>
            </w:tcBorders>
            <w:shd w:val="clear" w:color="auto" w:fill="auto"/>
            <w:vAlign w:val="center"/>
          </w:tcPr>
          <w:p w14:paraId="22640124">
            <w:pPr>
              <w:jc w:val="left"/>
              <w:rPr>
                <w:rFonts w:ascii="宋体" w:hAnsi="宋体" w:cs="Arial"/>
                <w:color w:val="000000"/>
                <w:kern w:val="0"/>
                <w:sz w:val="18"/>
                <w:szCs w:val="18"/>
              </w:rPr>
            </w:pPr>
          </w:p>
        </w:tc>
      </w:tr>
      <w:tr w14:paraId="1EF7BE20">
        <w:tblPrEx>
          <w:tblCellMar>
            <w:top w:w="0" w:type="dxa"/>
            <w:left w:w="108" w:type="dxa"/>
            <w:bottom w:w="0" w:type="dxa"/>
            <w:right w:w="108" w:type="dxa"/>
          </w:tblCellMar>
        </w:tblPrEx>
        <w:trPr>
          <w:trHeight w:val="308" w:hRule="atLeast"/>
          <w:jc w:val="center"/>
        </w:trPr>
        <w:tc>
          <w:tcPr>
            <w:tcW w:w="1755"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5FE50B52">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2080506</w:t>
            </w:r>
          </w:p>
        </w:tc>
        <w:tc>
          <w:tcPr>
            <w:tcW w:w="3151" w:type="dxa"/>
            <w:tcBorders>
              <w:top w:val="nil"/>
              <w:left w:val="nil"/>
              <w:bottom w:val="single" w:color="000000" w:sz="8" w:space="0"/>
              <w:right w:val="single" w:color="000000" w:sz="4" w:space="0"/>
            </w:tcBorders>
            <w:shd w:val="clear" w:color="auto" w:fill="auto"/>
            <w:vAlign w:val="center"/>
          </w:tcPr>
          <w:p w14:paraId="2944CFB3">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2367" w:type="dxa"/>
            <w:tcBorders>
              <w:top w:val="nil"/>
              <w:left w:val="nil"/>
              <w:bottom w:val="single" w:color="000000" w:sz="8" w:space="0"/>
              <w:right w:val="single" w:color="000000" w:sz="4" w:space="0"/>
            </w:tcBorders>
            <w:shd w:val="clear" w:color="auto" w:fill="auto"/>
            <w:vAlign w:val="center"/>
          </w:tcPr>
          <w:p w14:paraId="23FB3332">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503,714.69</w:t>
            </w:r>
          </w:p>
        </w:tc>
        <w:tc>
          <w:tcPr>
            <w:tcW w:w="3027" w:type="dxa"/>
            <w:tcBorders>
              <w:top w:val="nil"/>
              <w:left w:val="nil"/>
              <w:bottom w:val="single" w:color="000000" w:sz="8" w:space="0"/>
              <w:right w:val="single" w:color="000000" w:sz="4" w:space="0"/>
            </w:tcBorders>
            <w:shd w:val="clear" w:color="auto" w:fill="auto"/>
            <w:vAlign w:val="center"/>
          </w:tcPr>
          <w:p w14:paraId="2DA1AAA9">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503,714.69</w:t>
            </w:r>
          </w:p>
        </w:tc>
        <w:tc>
          <w:tcPr>
            <w:tcW w:w="3341" w:type="dxa"/>
            <w:tcBorders>
              <w:top w:val="nil"/>
              <w:left w:val="nil"/>
              <w:bottom w:val="single" w:color="000000" w:sz="8" w:space="0"/>
              <w:right w:val="single" w:color="000000" w:sz="4" w:space="0"/>
            </w:tcBorders>
            <w:shd w:val="clear" w:color="auto" w:fill="auto"/>
            <w:vAlign w:val="center"/>
          </w:tcPr>
          <w:p w14:paraId="46B7CEE9">
            <w:pPr>
              <w:jc w:val="left"/>
              <w:rPr>
                <w:rFonts w:hint="eastAsia" w:ascii="宋体" w:hAnsi="宋体" w:cs="Arial"/>
                <w:color w:val="000000"/>
                <w:kern w:val="0"/>
                <w:sz w:val="18"/>
                <w:szCs w:val="18"/>
              </w:rPr>
            </w:pPr>
          </w:p>
        </w:tc>
      </w:tr>
      <w:tr w14:paraId="2D44E07F">
        <w:tblPrEx>
          <w:tblCellMar>
            <w:top w:w="0" w:type="dxa"/>
            <w:left w:w="108" w:type="dxa"/>
            <w:bottom w:w="0" w:type="dxa"/>
            <w:right w:w="108" w:type="dxa"/>
          </w:tblCellMar>
        </w:tblPrEx>
        <w:trPr>
          <w:trHeight w:val="308" w:hRule="atLeast"/>
          <w:jc w:val="center"/>
        </w:trPr>
        <w:tc>
          <w:tcPr>
            <w:tcW w:w="1755"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6334D5C9">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2080505</w:t>
            </w:r>
          </w:p>
        </w:tc>
        <w:tc>
          <w:tcPr>
            <w:tcW w:w="3151" w:type="dxa"/>
            <w:tcBorders>
              <w:top w:val="nil"/>
              <w:left w:val="nil"/>
              <w:bottom w:val="single" w:color="000000" w:sz="8" w:space="0"/>
              <w:right w:val="single" w:color="000000" w:sz="4" w:space="0"/>
            </w:tcBorders>
            <w:shd w:val="clear" w:color="auto" w:fill="auto"/>
            <w:vAlign w:val="center"/>
          </w:tcPr>
          <w:p w14:paraId="3802B048">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2367" w:type="dxa"/>
            <w:tcBorders>
              <w:top w:val="nil"/>
              <w:left w:val="nil"/>
              <w:bottom w:val="single" w:color="000000" w:sz="8" w:space="0"/>
              <w:right w:val="single" w:color="000000" w:sz="4" w:space="0"/>
            </w:tcBorders>
            <w:shd w:val="clear" w:color="auto" w:fill="auto"/>
            <w:vAlign w:val="center"/>
          </w:tcPr>
          <w:p w14:paraId="1D9058DF">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956,642.08</w:t>
            </w:r>
          </w:p>
        </w:tc>
        <w:tc>
          <w:tcPr>
            <w:tcW w:w="3027" w:type="dxa"/>
            <w:tcBorders>
              <w:top w:val="nil"/>
              <w:left w:val="nil"/>
              <w:bottom w:val="single" w:color="000000" w:sz="8" w:space="0"/>
              <w:right w:val="single" w:color="000000" w:sz="4" w:space="0"/>
            </w:tcBorders>
            <w:shd w:val="clear" w:color="auto" w:fill="auto"/>
            <w:vAlign w:val="center"/>
          </w:tcPr>
          <w:p w14:paraId="2DB5A875">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956,642.08</w:t>
            </w:r>
          </w:p>
        </w:tc>
        <w:tc>
          <w:tcPr>
            <w:tcW w:w="3341" w:type="dxa"/>
            <w:tcBorders>
              <w:top w:val="nil"/>
              <w:left w:val="nil"/>
              <w:bottom w:val="single" w:color="000000" w:sz="8" w:space="0"/>
              <w:right w:val="single" w:color="000000" w:sz="4" w:space="0"/>
            </w:tcBorders>
            <w:shd w:val="clear" w:color="auto" w:fill="auto"/>
            <w:vAlign w:val="center"/>
          </w:tcPr>
          <w:p w14:paraId="1B36A4FA">
            <w:pPr>
              <w:jc w:val="left"/>
              <w:rPr>
                <w:rFonts w:hint="eastAsia" w:ascii="宋体" w:hAnsi="宋体" w:cs="Arial"/>
                <w:color w:val="000000"/>
                <w:kern w:val="0"/>
                <w:sz w:val="18"/>
                <w:szCs w:val="18"/>
              </w:rPr>
            </w:pPr>
          </w:p>
        </w:tc>
      </w:tr>
      <w:tr w14:paraId="565D5AC4">
        <w:tblPrEx>
          <w:tblCellMar>
            <w:top w:w="0" w:type="dxa"/>
            <w:left w:w="108" w:type="dxa"/>
            <w:bottom w:w="0" w:type="dxa"/>
            <w:right w:w="108" w:type="dxa"/>
          </w:tblCellMar>
        </w:tblPrEx>
        <w:trPr>
          <w:trHeight w:val="308" w:hRule="atLeast"/>
          <w:jc w:val="center"/>
        </w:trPr>
        <w:tc>
          <w:tcPr>
            <w:tcW w:w="1755"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2BE692FE">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2110302</w:t>
            </w:r>
          </w:p>
        </w:tc>
        <w:tc>
          <w:tcPr>
            <w:tcW w:w="3151" w:type="dxa"/>
            <w:tcBorders>
              <w:top w:val="nil"/>
              <w:left w:val="nil"/>
              <w:bottom w:val="single" w:color="000000" w:sz="8" w:space="0"/>
              <w:right w:val="single" w:color="000000" w:sz="4" w:space="0"/>
            </w:tcBorders>
            <w:shd w:val="clear" w:color="auto" w:fill="auto"/>
            <w:vAlign w:val="center"/>
          </w:tcPr>
          <w:p w14:paraId="4016D83C">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水体</w:t>
            </w:r>
          </w:p>
        </w:tc>
        <w:tc>
          <w:tcPr>
            <w:tcW w:w="2367" w:type="dxa"/>
            <w:tcBorders>
              <w:top w:val="nil"/>
              <w:left w:val="nil"/>
              <w:bottom w:val="single" w:color="000000" w:sz="8" w:space="0"/>
              <w:right w:val="single" w:color="000000" w:sz="4" w:space="0"/>
            </w:tcBorders>
            <w:shd w:val="clear" w:color="auto" w:fill="auto"/>
            <w:vAlign w:val="center"/>
          </w:tcPr>
          <w:p w14:paraId="5FDF01FC">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486,986.31</w:t>
            </w:r>
          </w:p>
        </w:tc>
        <w:tc>
          <w:tcPr>
            <w:tcW w:w="3027" w:type="dxa"/>
            <w:tcBorders>
              <w:top w:val="nil"/>
              <w:left w:val="nil"/>
              <w:bottom w:val="single" w:color="000000" w:sz="8" w:space="0"/>
              <w:right w:val="single" w:color="000000" w:sz="4" w:space="0"/>
            </w:tcBorders>
            <w:shd w:val="clear" w:color="auto" w:fill="auto"/>
            <w:vAlign w:val="center"/>
          </w:tcPr>
          <w:p w14:paraId="7C85606B">
            <w:pPr>
              <w:jc w:val="left"/>
              <w:rPr>
                <w:rFonts w:hint="eastAsia" w:ascii="宋体" w:hAnsi="宋体" w:cs="Arial"/>
                <w:color w:val="000000"/>
                <w:kern w:val="0"/>
                <w:sz w:val="18"/>
                <w:szCs w:val="18"/>
              </w:rPr>
            </w:pPr>
          </w:p>
        </w:tc>
        <w:tc>
          <w:tcPr>
            <w:tcW w:w="3341" w:type="dxa"/>
            <w:tcBorders>
              <w:top w:val="nil"/>
              <w:left w:val="nil"/>
              <w:bottom w:val="single" w:color="000000" w:sz="8" w:space="0"/>
              <w:right w:val="single" w:color="000000" w:sz="4" w:space="0"/>
            </w:tcBorders>
            <w:shd w:val="clear" w:color="auto" w:fill="auto"/>
            <w:vAlign w:val="center"/>
          </w:tcPr>
          <w:p w14:paraId="56A42E7B">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486,986.31</w:t>
            </w:r>
          </w:p>
        </w:tc>
      </w:tr>
      <w:tr w14:paraId="2EFBC7C1">
        <w:tblPrEx>
          <w:tblCellMar>
            <w:top w:w="0" w:type="dxa"/>
            <w:left w:w="108" w:type="dxa"/>
            <w:bottom w:w="0" w:type="dxa"/>
            <w:right w:w="108" w:type="dxa"/>
          </w:tblCellMar>
        </w:tblPrEx>
        <w:trPr>
          <w:trHeight w:val="308" w:hRule="atLeast"/>
          <w:jc w:val="center"/>
        </w:trPr>
        <w:tc>
          <w:tcPr>
            <w:tcW w:w="1755"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384F3C6D">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2139999</w:t>
            </w:r>
          </w:p>
        </w:tc>
        <w:tc>
          <w:tcPr>
            <w:tcW w:w="3151" w:type="dxa"/>
            <w:tcBorders>
              <w:top w:val="nil"/>
              <w:left w:val="nil"/>
              <w:bottom w:val="single" w:color="000000" w:sz="8" w:space="0"/>
              <w:right w:val="single" w:color="000000" w:sz="4" w:space="0"/>
            </w:tcBorders>
            <w:shd w:val="clear" w:color="auto" w:fill="auto"/>
            <w:vAlign w:val="center"/>
          </w:tcPr>
          <w:p w14:paraId="379DCEA1">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其他农林水支出</w:t>
            </w:r>
          </w:p>
        </w:tc>
        <w:tc>
          <w:tcPr>
            <w:tcW w:w="2367" w:type="dxa"/>
            <w:tcBorders>
              <w:top w:val="nil"/>
              <w:left w:val="nil"/>
              <w:bottom w:val="single" w:color="000000" w:sz="8" w:space="0"/>
              <w:right w:val="single" w:color="000000" w:sz="4" w:space="0"/>
            </w:tcBorders>
            <w:shd w:val="clear" w:color="auto" w:fill="auto"/>
            <w:vAlign w:val="center"/>
          </w:tcPr>
          <w:p w14:paraId="625599E5">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32,835,012.00</w:t>
            </w:r>
          </w:p>
        </w:tc>
        <w:tc>
          <w:tcPr>
            <w:tcW w:w="3027" w:type="dxa"/>
            <w:tcBorders>
              <w:top w:val="nil"/>
              <w:left w:val="nil"/>
              <w:bottom w:val="single" w:color="000000" w:sz="8" w:space="0"/>
              <w:right w:val="single" w:color="000000" w:sz="4" w:space="0"/>
            </w:tcBorders>
            <w:shd w:val="clear" w:color="auto" w:fill="auto"/>
            <w:vAlign w:val="center"/>
          </w:tcPr>
          <w:p w14:paraId="6D11BE05">
            <w:pPr>
              <w:jc w:val="left"/>
              <w:rPr>
                <w:rFonts w:hint="eastAsia" w:ascii="宋体" w:hAnsi="宋体" w:cs="Arial"/>
                <w:color w:val="000000"/>
                <w:kern w:val="0"/>
                <w:sz w:val="18"/>
                <w:szCs w:val="18"/>
              </w:rPr>
            </w:pPr>
          </w:p>
        </w:tc>
        <w:tc>
          <w:tcPr>
            <w:tcW w:w="3341" w:type="dxa"/>
            <w:tcBorders>
              <w:top w:val="nil"/>
              <w:left w:val="nil"/>
              <w:bottom w:val="single" w:color="000000" w:sz="8" w:space="0"/>
              <w:right w:val="single" w:color="000000" w:sz="4" w:space="0"/>
            </w:tcBorders>
            <w:shd w:val="clear" w:color="auto" w:fill="auto"/>
            <w:vAlign w:val="center"/>
          </w:tcPr>
          <w:p w14:paraId="7C9A30A6">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32,835,012.00</w:t>
            </w:r>
          </w:p>
        </w:tc>
      </w:tr>
      <w:tr w14:paraId="005F8CE5">
        <w:tblPrEx>
          <w:tblCellMar>
            <w:top w:w="0" w:type="dxa"/>
            <w:left w:w="108" w:type="dxa"/>
            <w:bottom w:w="0" w:type="dxa"/>
            <w:right w:w="108" w:type="dxa"/>
          </w:tblCellMar>
        </w:tblPrEx>
        <w:trPr>
          <w:trHeight w:val="308" w:hRule="atLeast"/>
          <w:jc w:val="center"/>
        </w:trPr>
        <w:tc>
          <w:tcPr>
            <w:tcW w:w="1755"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0902EDA6">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2130399</w:t>
            </w:r>
          </w:p>
        </w:tc>
        <w:tc>
          <w:tcPr>
            <w:tcW w:w="3151" w:type="dxa"/>
            <w:tcBorders>
              <w:top w:val="nil"/>
              <w:left w:val="nil"/>
              <w:bottom w:val="single" w:color="000000" w:sz="8" w:space="0"/>
              <w:right w:val="single" w:color="000000" w:sz="4" w:space="0"/>
            </w:tcBorders>
            <w:shd w:val="clear" w:color="auto" w:fill="auto"/>
            <w:vAlign w:val="center"/>
          </w:tcPr>
          <w:p w14:paraId="7CA96079">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其他水利支出</w:t>
            </w:r>
          </w:p>
        </w:tc>
        <w:tc>
          <w:tcPr>
            <w:tcW w:w="2367" w:type="dxa"/>
            <w:tcBorders>
              <w:top w:val="nil"/>
              <w:left w:val="nil"/>
              <w:bottom w:val="single" w:color="000000" w:sz="8" w:space="0"/>
              <w:right w:val="single" w:color="000000" w:sz="4" w:space="0"/>
            </w:tcBorders>
            <w:shd w:val="clear" w:color="auto" w:fill="auto"/>
            <w:vAlign w:val="center"/>
          </w:tcPr>
          <w:p w14:paraId="09AC6BFB">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23,589,398.92</w:t>
            </w:r>
          </w:p>
        </w:tc>
        <w:tc>
          <w:tcPr>
            <w:tcW w:w="3027" w:type="dxa"/>
            <w:tcBorders>
              <w:top w:val="nil"/>
              <w:left w:val="nil"/>
              <w:bottom w:val="single" w:color="000000" w:sz="8" w:space="0"/>
              <w:right w:val="single" w:color="000000" w:sz="4" w:space="0"/>
            </w:tcBorders>
            <w:shd w:val="clear" w:color="auto" w:fill="auto"/>
            <w:vAlign w:val="center"/>
          </w:tcPr>
          <w:p w14:paraId="7A6FDC36">
            <w:pPr>
              <w:jc w:val="left"/>
              <w:rPr>
                <w:rFonts w:hint="eastAsia" w:ascii="宋体" w:hAnsi="宋体" w:cs="Arial"/>
                <w:color w:val="000000"/>
                <w:kern w:val="0"/>
                <w:sz w:val="18"/>
                <w:szCs w:val="18"/>
              </w:rPr>
            </w:pPr>
          </w:p>
        </w:tc>
        <w:tc>
          <w:tcPr>
            <w:tcW w:w="3341" w:type="dxa"/>
            <w:tcBorders>
              <w:top w:val="nil"/>
              <w:left w:val="nil"/>
              <w:bottom w:val="single" w:color="000000" w:sz="8" w:space="0"/>
              <w:right w:val="single" w:color="000000" w:sz="4" w:space="0"/>
            </w:tcBorders>
            <w:shd w:val="clear" w:color="auto" w:fill="auto"/>
            <w:vAlign w:val="center"/>
          </w:tcPr>
          <w:p w14:paraId="7425FDAA">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23,589,398.92</w:t>
            </w:r>
          </w:p>
        </w:tc>
      </w:tr>
      <w:tr w14:paraId="0D194C55">
        <w:tblPrEx>
          <w:tblCellMar>
            <w:top w:w="0" w:type="dxa"/>
            <w:left w:w="108" w:type="dxa"/>
            <w:bottom w:w="0" w:type="dxa"/>
            <w:right w:w="108" w:type="dxa"/>
          </w:tblCellMar>
        </w:tblPrEx>
        <w:trPr>
          <w:trHeight w:val="308" w:hRule="atLeast"/>
          <w:jc w:val="center"/>
        </w:trPr>
        <w:tc>
          <w:tcPr>
            <w:tcW w:w="1755"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7326B73D">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2130199</w:t>
            </w:r>
          </w:p>
        </w:tc>
        <w:tc>
          <w:tcPr>
            <w:tcW w:w="3151" w:type="dxa"/>
            <w:tcBorders>
              <w:top w:val="nil"/>
              <w:left w:val="nil"/>
              <w:bottom w:val="single" w:color="000000" w:sz="8" w:space="0"/>
              <w:right w:val="single" w:color="000000" w:sz="4" w:space="0"/>
            </w:tcBorders>
            <w:shd w:val="clear" w:color="auto" w:fill="auto"/>
            <w:vAlign w:val="center"/>
          </w:tcPr>
          <w:p w14:paraId="21DE084A">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其他农业农村支出</w:t>
            </w:r>
          </w:p>
        </w:tc>
        <w:tc>
          <w:tcPr>
            <w:tcW w:w="2367" w:type="dxa"/>
            <w:tcBorders>
              <w:top w:val="nil"/>
              <w:left w:val="nil"/>
              <w:bottom w:val="single" w:color="000000" w:sz="8" w:space="0"/>
              <w:right w:val="single" w:color="000000" w:sz="4" w:space="0"/>
            </w:tcBorders>
            <w:shd w:val="clear" w:color="auto" w:fill="auto"/>
            <w:vAlign w:val="center"/>
          </w:tcPr>
          <w:p w14:paraId="1307B2BA">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181,836.80</w:t>
            </w:r>
          </w:p>
        </w:tc>
        <w:tc>
          <w:tcPr>
            <w:tcW w:w="3027" w:type="dxa"/>
            <w:tcBorders>
              <w:top w:val="nil"/>
              <w:left w:val="nil"/>
              <w:bottom w:val="single" w:color="000000" w:sz="8" w:space="0"/>
              <w:right w:val="single" w:color="000000" w:sz="4" w:space="0"/>
            </w:tcBorders>
            <w:shd w:val="clear" w:color="auto" w:fill="auto"/>
            <w:vAlign w:val="center"/>
          </w:tcPr>
          <w:p w14:paraId="703107A1">
            <w:pPr>
              <w:jc w:val="left"/>
              <w:rPr>
                <w:rFonts w:hint="eastAsia" w:ascii="宋体" w:hAnsi="宋体" w:cs="Arial"/>
                <w:color w:val="000000"/>
                <w:kern w:val="0"/>
                <w:sz w:val="18"/>
                <w:szCs w:val="18"/>
              </w:rPr>
            </w:pPr>
          </w:p>
        </w:tc>
        <w:tc>
          <w:tcPr>
            <w:tcW w:w="3341" w:type="dxa"/>
            <w:tcBorders>
              <w:top w:val="nil"/>
              <w:left w:val="nil"/>
              <w:bottom w:val="single" w:color="000000" w:sz="8" w:space="0"/>
              <w:right w:val="single" w:color="000000" w:sz="4" w:space="0"/>
            </w:tcBorders>
            <w:shd w:val="clear" w:color="auto" w:fill="auto"/>
            <w:vAlign w:val="center"/>
          </w:tcPr>
          <w:p w14:paraId="7A36D957">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181,836.80</w:t>
            </w:r>
          </w:p>
        </w:tc>
      </w:tr>
      <w:tr w14:paraId="40B5A89E">
        <w:tblPrEx>
          <w:tblCellMar>
            <w:top w:w="0" w:type="dxa"/>
            <w:left w:w="108" w:type="dxa"/>
            <w:bottom w:w="0" w:type="dxa"/>
            <w:right w:w="108" w:type="dxa"/>
          </w:tblCellMar>
        </w:tblPrEx>
        <w:trPr>
          <w:trHeight w:val="308" w:hRule="atLeast"/>
          <w:jc w:val="center"/>
        </w:trPr>
        <w:tc>
          <w:tcPr>
            <w:tcW w:w="1755"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25FD0CA7">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2080501</w:t>
            </w:r>
          </w:p>
        </w:tc>
        <w:tc>
          <w:tcPr>
            <w:tcW w:w="3151" w:type="dxa"/>
            <w:tcBorders>
              <w:top w:val="nil"/>
              <w:left w:val="nil"/>
              <w:bottom w:val="single" w:color="000000" w:sz="8" w:space="0"/>
              <w:right w:val="single" w:color="000000" w:sz="4" w:space="0"/>
            </w:tcBorders>
            <w:shd w:val="clear" w:color="auto" w:fill="auto"/>
            <w:vAlign w:val="center"/>
          </w:tcPr>
          <w:p w14:paraId="3D5ADE4B">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行政单位离退休</w:t>
            </w:r>
          </w:p>
        </w:tc>
        <w:tc>
          <w:tcPr>
            <w:tcW w:w="2367" w:type="dxa"/>
            <w:tcBorders>
              <w:top w:val="nil"/>
              <w:left w:val="nil"/>
              <w:bottom w:val="single" w:color="000000" w:sz="8" w:space="0"/>
              <w:right w:val="single" w:color="000000" w:sz="4" w:space="0"/>
            </w:tcBorders>
            <w:shd w:val="clear" w:color="auto" w:fill="auto"/>
            <w:vAlign w:val="center"/>
          </w:tcPr>
          <w:p w14:paraId="724EFB43">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161,000.00</w:t>
            </w:r>
          </w:p>
        </w:tc>
        <w:tc>
          <w:tcPr>
            <w:tcW w:w="3027" w:type="dxa"/>
            <w:tcBorders>
              <w:top w:val="nil"/>
              <w:left w:val="nil"/>
              <w:bottom w:val="single" w:color="000000" w:sz="8" w:space="0"/>
              <w:right w:val="single" w:color="000000" w:sz="4" w:space="0"/>
            </w:tcBorders>
            <w:shd w:val="clear" w:color="auto" w:fill="auto"/>
            <w:vAlign w:val="center"/>
          </w:tcPr>
          <w:p w14:paraId="69A85FE3">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161,000.00</w:t>
            </w:r>
          </w:p>
        </w:tc>
        <w:tc>
          <w:tcPr>
            <w:tcW w:w="3341" w:type="dxa"/>
            <w:tcBorders>
              <w:top w:val="nil"/>
              <w:left w:val="nil"/>
              <w:bottom w:val="single" w:color="000000" w:sz="8" w:space="0"/>
              <w:right w:val="single" w:color="000000" w:sz="4" w:space="0"/>
            </w:tcBorders>
            <w:shd w:val="clear" w:color="auto" w:fill="auto"/>
            <w:vAlign w:val="center"/>
          </w:tcPr>
          <w:p w14:paraId="087EC1BA">
            <w:pPr>
              <w:jc w:val="left"/>
              <w:rPr>
                <w:rFonts w:hint="eastAsia" w:ascii="宋体" w:hAnsi="宋体" w:cs="Arial"/>
                <w:color w:val="000000"/>
                <w:kern w:val="0"/>
                <w:sz w:val="18"/>
                <w:szCs w:val="18"/>
              </w:rPr>
            </w:pPr>
          </w:p>
        </w:tc>
      </w:tr>
      <w:tr w14:paraId="23D82F7C">
        <w:tblPrEx>
          <w:tblCellMar>
            <w:top w:w="0" w:type="dxa"/>
            <w:left w:w="108" w:type="dxa"/>
            <w:bottom w:w="0" w:type="dxa"/>
            <w:right w:w="108" w:type="dxa"/>
          </w:tblCellMar>
        </w:tblPrEx>
        <w:trPr>
          <w:trHeight w:val="308" w:hRule="atLeast"/>
          <w:jc w:val="center"/>
        </w:trPr>
        <w:tc>
          <w:tcPr>
            <w:tcW w:w="1755"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72DBF86D">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2119999</w:t>
            </w:r>
          </w:p>
        </w:tc>
        <w:tc>
          <w:tcPr>
            <w:tcW w:w="3151" w:type="dxa"/>
            <w:tcBorders>
              <w:top w:val="nil"/>
              <w:left w:val="nil"/>
              <w:bottom w:val="single" w:color="000000" w:sz="8" w:space="0"/>
              <w:right w:val="single" w:color="000000" w:sz="4" w:space="0"/>
            </w:tcBorders>
            <w:shd w:val="clear" w:color="auto" w:fill="auto"/>
            <w:vAlign w:val="center"/>
          </w:tcPr>
          <w:p w14:paraId="67D5B8A6">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其他节能环保支出</w:t>
            </w:r>
          </w:p>
        </w:tc>
        <w:tc>
          <w:tcPr>
            <w:tcW w:w="2367" w:type="dxa"/>
            <w:tcBorders>
              <w:top w:val="nil"/>
              <w:left w:val="nil"/>
              <w:bottom w:val="single" w:color="000000" w:sz="8" w:space="0"/>
              <w:right w:val="single" w:color="000000" w:sz="4" w:space="0"/>
            </w:tcBorders>
            <w:shd w:val="clear" w:color="auto" w:fill="auto"/>
            <w:vAlign w:val="center"/>
          </w:tcPr>
          <w:p w14:paraId="243A9C99">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314,107.16</w:t>
            </w:r>
          </w:p>
        </w:tc>
        <w:tc>
          <w:tcPr>
            <w:tcW w:w="3027" w:type="dxa"/>
            <w:tcBorders>
              <w:top w:val="nil"/>
              <w:left w:val="nil"/>
              <w:bottom w:val="single" w:color="000000" w:sz="8" w:space="0"/>
              <w:right w:val="single" w:color="000000" w:sz="4" w:space="0"/>
            </w:tcBorders>
            <w:shd w:val="clear" w:color="auto" w:fill="auto"/>
            <w:vAlign w:val="center"/>
          </w:tcPr>
          <w:p w14:paraId="519838E5">
            <w:pPr>
              <w:jc w:val="left"/>
              <w:rPr>
                <w:rFonts w:hint="eastAsia" w:ascii="宋体" w:hAnsi="宋体" w:cs="Arial"/>
                <w:color w:val="000000"/>
                <w:kern w:val="0"/>
                <w:sz w:val="18"/>
                <w:szCs w:val="18"/>
              </w:rPr>
            </w:pPr>
          </w:p>
        </w:tc>
        <w:tc>
          <w:tcPr>
            <w:tcW w:w="3341" w:type="dxa"/>
            <w:tcBorders>
              <w:top w:val="nil"/>
              <w:left w:val="nil"/>
              <w:bottom w:val="single" w:color="000000" w:sz="8" w:space="0"/>
              <w:right w:val="single" w:color="000000" w:sz="4" w:space="0"/>
            </w:tcBorders>
            <w:shd w:val="clear" w:color="auto" w:fill="auto"/>
            <w:vAlign w:val="center"/>
          </w:tcPr>
          <w:p w14:paraId="5BD4E9D1">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314,107.16</w:t>
            </w:r>
          </w:p>
        </w:tc>
      </w:tr>
      <w:tr w14:paraId="6F08DA17">
        <w:tblPrEx>
          <w:tblCellMar>
            <w:top w:w="0" w:type="dxa"/>
            <w:left w:w="108" w:type="dxa"/>
            <w:bottom w:w="0" w:type="dxa"/>
            <w:right w:w="108" w:type="dxa"/>
          </w:tblCellMar>
        </w:tblPrEx>
        <w:trPr>
          <w:trHeight w:val="308" w:hRule="atLeast"/>
          <w:jc w:val="center"/>
        </w:trPr>
        <w:tc>
          <w:tcPr>
            <w:tcW w:w="1755"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5C43D9B8">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2130314</w:t>
            </w:r>
          </w:p>
        </w:tc>
        <w:tc>
          <w:tcPr>
            <w:tcW w:w="3151" w:type="dxa"/>
            <w:tcBorders>
              <w:top w:val="nil"/>
              <w:left w:val="nil"/>
              <w:bottom w:val="single" w:color="000000" w:sz="8" w:space="0"/>
              <w:right w:val="single" w:color="000000" w:sz="4" w:space="0"/>
            </w:tcBorders>
            <w:shd w:val="clear" w:color="auto" w:fill="auto"/>
            <w:vAlign w:val="center"/>
          </w:tcPr>
          <w:p w14:paraId="053817B6">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防汛</w:t>
            </w:r>
          </w:p>
        </w:tc>
        <w:tc>
          <w:tcPr>
            <w:tcW w:w="2367" w:type="dxa"/>
            <w:tcBorders>
              <w:top w:val="nil"/>
              <w:left w:val="nil"/>
              <w:bottom w:val="single" w:color="000000" w:sz="8" w:space="0"/>
              <w:right w:val="single" w:color="000000" w:sz="4" w:space="0"/>
            </w:tcBorders>
            <w:shd w:val="clear" w:color="auto" w:fill="auto"/>
            <w:vAlign w:val="center"/>
          </w:tcPr>
          <w:p w14:paraId="2BCF0D44">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791,693.64</w:t>
            </w:r>
          </w:p>
        </w:tc>
        <w:tc>
          <w:tcPr>
            <w:tcW w:w="3027" w:type="dxa"/>
            <w:tcBorders>
              <w:top w:val="nil"/>
              <w:left w:val="nil"/>
              <w:bottom w:val="single" w:color="000000" w:sz="8" w:space="0"/>
              <w:right w:val="single" w:color="000000" w:sz="4" w:space="0"/>
            </w:tcBorders>
            <w:shd w:val="clear" w:color="auto" w:fill="auto"/>
            <w:vAlign w:val="center"/>
          </w:tcPr>
          <w:p w14:paraId="4CBB242E">
            <w:pPr>
              <w:jc w:val="left"/>
              <w:rPr>
                <w:rFonts w:hint="eastAsia" w:ascii="宋体" w:hAnsi="宋体" w:cs="Arial"/>
                <w:color w:val="000000"/>
                <w:kern w:val="0"/>
                <w:sz w:val="18"/>
                <w:szCs w:val="18"/>
              </w:rPr>
            </w:pPr>
          </w:p>
        </w:tc>
        <w:tc>
          <w:tcPr>
            <w:tcW w:w="3341" w:type="dxa"/>
            <w:tcBorders>
              <w:top w:val="nil"/>
              <w:left w:val="nil"/>
              <w:bottom w:val="single" w:color="000000" w:sz="8" w:space="0"/>
              <w:right w:val="single" w:color="000000" w:sz="4" w:space="0"/>
            </w:tcBorders>
            <w:shd w:val="clear" w:color="auto" w:fill="auto"/>
            <w:vAlign w:val="center"/>
          </w:tcPr>
          <w:p w14:paraId="1432B49A">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791,693.64</w:t>
            </w:r>
          </w:p>
        </w:tc>
      </w:tr>
      <w:tr w14:paraId="1D93650A">
        <w:tblPrEx>
          <w:tblCellMar>
            <w:top w:w="0" w:type="dxa"/>
            <w:left w:w="108" w:type="dxa"/>
            <w:bottom w:w="0" w:type="dxa"/>
            <w:right w:w="108" w:type="dxa"/>
          </w:tblCellMar>
        </w:tblPrEx>
        <w:trPr>
          <w:trHeight w:val="308" w:hRule="atLeast"/>
          <w:jc w:val="center"/>
        </w:trPr>
        <w:tc>
          <w:tcPr>
            <w:tcW w:w="1755"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2FCFA198">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2130599</w:t>
            </w:r>
          </w:p>
        </w:tc>
        <w:tc>
          <w:tcPr>
            <w:tcW w:w="3151" w:type="dxa"/>
            <w:tcBorders>
              <w:top w:val="nil"/>
              <w:left w:val="nil"/>
              <w:bottom w:val="single" w:color="000000" w:sz="8" w:space="0"/>
              <w:right w:val="single" w:color="000000" w:sz="4" w:space="0"/>
            </w:tcBorders>
            <w:shd w:val="clear" w:color="auto" w:fill="auto"/>
            <w:vAlign w:val="center"/>
          </w:tcPr>
          <w:p w14:paraId="2603ABFF">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其他巩固脱贫攻坚成果衔接乡村振兴支出</w:t>
            </w:r>
          </w:p>
        </w:tc>
        <w:tc>
          <w:tcPr>
            <w:tcW w:w="2367" w:type="dxa"/>
            <w:tcBorders>
              <w:top w:val="nil"/>
              <w:left w:val="nil"/>
              <w:bottom w:val="single" w:color="000000" w:sz="8" w:space="0"/>
              <w:right w:val="single" w:color="000000" w:sz="4" w:space="0"/>
            </w:tcBorders>
            <w:shd w:val="clear" w:color="auto" w:fill="auto"/>
            <w:vAlign w:val="center"/>
          </w:tcPr>
          <w:p w14:paraId="1FBEF401">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33,930.00</w:t>
            </w:r>
          </w:p>
        </w:tc>
        <w:tc>
          <w:tcPr>
            <w:tcW w:w="3027" w:type="dxa"/>
            <w:tcBorders>
              <w:top w:val="nil"/>
              <w:left w:val="nil"/>
              <w:bottom w:val="single" w:color="000000" w:sz="8" w:space="0"/>
              <w:right w:val="single" w:color="000000" w:sz="4" w:space="0"/>
            </w:tcBorders>
            <w:shd w:val="clear" w:color="auto" w:fill="auto"/>
            <w:vAlign w:val="center"/>
          </w:tcPr>
          <w:p w14:paraId="3DC434C9">
            <w:pPr>
              <w:jc w:val="left"/>
              <w:rPr>
                <w:rFonts w:hint="eastAsia" w:ascii="宋体" w:hAnsi="宋体" w:cs="Arial"/>
                <w:color w:val="000000"/>
                <w:kern w:val="0"/>
                <w:sz w:val="18"/>
                <w:szCs w:val="18"/>
              </w:rPr>
            </w:pPr>
          </w:p>
        </w:tc>
        <w:tc>
          <w:tcPr>
            <w:tcW w:w="3341" w:type="dxa"/>
            <w:tcBorders>
              <w:top w:val="nil"/>
              <w:left w:val="nil"/>
              <w:bottom w:val="single" w:color="000000" w:sz="8" w:space="0"/>
              <w:right w:val="single" w:color="000000" w:sz="4" w:space="0"/>
            </w:tcBorders>
            <w:shd w:val="clear" w:color="auto" w:fill="auto"/>
            <w:vAlign w:val="center"/>
          </w:tcPr>
          <w:p w14:paraId="22F71D85">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33,930.00</w:t>
            </w:r>
          </w:p>
        </w:tc>
      </w:tr>
      <w:tr w14:paraId="5D165431">
        <w:tblPrEx>
          <w:tblCellMar>
            <w:top w:w="0" w:type="dxa"/>
            <w:left w:w="108" w:type="dxa"/>
            <w:bottom w:w="0" w:type="dxa"/>
            <w:right w:w="108" w:type="dxa"/>
          </w:tblCellMar>
        </w:tblPrEx>
        <w:trPr>
          <w:trHeight w:val="308" w:hRule="atLeast"/>
          <w:jc w:val="center"/>
        </w:trPr>
        <w:tc>
          <w:tcPr>
            <w:tcW w:w="1755"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5526FAFF">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2210203</w:t>
            </w:r>
          </w:p>
        </w:tc>
        <w:tc>
          <w:tcPr>
            <w:tcW w:w="3151" w:type="dxa"/>
            <w:tcBorders>
              <w:top w:val="nil"/>
              <w:left w:val="nil"/>
              <w:bottom w:val="single" w:color="000000" w:sz="8" w:space="0"/>
              <w:right w:val="single" w:color="000000" w:sz="4" w:space="0"/>
            </w:tcBorders>
            <w:shd w:val="clear" w:color="auto" w:fill="auto"/>
            <w:vAlign w:val="center"/>
          </w:tcPr>
          <w:p w14:paraId="7AAD4632">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购房补贴</w:t>
            </w:r>
          </w:p>
        </w:tc>
        <w:tc>
          <w:tcPr>
            <w:tcW w:w="2367" w:type="dxa"/>
            <w:tcBorders>
              <w:top w:val="nil"/>
              <w:left w:val="nil"/>
              <w:bottom w:val="single" w:color="000000" w:sz="8" w:space="0"/>
              <w:right w:val="single" w:color="000000" w:sz="4" w:space="0"/>
            </w:tcBorders>
            <w:shd w:val="clear" w:color="auto" w:fill="auto"/>
            <w:vAlign w:val="center"/>
          </w:tcPr>
          <w:p w14:paraId="1611E9F8">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552,457.00</w:t>
            </w:r>
          </w:p>
        </w:tc>
        <w:tc>
          <w:tcPr>
            <w:tcW w:w="3027" w:type="dxa"/>
            <w:tcBorders>
              <w:top w:val="nil"/>
              <w:left w:val="nil"/>
              <w:bottom w:val="single" w:color="000000" w:sz="8" w:space="0"/>
              <w:right w:val="single" w:color="000000" w:sz="4" w:space="0"/>
            </w:tcBorders>
            <w:shd w:val="clear" w:color="auto" w:fill="auto"/>
            <w:vAlign w:val="center"/>
          </w:tcPr>
          <w:p w14:paraId="6DD46753">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552,457.00</w:t>
            </w:r>
          </w:p>
        </w:tc>
        <w:tc>
          <w:tcPr>
            <w:tcW w:w="3341" w:type="dxa"/>
            <w:tcBorders>
              <w:top w:val="nil"/>
              <w:left w:val="nil"/>
              <w:bottom w:val="single" w:color="000000" w:sz="8" w:space="0"/>
              <w:right w:val="single" w:color="000000" w:sz="4" w:space="0"/>
            </w:tcBorders>
            <w:shd w:val="clear" w:color="auto" w:fill="auto"/>
            <w:vAlign w:val="center"/>
          </w:tcPr>
          <w:p w14:paraId="5DCC0ED7">
            <w:pPr>
              <w:jc w:val="left"/>
              <w:rPr>
                <w:rFonts w:hint="eastAsia" w:ascii="宋体" w:hAnsi="宋体" w:cs="Arial"/>
                <w:color w:val="000000"/>
                <w:kern w:val="0"/>
                <w:sz w:val="18"/>
                <w:szCs w:val="18"/>
              </w:rPr>
            </w:pPr>
          </w:p>
        </w:tc>
      </w:tr>
      <w:tr w14:paraId="79650FFF">
        <w:tblPrEx>
          <w:tblCellMar>
            <w:top w:w="0" w:type="dxa"/>
            <w:left w:w="108" w:type="dxa"/>
            <w:bottom w:w="0" w:type="dxa"/>
            <w:right w:w="108" w:type="dxa"/>
          </w:tblCellMar>
        </w:tblPrEx>
        <w:trPr>
          <w:trHeight w:val="308" w:hRule="atLeast"/>
          <w:jc w:val="center"/>
        </w:trPr>
        <w:tc>
          <w:tcPr>
            <w:tcW w:w="1755"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2E5A309F">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2013299</w:t>
            </w:r>
          </w:p>
        </w:tc>
        <w:tc>
          <w:tcPr>
            <w:tcW w:w="3151" w:type="dxa"/>
            <w:tcBorders>
              <w:top w:val="nil"/>
              <w:left w:val="nil"/>
              <w:bottom w:val="single" w:color="000000" w:sz="8" w:space="0"/>
              <w:right w:val="single" w:color="000000" w:sz="4" w:space="0"/>
            </w:tcBorders>
            <w:shd w:val="clear" w:color="auto" w:fill="auto"/>
            <w:vAlign w:val="center"/>
          </w:tcPr>
          <w:p w14:paraId="3873F83B">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其他组织事务支出</w:t>
            </w:r>
          </w:p>
        </w:tc>
        <w:tc>
          <w:tcPr>
            <w:tcW w:w="2367" w:type="dxa"/>
            <w:tcBorders>
              <w:top w:val="nil"/>
              <w:left w:val="nil"/>
              <w:bottom w:val="single" w:color="000000" w:sz="8" w:space="0"/>
              <w:right w:val="single" w:color="000000" w:sz="4" w:space="0"/>
            </w:tcBorders>
            <w:shd w:val="clear" w:color="auto" w:fill="auto"/>
            <w:vAlign w:val="center"/>
          </w:tcPr>
          <w:p w14:paraId="76A013FF">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191.00</w:t>
            </w:r>
          </w:p>
        </w:tc>
        <w:tc>
          <w:tcPr>
            <w:tcW w:w="3027" w:type="dxa"/>
            <w:tcBorders>
              <w:top w:val="nil"/>
              <w:left w:val="nil"/>
              <w:bottom w:val="single" w:color="000000" w:sz="8" w:space="0"/>
              <w:right w:val="single" w:color="000000" w:sz="4" w:space="0"/>
            </w:tcBorders>
            <w:shd w:val="clear" w:color="auto" w:fill="auto"/>
            <w:vAlign w:val="center"/>
          </w:tcPr>
          <w:p w14:paraId="1A11B559">
            <w:pPr>
              <w:jc w:val="left"/>
              <w:rPr>
                <w:rFonts w:hint="eastAsia" w:ascii="宋体" w:hAnsi="宋体" w:cs="Arial"/>
                <w:color w:val="000000"/>
                <w:kern w:val="0"/>
                <w:sz w:val="18"/>
                <w:szCs w:val="18"/>
              </w:rPr>
            </w:pPr>
          </w:p>
        </w:tc>
        <w:tc>
          <w:tcPr>
            <w:tcW w:w="3341" w:type="dxa"/>
            <w:tcBorders>
              <w:top w:val="nil"/>
              <w:left w:val="nil"/>
              <w:bottom w:val="single" w:color="000000" w:sz="8" w:space="0"/>
              <w:right w:val="single" w:color="000000" w:sz="4" w:space="0"/>
            </w:tcBorders>
            <w:shd w:val="clear" w:color="auto" w:fill="auto"/>
            <w:vAlign w:val="center"/>
          </w:tcPr>
          <w:p w14:paraId="5D0CD2E7">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191.00</w:t>
            </w:r>
          </w:p>
        </w:tc>
      </w:tr>
      <w:tr w14:paraId="2BA2B08A">
        <w:tblPrEx>
          <w:tblCellMar>
            <w:top w:w="0" w:type="dxa"/>
            <w:left w:w="108" w:type="dxa"/>
            <w:bottom w:w="0" w:type="dxa"/>
            <w:right w:w="108" w:type="dxa"/>
          </w:tblCellMar>
        </w:tblPrEx>
        <w:trPr>
          <w:trHeight w:val="308" w:hRule="atLeast"/>
          <w:jc w:val="center"/>
        </w:trPr>
        <w:tc>
          <w:tcPr>
            <w:tcW w:w="1755"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4723D793">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2130301</w:t>
            </w:r>
          </w:p>
        </w:tc>
        <w:tc>
          <w:tcPr>
            <w:tcW w:w="3151" w:type="dxa"/>
            <w:tcBorders>
              <w:top w:val="nil"/>
              <w:left w:val="nil"/>
              <w:bottom w:val="single" w:color="000000" w:sz="8" w:space="0"/>
              <w:right w:val="single" w:color="000000" w:sz="4" w:space="0"/>
            </w:tcBorders>
            <w:shd w:val="clear" w:color="auto" w:fill="auto"/>
            <w:vAlign w:val="center"/>
          </w:tcPr>
          <w:p w14:paraId="08361142">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行政运行</w:t>
            </w:r>
          </w:p>
        </w:tc>
        <w:tc>
          <w:tcPr>
            <w:tcW w:w="2367" w:type="dxa"/>
            <w:tcBorders>
              <w:top w:val="nil"/>
              <w:left w:val="nil"/>
              <w:bottom w:val="single" w:color="000000" w:sz="8" w:space="0"/>
              <w:right w:val="single" w:color="000000" w:sz="4" w:space="0"/>
            </w:tcBorders>
            <w:shd w:val="clear" w:color="auto" w:fill="auto"/>
            <w:vAlign w:val="center"/>
          </w:tcPr>
          <w:p w14:paraId="2C49331F">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8,243,423.92</w:t>
            </w:r>
          </w:p>
        </w:tc>
        <w:tc>
          <w:tcPr>
            <w:tcW w:w="3027" w:type="dxa"/>
            <w:tcBorders>
              <w:top w:val="nil"/>
              <w:left w:val="nil"/>
              <w:bottom w:val="single" w:color="000000" w:sz="8" w:space="0"/>
              <w:right w:val="single" w:color="000000" w:sz="4" w:space="0"/>
            </w:tcBorders>
            <w:shd w:val="clear" w:color="auto" w:fill="auto"/>
            <w:vAlign w:val="center"/>
          </w:tcPr>
          <w:p w14:paraId="6247252A">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8,243,423.92</w:t>
            </w:r>
          </w:p>
        </w:tc>
        <w:tc>
          <w:tcPr>
            <w:tcW w:w="3341" w:type="dxa"/>
            <w:tcBorders>
              <w:top w:val="nil"/>
              <w:left w:val="nil"/>
              <w:bottom w:val="single" w:color="000000" w:sz="8" w:space="0"/>
              <w:right w:val="single" w:color="000000" w:sz="4" w:space="0"/>
            </w:tcBorders>
            <w:shd w:val="clear" w:color="auto" w:fill="auto"/>
            <w:vAlign w:val="center"/>
          </w:tcPr>
          <w:p w14:paraId="40778069">
            <w:pPr>
              <w:jc w:val="left"/>
              <w:rPr>
                <w:rFonts w:hint="eastAsia" w:ascii="宋体" w:hAnsi="宋体" w:cs="Arial"/>
                <w:color w:val="000000"/>
                <w:kern w:val="0"/>
                <w:sz w:val="18"/>
                <w:szCs w:val="18"/>
              </w:rPr>
            </w:pPr>
          </w:p>
        </w:tc>
      </w:tr>
      <w:tr w14:paraId="7A9FA098">
        <w:tblPrEx>
          <w:tblCellMar>
            <w:top w:w="0" w:type="dxa"/>
            <w:left w:w="108" w:type="dxa"/>
            <w:bottom w:w="0" w:type="dxa"/>
            <w:right w:w="108" w:type="dxa"/>
          </w:tblCellMar>
        </w:tblPrEx>
        <w:trPr>
          <w:trHeight w:val="308" w:hRule="atLeast"/>
          <w:jc w:val="center"/>
        </w:trPr>
        <w:tc>
          <w:tcPr>
            <w:tcW w:w="1755"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5D5B626C">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2210201</w:t>
            </w:r>
          </w:p>
        </w:tc>
        <w:tc>
          <w:tcPr>
            <w:tcW w:w="3151" w:type="dxa"/>
            <w:tcBorders>
              <w:top w:val="nil"/>
              <w:left w:val="nil"/>
              <w:bottom w:val="single" w:color="000000" w:sz="8" w:space="0"/>
              <w:right w:val="single" w:color="000000" w:sz="4" w:space="0"/>
            </w:tcBorders>
            <w:shd w:val="clear" w:color="auto" w:fill="auto"/>
            <w:vAlign w:val="center"/>
          </w:tcPr>
          <w:p w14:paraId="16F6A48B">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住房公积金</w:t>
            </w:r>
          </w:p>
        </w:tc>
        <w:tc>
          <w:tcPr>
            <w:tcW w:w="2367" w:type="dxa"/>
            <w:tcBorders>
              <w:top w:val="nil"/>
              <w:left w:val="nil"/>
              <w:bottom w:val="single" w:color="000000" w:sz="8" w:space="0"/>
              <w:right w:val="single" w:color="000000" w:sz="4" w:space="0"/>
            </w:tcBorders>
            <w:shd w:val="clear" w:color="auto" w:fill="auto"/>
            <w:vAlign w:val="center"/>
          </w:tcPr>
          <w:p w14:paraId="3566D6D6">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950,332.00</w:t>
            </w:r>
          </w:p>
        </w:tc>
        <w:tc>
          <w:tcPr>
            <w:tcW w:w="3027" w:type="dxa"/>
            <w:tcBorders>
              <w:top w:val="nil"/>
              <w:left w:val="nil"/>
              <w:bottom w:val="single" w:color="000000" w:sz="8" w:space="0"/>
              <w:right w:val="single" w:color="000000" w:sz="4" w:space="0"/>
            </w:tcBorders>
            <w:shd w:val="clear" w:color="auto" w:fill="auto"/>
            <w:vAlign w:val="center"/>
          </w:tcPr>
          <w:p w14:paraId="6C65A72D">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950,332.00</w:t>
            </w:r>
          </w:p>
        </w:tc>
        <w:tc>
          <w:tcPr>
            <w:tcW w:w="3341" w:type="dxa"/>
            <w:tcBorders>
              <w:top w:val="nil"/>
              <w:left w:val="nil"/>
              <w:bottom w:val="single" w:color="000000" w:sz="8" w:space="0"/>
              <w:right w:val="single" w:color="000000" w:sz="4" w:space="0"/>
            </w:tcBorders>
            <w:shd w:val="clear" w:color="auto" w:fill="auto"/>
            <w:vAlign w:val="center"/>
          </w:tcPr>
          <w:p w14:paraId="4481ED2A">
            <w:pPr>
              <w:jc w:val="left"/>
              <w:rPr>
                <w:rFonts w:hint="eastAsia" w:ascii="宋体" w:hAnsi="宋体" w:cs="Arial"/>
                <w:color w:val="000000"/>
                <w:kern w:val="0"/>
                <w:sz w:val="18"/>
                <w:szCs w:val="18"/>
              </w:rPr>
            </w:pPr>
          </w:p>
        </w:tc>
      </w:tr>
      <w:tr w14:paraId="35AF501C">
        <w:tblPrEx>
          <w:tblCellMar>
            <w:top w:w="0" w:type="dxa"/>
            <w:left w:w="108" w:type="dxa"/>
            <w:bottom w:w="0" w:type="dxa"/>
            <w:right w:w="108" w:type="dxa"/>
          </w:tblCellMar>
        </w:tblPrEx>
        <w:trPr>
          <w:trHeight w:val="308" w:hRule="atLeast"/>
          <w:jc w:val="center"/>
        </w:trPr>
        <w:tc>
          <w:tcPr>
            <w:tcW w:w="1755"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0638127D">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2130302</w:t>
            </w:r>
          </w:p>
        </w:tc>
        <w:tc>
          <w:tcPr>
            <w:tcW w:w="3151" w:type="dxa"/>
            <w:tcBorders>
              <w:top w:val="nil"/>
              <w:left w:val="nil"/>
              <w:bottom w:val="single" w:color="000000" w:sz="8" w:space="0"/>
              <w:right w:val="single" w:color="000000" w:sz="4" w:space="0"/>
            </w:tcBorders>
            <w:shd w:val="clear" w:color="auto" w:fill="auto"/>
            <w:vAlign w:val="center"/>
          </w:tcPr>
          <w:p w14:paraId="58E496C2">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一般行政管理事务</w:t>
            </w:r>
          </w:p>
        </w:tc>
        <w:tc>
          <w:tcPr>
            <w:tcW w:w="2367" w:type="dxa"/>
            <w:tcBorders>
              <w:top w:val="nil"/>
              <w:left w:val="nil"/>
              <w:bottom w:val="single" w:color="000000" w:sz="8" w:space="0"/>
              <w:right w:val="single" w:color="000000" w:sz="4" w:space="0"/>
            </w:tcBorders>
            <w:shd w:val="clear" w:color="auto" w:fill="auto"/>
            <w:vAlign w:val="center"/>
          </w:tcPr>
          <w:p w14:paraId="6927EE02">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1,032,400.00</w:t>
            </w:r>
          </w:p>
        </w:tc>
        <w:tc>
          <w:tcPr>
            <w:tcW w:w="3027" w:type="dxa"/>
            <w:tcBorders>
              <w:top w:val="nil"/>
              <w:left w:val="nil"/>
              <w:bottom w:val="single" w:color="000000" w:sz="8" w:space="0"/>
              <w:right w:val="single" w:color="000000" w:sz="4" w:space="0"/>
            </w:tcBorders>
            <w:shd w:val="clear" w:color="auto" w:fill="auto"/>
            <w:vAlign w:val="center"/>
          </w:tcPr>
          <w:p w14:paraId="43BFCD23">
            <w:pPr>
              <w:jc w:val="left"/>
              <w:rPr>
                <w:rFonts w:hint="eastAsia" w:ascii="宋体" w:hAnsi="宋体" w:cs="Arial"/>
                <w:color w:val="000000"/>
                <w:kern w:val="0"/>
                <w:sz w:val="18"/>
                <w:szCs w:val="18"/>
              </w:rPr>
            </w:pPr>
          </w:p>
        </w:tc>
        <w:tc>
          <w:tcPr>
            <w:tcW w:w="3341" w:type="dxa"/>
            <w:tcBorders>
              <w:top w:val="nil"/>
              <w:left w:val="nil"/>
              <w:bottom w:val="single" w:color="000000" w:sz="8" w:space="0"/>
              <w:right w:val="single" w:color="000000" w:sz="4" w:space="0"/>
            </w:tcBorders>
            <w:shd w:val="clear" w:color="auto" w:fill="auto"/>
            <w:vAlign w:val="center"/>
          </w:tcPr>
          <w:p w14:paraId="6B3A1182">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1,032,400.00</w:t>
            </w:r>
          </w:p>
        </w:tc>
      </w:tr>
      <w:tr w14:paraId="4C4B2ACA">
        <w:tblPrEx>
          <w:tblCellMar>
            <w:top w:w="0" w:type="dxa"/>
            <w:left w:w="108" w:type="dxa"/>
            <w:bottom w:w="0" w:type="dxa"/>
            <w:right w:w="108" w:type="dxa"/>
          </w:tblCellMar>
        </w:tblPrEx>
        <w:trPr>
          <w:trHeight w:val="308" w:hRule="atLeast"/>
          <w:jc w:val="center"/>
        </w:trPr>
        <w:tc>
          <w:tcPr>
            <w:tcW w:w="1755"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74C27C73">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2130335</w:t>
            </w:r>
          </w:p>
        </w:tc>
        <w:tc>
          <w:tcPr>
            <w:tcW w:w="3151" w:type="dxa"/>
            <w:tcBorders>
              <w:top w:val="nil"/>
              <w:left w:val="nil"/>
              <w:bottom w:val="single" w:color="000000" w:sz="8" w:space="0"/>
              <w:right w:val="single" w:color="000000" w:sz="4" w:space="0"/>
            </w:tcBorders>
            <w:shd w:val="clear" w:color="auto" w:fill="auto"/>
            <w:vAlign w:val="center"/>
          </w:tcPr>
          <w:p w14:paraId="7FC1B034">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农村供水</w:t>
            </w:r>
          </w:p>
        </w:tc>
        <w:tc>
          <w:tcPr>
            <w:tcW w:w="2367" w:type="dxa"/>
            <w:tcBorders>
              <w:top w:val="nil"/>
              <w:left w:val="nil"/>
              <w:bottom w:val="single" w:color="000000" w:sz="8" w:space="0"/>
              <w:right w:val="single" w:color="000000" w:sz="4" w:space="0"/>
            </w:tcBorders>
            <w:shd w:val="clear" w:color="auto" w:fill="auto"/>
            <w:vAlign w:val="center"/>
          </w:tcPr>
          <w:p w14:paraId="0F3E71EE">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100,000.00</w:t>
            </w:r>
          </w:p>
        </w:tc>
        <w:tc>
          <w:tcPr>
            <w:tcW w:w="3027" w:type="dxa"/>
            <w:tcBorders>
              <w:top w:val="nil"/>
              <w:left w:val="nil"/>
              <w:bottom w:val="single" w:color="000000" w:sz="8" w:space="0"/>
              <w:right w:val="single" w:color="000000" w:sz="4" w:space="0"/>
            </w:tcBorders>
            <w:shd w:val="clear" w:color="auto" w:fill="auto"/>
            <w:vAlign w:val="center"/>
          </w:tcPr>
          <w:p w14:paraId="08C11481">
            <w:pPr>
              <w:jc w:val="left"/>
              <w:rPr>
                <w:rFonts w:hint="eastAsia" w:ascii="宋体" w:hAnsi="宋体" w:cs="Arial"/>
                <w:color w:val="000000"/>
                <w:kern w:val="0"/>
                <w:sz w:val="18"/>
                <w:szCs w:val="18"/>
              </w:rPr>
            </w:pPr>
          </w:p>
        </w:tc>
        <w:tc>
          <w:tcPr>
            <w:tcW w:w="3341" w:type="dxa"/>
            <w:tcBorders>
              <w:top w:val="nil"/>
              <w:left w:val="nil"/>
              <w:bottom w:val="single" w:color="000000" w:sz="8" w:space="0"/>
              <w:right w:val="single" w:color="000000" w:sz="4" w:space="0"/>
            </w:tcBorders>
            <w:shd w:val="clear" w:color="auto" w:fill="auto"/>
            <w:vAlign w:val="center"/>
          </w:tcPr>
          <w:p w14:paraId="4903E831">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100,000.00</w:t>
            </w:r>
          </w:p>
        </w:tc>
      </w:tr>
      <w:tr w14:paraId="0FA222F3">
        <w:tblPrEx>
          <w:tblCellMar>
            <w:top w:w="0" w:type="dxa"/>
            <w:left w:w="108" w:type="dxa"/>
            <w:bottom w:w="0" w:type="dxa"/>
            <w:right w:w="108" w:type="dxa"/>
          </w:tblCellMar>
        </w:tblPrEx>
        <w:trPr>
          <w:trHeight w:val="308" w:hRule="atLeast"/>
          <w:jc w:val="center"/>
        </w:trPr>
        <w:tc>
          <w:tcPr>
            <w:tcW w:w="1755"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514608D4">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2130122</w:t>
            </w:r>
          </w:p>
        </w:tc>
        <w:tc>
          <w:tcPr>
            <w:tcW w:w="3151" w:type="dxa"/>
            <w:tcBorders>
              <w:top w:val="nil"/>
              <w:left w:val="nil"/>
              <w:bottom w:val="single" w:color="000000" w:sz="8" w:space="0"/>
              <w:right w:val="single" w:color="000000" w:sz="4" w:space="0"/>
            </w:tcBorders>
            <w:shd w:val="clear" w:color="auto" w:fill="auto"/>
            <w:vAlign w:val="center"/>
          </w:tcPr>
          <w:p w14:paraId="6173DB5C">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农业生产发展</w:t>
            </w:r>
          </w:p>
        </w:tc>
        <w:tc>
          <w:tcPr>
            <w:tcW w:w="2367" w:type="dxa"/>
            <w:tcBorders>
              <w:top w:val="nil"/>
              <w:left w:val="nil"/>
              <w:bottom w:val="single" w:color="000000" w:sz="8" w:space="0"/>
              <w:right w:val="single" w:color="000000" w:sz="4" w:space="0"/>
            </w:tcBorders>
            <w:shd w:val="clear" w:color="auto" w:fill="auto"/>
            <w:vAlign w:val="center"/>
          </w:tcPr>
          <w:p w14:paraId="725B6DFF">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1,888,775.70</w:t>
            </w:r>
          </w:p>
        </w:tc>
        <w:tc>
          <w:tcPr>
            <w:tcW w:w="3027" w:type="dxa"/>
            <w:tcBorders>
              <w:top w:val="nil"/>
              <w:left w:val="nil"/>
              <w:bottom w:val="single" w:color="000000" w:sz="8" w:space="0"/>
              <w:right w:val="single" w:color="000000" w:sz="4" w:space="0"/>
            </w:tcBorders>
            <w:shd w:val="clear" w:color="auto" w:fill="auto"/>
            <w:vAlign w:val="center"/>
          </w:tcPr>
          <w:p w14:paraId="26A14034">
            <w:pPr>
              <w:jc w:val="left"/>
              <w:rPr>
                <w:rFonts w:hint="eastAsia" w:ascii="宋体" w:hAnsi="宋体" w:cs="Arial"/>
                <w:color w:val="000000"/>
                <w:kern w:val="0"/>
                <w:sz w:val="18"/>
                <w:szCs w:val="18"/>
              </w:rPr>
            </w:pPr>
          </w:p>
        </w:tc>
        <w:tc>
          <w:tcPr>
            <w:tcW w:w="3341" w:type="dxa"/>
            <w:tcBorders>
              <w:top w:val="nil"/>
              <w:left w:val="nil"/>
              <w:bottom w:val="single" w:color="000000" w:sz="8" w:space="0"/>
              <w:right w:val="single" w:color="000000" w:sz="4" w:space="0"/>
            </w:tcBorders>
            <w:shd w:val="clear" w:color="auto" w:fill="auto"/>
            <w:vAlign w:val="center"/>
          </w:tcPr>
          <w:p w14:paraId="28023352">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1,888,775.70</w:t>
            </w:r>
          </w:p>
        </w:tc>
      </w:tr>
      <w:tr w14:paraId="021F5912">
        <w:tblPrEx>
          <w:tblCellMar>
            <w:top w:w="0" w:type="dxa"/>
            <w:left w:w="108" w:type="dxa"/>
            <w:bottom w:w="0" w:type="dxa"/>
            <w:right w:w="108" w:type="dxa"/>
          </w:tblCellMar>
        </w:tblPrEx>
        <w:trPr>
          <w:trHeight w:val="510" w:hRule="atLeast"/>
          <w:jc w:val="center"/>
        </w:trPr>
        <w:tc>
          <w:tcPr>
            <w:tcW w:w="13641" w:type="dxa"/>
            <w:gridSpan w:val="7"/>
            <w:tcBorders>
              <w:top w:val="single" w:color="000000" w:sz="8" w:space="0"/>
              <w:left w:val="nil"/>
              <w:bottom w:val="nil"/>
              <w:right w:val="nil"/>
            </w:tcBorders>
            <w:shd w:val="clear" w:color="auto" w:fill="auto"/>
            <w:vAlign w:val="bottom"/>
          </w:tcPr>
          <w:p w14:paraId="053B7A4B">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注：本表反映部门本年度一般公共预算财政拨款实际支出情况，数据取自财决07表</w:t>
            </w:r>
          </w:p>
        </w:tc>
      </w:tr>
    </w:tbl>
    <w:p w14:paraId="0F9F4917"/>
    <w:p w14:paraId="6938F4C6">
      <w:pPr>
        <w:rPr>
          <w:rFonts w:hint="eastAsia" w:eastAsiaTheme="minorEastAsia"/>
          <w:lang w:eastAsia="zh-CN"/>
        </w:rPr>
      </w:pPr>
    </w:p>
    <w:p w14:paraId="2CF39EE7">
      <w:pPr>
        <w:rPr>
          <w:rFonts w:hint="eastAsia" w:eastAsiaTheme="minorEastAsia"/>
          <w:lang w:eastAsia="zh-CN"/>
        </w:rPr>
      </w:pPr>
    </w:p>
    <w:p w14:paraId="7B997023">
      <w:pPr>
        <w:rPr>
          <w:rFonts w:hint="eastAsia" w:eastAsiaTheme="minorEastAsia"/>
          <w:lang w:eastAsia="zh-CN"/>
        </w:rPr>
      </w:pPr>
    </w:p>
    <w:p w14:paraId="5A13FF21">
      <w:pPr>
        <w:rPr>
          <w:rFonts w:hint="eastAsia" w:eastAsiaTheme="minorEastAsia"/>
          <w:lang w:eastAsia="zh-CN"/>
        </w:rPr>
      </w:pPr>
    </w:p>
    <w:p w14:paraId="3CDD68F1">
      <w:pPr>
        <w:rPr>
          <w:rFonts w:hint="eastAsia" w:eastAsiaTheme="minorEastAsia"/>
          <w:lang w:eastAsia="zh-CN"/>
        </w:rPr>
      </w:pPr>
    </w:p>
    <w:p w14:paraId="032D20CA">
      <w:pPr>
        <w:rPr>
          <w:rFonts w:hint="eastAsia" w:eastAsiaTheme="minorEastAsia"/>
          <w:lang w:eastAsia="zh-CN"/>
        </w:rPr>
      </w:pPr>
    </w:p>
    <w:p w14:paraId="5B04A097">
      <w:pPr>
        <w:rPr>
          <w:rFonts w:hint="eastAsia" w:eastAsiaTheme="minorEastAsia"/>
          <w:lang w:eastAsia="zh-CN"/>
        </w:rPr>
      </w:pPr>
    </w:p>
    <w:p w14:paraId="7CDB67F8">
      <w:pPr>
        <w:rPr>
          <w:rFonts w:hint="eastAsia" w:eastAsiaTheme="minorEastAsia"/>
          <w:lang w:eastAsia="zh-CN"/>
        </w:rPr>
      </w:pPr>
    </w:p>
    <w:p w14:paraId="3D417A5A">
      <w:pPr>
        <w:rPr>
          <w:rFonts w:hint="eastAsia" w:eastAsiaTheme="minorEastAsia"/>
          <w:lang w:eastAsia="zh-CN"/>
        </w:rPr>
      </w:pPr>
    </w:p>
    <w:p w14:paraId="49125FA2">
      <w:pPr>
        <w:rPr>
          <w:rFonts w:hint="eastAsia" w:eastAsiaTheme="minorEastAsia"/>
          <w:lang w:eastAsia="zh-CN"/>
        </w:rPr>
      </w:pPr>
    </w:p>
    <w:p w14:paraId="0281F529">
      <w:pPr>
        <w:rPr>
          <w:rFonts w:hint="eastAsia" w:eastAsiaTheme="minorEastAsia"/>
          <w:lang w:eastAsia="zh-CN"/>
        </w:rPr>
      </w:pPr>
    </w:p>
    <w:p w14:paraId="55907C8A">
      <w:pPr>
        <w:rPr>
          <w:rFonts w:hint="eastAsia" w:eastAsiaTheme="minorEastAsia"/>
          <w:lang w:eastAsia="zh-CN"/>
        </w:rPr>
      </w:pPr>
    </w:p>
    <w:p w14:paraId="4BC88605">
      <w:pPr>
        <w:rPr>
          <w:rFonts w:hint="eastAsia" w:eastAsiaTheme="minorEastAsia"/>
          <w:lang w:eastAsia="zh-CN"/>
        </w:rPr>
      </w:pPr>
    </w:p>
    <w:p w14:paraId="7AC309AE">
      <w:pPr>
        <w:tabs>
          <w:tab w:val="left" w:pos="1237"/>
        </w:tabs>
        <w:jc w:val="left"/>
      </w:pPr>
    </w:p>
    <w:tbl>
      <w:tblPr>
        <w:tblStyle w:val="4"/>
        <w:tblW w:w="15440" w:type="dxa"/>
        <w:jc w:val="center"/>
        <w:tblLayout w:type="fixed"/>
        <w:tblCellMar>
          <w:top w:w="0" w:type="dxa"/>
          <w:left w:w="108" w:type="dxa"/>
          <w:bottom w:w="0" w:type="dxa"/>
          <w:right w:w="108" w:type="dxa"/>
        </w:tblCellMar>
      </w:tblPr>
      <w:tblGrid>
        <w:gridCol w:w="811"/>
        <w:gridCol w:w="1170"/>
        <w:gridCol w:w="431"/>
        <w:gridCol w:w="251"/>
        <w:gridCol w:w="446"/>
        <w:gridCol w:w="1406"/>
        <w:gridCol w:w="237"/>
        <w:gridCol w:w="1662"/>
        <w:gridCol w:w="1402"/>
        <w:gridCol w:w="583"/>
        <w:gridCol w:w="148"/>
        <w:gridCol w:w="917"/>
        <w:gridCol w:w="204"/>
        <w:gridCol w:w="651"/>
        <w:gridCol w:w="116"/>
        <w:gridCol w:w="1527"/>
        <w:gridCol w:w="277"/>
        <w:gridCol w:w="1366"/>
        <w:gridCol w:w="488"/>
        <w:gridCol w:w="1347"/>
      </w:tblGrid>
      <w:tr w14:paraId="7DD7CE04">
        <w:tblPrEx>
          <w:tblCellMar>
            <w:top w:w="0" w:type="dxa"/>
            <w:left w:w="108" w:type="dxa"/>
            <w:bottom w:w="0" w:type="dxa"/>
            <w:right w:w="108" w:type="dxa"/>
          </w:tblCellMar>
        </w:tblPrEx>
        <w:trPr>
          <w:trHeight w:val="1011" w:hRule="atLeast"/>
          <w:jc w:val="center"/>
        </w:trPr>
        <w:tc>
          <w:tcPr>
            <w:tcW w:w="15440" w:type="dxa"/>
            <w:gridSpan w:val="20"/>
            <w:tcBorders>
              <w:top w:val="nil"/>
              <w:left w:val="nil"/>
              <w:bottom w:val="nil"/>
              <w:right w:val="nil"/>
            </w:tcBorders>
            <w:shd w:val="clear" w:color="auto" w:fill="auto"/>
            <w:vAlign w:val="bottom"/>
          </w:tcPr>
          <w:p w14:paraId="423BE540">
            <w:pPr>
              <w:widowControl/>
              <w:jc w:val="both"/>
              <w:rPr>
                <w:rFonts w:ascii="宋体" w:hAnsi="宋体" w:cs="Arial"/>
                <w:b/>
                <w:bCs/>
                <w:color w:val="000000"/>
                <w:kern w:val="0"/>
                <w:sz w:val="36"/>
                <w:szCs w:val="36"/>
              </w:rPr>
            </w:pPr>
          </w:p>
          <w:p w14:paraId="4B321354">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14:paraId="20E7809A">
        <w:tblPrEx>
          <w:tblCellMar>
            <w:top w:w="0" w:type="dxa"/>
            <w:left w:w="108" w:type="dxa"/>
            <w:bottom w:w="0" w:type="dxa"/>
            <w:right w:w="108" w:type="dxa"/>
          </w:tblCellMar>
        </w:tblPrEx>
        <w:trPr>
          <w:trHeight w:val="347" w:hRule="atLeast"/>
          <w:jc w:val="center"/>
        </w:trPr>
        <w:tc>
          <w:tcPr>
            <w:tcW w:w="15440" w:type="dxa"/>
            <w:gridSpan w:val="20"/>
            <w:tcBorders>
              <w:top w:val="nil"/>
              <w:left w:val="nil"/>
              <w:bottom w:val="nil"/>
              <w:right w:val="nil"/>
            </w:tcBorders>
            <w:shd w:val="clear" w:color="auto" w:fill="auto"/>
            <w:vAlign w:val="bottom"/>
          </w:tcPr>
          <w:p w14:paraId="4E8D5C1A">
            <w:pPr>
              <w:widowControl/>
              <w:jc w:val="right"/>
              <w:rPr>
                <w:rFonts w:ascii="宋体" w:hAnsi="宋体" w:cs="Arial"/>
                <w:color w:val="000000"/>
                <w:kern w:val="0"/>
                <w:sz w:val="24"/>
              </w:rPr>
            </w:pPr>
            <w:r>
              <w:rPr>
                <w:rFonts w:hint="eastAsia" w:ascii="宋体" w:hAnsi="宋体" w:cs="Arial"/>
                <w:color w:val="000000"/>
                <w:kern w:val="0"/>
                <w:sz w:val="24"/>
              </w:rPr>
              <w:t>公开07表</w:t>
            </w:r>
          </w:p>
        </w:tc>
      </w:tr>
      <w:tr w14:paraId="6256B339">
        <w:tblPrEx>
          <w:tblCellMar>
            <w:top w:w="0" w:type="dxa"/>
            <w:left w:w="108" w:type="dxa"/>
            <w:bottom w:w="0" w:type="dxa"/>
            <w:right w:w="108" w:type="dxa"/>
          </w:tblCellMar>
        </w:tblPrEx>
        <w:trPr>
          <w:trHeight w:val="347" w:hRule="atLeast"/>
          <w:jc w:val="center"/>
        </w:trPr>
        <w:tc>
          <w:tcPr>
            <w:tcW w:w="2412" w:type="dxa"/>
            <w:gridSpan w:val="3"/>
            <w:tcBorders>
              <w:top w:val="nil"/>
              <w:left w:val="nil"/>
              <w:bottom w:val="nil"/>
              <w:right w:val="nil"/>
            </w:tcBorders>
            <w:shd w:val="clear" w:color="auto" w:fill="auto"/>
            <w:vAlign w:val="bottom"/>
          </w:tcPr>
          <w:p w14:paraId="23651C87">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697" w:type="dxa"/>
            <w:gridSpan w:val="2"/>
            <w:tcBorders>
              <w:top w:val="nil"/>
              <w:left w:val="nil"/>
              <w:bottom w:val="nil"/>
              <w:right w:val="nil"/>
            </w:tcBorders>
            <w:shd w:val="clear" w:color="auto" w:fill="auto"/>
            <w:vAlign w:val="bottom"/>
          </w:tcPr>
          <w:p w14:paraId="22B450A6">
            <w:pPr>
              <w:widowControl/>
              <w:jc w:val="left"/>
              <w:rPr>
                <w:rFonts w:ascii="Arial" w:hAnsi="Arial" w:cs="Arial"/>
                <w:color w:val="000000"/>
                <w:kern w:val="0"/>
                <w:sz w:val="20"/>
                <w:szCs w:val="20"/>
              </w:rPr>
            </w:pPr>
          </w:p>
        </w:tc>
        <w:tc>
          <w:tcPr>
            <w:tcW w:w="1643" w:type="dxa"/>
            <w:gridSpan w:val="2"/>
            <w:tcBorders>
              <w:top w:val="nil"/>
              <w:left w:val="nil"/>
              <w:bottom w:val="nil"/>
              <w:right w:val="nil"/>
            </w:tcBorders>
            <w:shd w:val="clear" w:color="auto" w:fill="auto"/>
            <w:vAlign w:val="bottom"/>
          </w:tcPr>
          <w:p w14:paraId="6B569B51">
            <w:pPr>
              <w:widowControl/>
              <w:jc w:val="left"/>
              <w:rPr>
                <w:rFonts w:ascii="Arial" w:hAnsi="Arial" w:cs="Arial"/>
                <w:color w:val="000000"/>
                <w:kern w:val="0"/>
                <w:sz w:val="20"/>
                <w:szCs w:val="20"/>
              </w:rPr>
            </w:pPr>
          </w:p>
        </w:tc>
        <w:tc>
          <w:tcPr>
            <w:tcW w:w="1662" w:type="dxa"/>
            <w:tcBorders>
              <w:top w:val="nil"/>
              <w:left w:val="nil"/>
              <w:bottom w:val="nil"/>
              <w:right w:val="nil"/>
            </w:tcBorders>
            <w:shd w:val="clear" w:color="auto" w:fill="auto"/>
            <w:vAlign w:val="bottom"/>
          </w:tcPr>
          <w:p w14:paraId="50FDA51C">
            <w:pPr>
              <w:widowControl/>
              <w:jc w:val="left"/>
              <w:rPr>
                <w:rFonts w:ascii="Arial" w:hAnsi="Arial" w:cs="Arial"/>
                <w:color w:val="000000"/>
                <w:kern w:val="0"/>
                <w:sz w:val="20"/>
                <w:szCs w:val="20"/>
              </w:rPr>
            </w:pPr>
          </w:p>
        </w:tc>
        <w:tc>
          <w:tcPr>
            <w:tcW w:w="1402" w:type="dxa"/>
            <w:tcBorders>
              <w:top w:val="nil"/>
              <w:left w:val="nil"/>
              <w:bottom w:val="nil"/>
              <w:right w:val="nil"/>
            </w:tcBorders>
            <w:shd w:val="clear" w:color="auto" w:fill="auto"/>
            <w:vAlign w:val="bottom"/>
          </w:tcPr>
          <w:p w14:paraId="57E26BC8">
            <w:pPr>
              <w:widowControl/>
              <w:jc w:val="center"/>
              <w:rPr>
                <w:rFonts w:ascii="宋体" w:hAnsi="宋体" w:cs="Arial"/>
                <w:color w:val="000000"/>
                <w:kern w:val="0"/>
                <w:sz w:val="24"/>
              </w:rPr>
            </w:pPr>
          </w:p>
        </w:tc>
        <w:tc>
          <w:tcPr>
            <w:tcW w:w="583" w:type="dxa"/>
            <w:tcBorders>
              <w:top w:val="nil"/>
              <w:left w:val="nil"/>
              <w:bottom w:val="nil"/>
              <w:right w:val="nil"/>
            </w:tcBorders>
            <w:shd w:val="clear" w:color="auto" w:fill="auto"/>
            <w:vAlign w:val="bottom"/>
          </w:tcPr>
          <w:p w14:paraId="60365C2F">
            <w:pPr>
              <w:widowControl/>
              <w:jc w:val="left"/>
              <w:rPr>
                <w:rFonts w:ascii="Arial" w:hAnsi="Arial" w:cs="Arial"/>
                <w:color w:val="000000"/>
                <w:kern w:val="0"/>
                <w:sz w:val="20"/>
                <w:szCs w:val="20"/>
              </w:rPr>
            </w:pPr>
          </w:p>
        </w:tc>
        <w:tc>
          <w:tcPr>
            <w:tcW w:w="1065" w:type="dxa"/>
            <w:gridSpan w:val="2"/>
            <w:tcBorders>
              <w:top w:val="nil"/>
              <w:left w:val="nil"/>
              <w:bottom w:val="nil"/>
              <w:right w:val="nil"/>
            </w:tcBorders>
            <w:shd w:val="clear" w:color="auto" w:fill="auto"/>
            <w:vAlign w:val="bottom"/>
          </w:tcPr>
          <w:p w14:paraId="2C633B30">
            <w:pPr>
              <w:widowControl/>
              <w:jc w:val="left"/>
              <w:rPr>
                <w:rFonts w:ascii="Arial" w:hAnsi="Arial" w:cs="Arial"/>
                <w:color w:val="000000"/>
                <w:kern w:val="0"/>
                <w:sz w:val="20"/>
                <w:szCs w:val="20"/>
              </w:rPr>
            </w:pPr>
          </w:p>
        </w:tc>
        <w:tc>
          <w:tcPr>
            <w:tcW w:w="855" w:type="dxa"/>
            <w:gridSpan w:val="2"/>
            <w:tcBorders>
              <w:top w:val="nil"/>
              <w:left w:val="nil"/>
              <w:bottom w:val="nil"/>
              <w:right w:val="nil"/>
            </w:tcBorders>
            <w:shd w:val="clear" w:color="auto" w:fill="auto"/>
            <w:vAlign w:val="bottom"/>
          </w:tcPr>
          <w:p w14:paraId="5BC259FA">
            <w:pPr>
              <w:widowControl/>
              <w:jc w:val="left"/>
              <w:rPr>
                <w:rFonts w:ascii="Arial" w:hAnsi="Arial" w:cs="Arial"/>
                <w:color w:val="000000"/>
                <w:kern w:val="0"/>
                <w:sz w:val="20"/>
                <w:szCs w:val="20"/>
              </w:rPr>
            </w:pPr>
          </w:p>
        </w:tc>
        <w:tc>
          <w:tcPr>
            <w:tcW w:w="1643" w:type="dxa"/>
            <w:gridSpan w:val="2"/>
            <w:tcBorders>
              <w:top w:val="nil"/>
              <w:left w:val="nil"/>
              <w:bottom w:val="nil"/>
              <w:right w:val="nil"/>
            </w:tcBorders>
            <w:shd w:val="clear" w:color="auto" w:fill="auto"/>
            <w:vAlign w:val="bottom"/>
          </w:tcPr>
          <w:p w14:paraId="7B01C7BD">
            <w:pPr>
              <w:widowControl/>
              <w:jc w:val="left"/>
              <w:rPr>
                <w:rFonts w:ascii="Arial" w:hAnsi="Arial" w:cs="Arial"/>
                <w:color w:val="000000"/>
                <w:kern w:val="0"/>
                <w:sz w:val="20"/>
                <w:szCs w:val="20"/>
              </w:rPr>
            </w:pPr>
          </w:p>
        </w:tc>
        <w:tc>
          <w:tcPr>
            <w:tcW w:w="1643" w:type="dxa"/>
            <w:gridSpan w:val="2"/>
            <w:tcBorders>
              <w:top w:val="nil"/>
              <w:left w:val="nil"/>
              <w:bottom w:val="nil"/>
              <w:right w:val="nil"/>
            </w:tcBorders>
            <w:shd w:val="clear" w:color="auto" w:fill="auto"/>
            <w:vAlign w:val="bottom"/>
          </w:tcPr>
          <w:p w14:paraId="7948DAE2">
            <w:pPr>
              <w:widowControl/>
              <w:jc w:val="left"/>
              <w:rPr>
                <w:rFonts w:ascii="Arial" w:hAnsi="Arial" w:cs="Arial"/>
                <w:color w:val="000000"/>
                <w:kern w:val="0"/>
                <w:sz w:val="20"/>
                <w:szCs w:val="20"/>
              </w:rPr>
            </w:pPr>
          </w:p>
        </w:tc>
        <w:tc>
          <w:tcPr>
            <w:tcW w:w="1835" w:type="dxa"/>
            <w:gridSpan w:val="2"/>
            <w:tcBorders>
              <w:top w:val="nil"/>
              <w:left w:val="nil"/>
              <w:bottom w:val="nil"/>
              <w:right w:val="nil"/>
            </w:tcBorders>
            <w:shd w:val="clear" w:color="auto" w:fill="auto"/>
            <w:vAlign w:val="bottom"/>
          </w:tcPr>
          <w:p w14:paraId="66D01C78">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14:paraId="6C309D98">
        <w:tblPrEx>
          <w:tblCellMar>
            <w:top w:w="0" w:type="dxa"/>
            <w:left w:w="108" w:type="dxa"/>
            <w:bottom w:w="0" w:type="dxa"/>
            <w:right w:w="108" w:type="dxa"/>
          </w:tblCellMar>
        </w:tblPrEx>
        <w:trPr>
          <w:trHeight w:val="563" w:hRule="atLeast"/>
          <w:jc w:val="center"/>
        </w:trPr>
        <w:tc>
          <w:tcPr>
            <w:tcW w:w="781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0A033A2A">
            <w:pPr>
              <w:widowControl/>
              <w:jc w:val="center"/>
              <w:rPr>
                <w:rFonts w:ascii="宋体" w:hAnsi="宋体" w:cs="Arial"/>
                <w:color w:val="000000"/>
                <w:kern w:val="0"/>
                <w:sz w:val="22"/>
                <w:szCs w:val="22"/>
              </w:rPr>
            </w:pPr>
            <w:r>
              <w:rPr>
                <w:rFonts w:hint="eastAsia" w:ascii="宋体" w:hAnsi="宋体" w:cs="Arial"/>
                <w:color w:val="000000"/>
                <w:kern w:val="0"/>
                <w:sz w:val="22"/>
                <w:szCs w:val="22"/>
              </w:rPr>
              <w:t>预算数</w:t>
            </w:r>
          </w:p>
        </w:tc>
        <w:tc>
          <w:tcPr>
            <w:tcW w:w="7624" w:type="dxa"/>
            <w:gridSpan w:val="11"/>
            <w:tcBorders>
              <w:top w:val="single" w:color="auto" w:sz="4" w:space="0"/>
              <w:left w:val="nil"/>
              <w:bottom w:val="single" w:color="auto" w:sz="4" w:space="0"/>
              <w:right w:val="single" w:color="auto" w:sz="4" w:space="0"/>
            </w:tcBorders>
            <w:shd w:val="clear" w:color="auto" w:fill="auto"/>
            <w:vAlign w:val="center"/>
          </w:tcPr>
          <w:p w14:paraId="08488E55">
            <w:pPr>
              <w:widowControl/>
              <w:jc w:val="center"/>
              <w:rPr>
                <w:rFonts w:ascii="宋体" w:hAnsi="宋体" w:cs="Arial"/>
                <w:color w:val="000000"/>
                <w:kern w:val="0"/>
                <w:sz w:val="22"/>
                <w:szCs w:val="22"/>
              </w:rPr>
            </w:pPr>
            <w:r>
              <w:rPr>
                <w:rFonts w:hint="eastAsia" w:ascii="宋体" w:hAnsi="宋体" w:cs="Arial"/>
                <w:color w:val="000000"/>
                <w:kern w:val="0"/>
                <w:sz w:val="22"/>
                <w:szCs w:val="22"/>
              </w:rPr>
              <w:t>决算数</w:t>
            </w:r>
          </w:p>
        </w:tc>
      </w:tr>
      <w:tr w14:paraId="513FB49B">
        <w:tblPrEx>
          <w:tblCellMar>
            <w:top w:w="0" w:type="dxa"/>
            <w:left w:w="108" w:type="dxa"/>
            <w:bottom w:w="0" w:type="dxa"/>
            <w:right w:w="108" w:type="dxa"/>
          </w:tblCellMar>
        </w:tblPrEx>
        <w:trPr>
          <w:trHeight w:val="628" w:hRule="atLeast"/>
          <w:jc w:val="center"/>
        </w:trPr>
        <w:tc>
          <w:tcPr>
            <w:tcW w:w="811" w:type="dxa"/>
            <w:vMerge w:val="restart"/>
            <w:tcBorders>
              <w:top w:val="nil"/>
              <w:left w:val="single" w:color="auto" w:sz="4" w:space="0"/>
              <w:bottom w:val="single" w:color="auto" w:sz="4" w:space="0"/>
              <w:right w:val="single" w:color="auto" w:sz="4" w:space="0"/>
            </w:tcBorders>
            <w:shd w:val="clear" w:color="auto" w:fill="auto"/>
            <w:vAlign w:val="center"/>
          </w:tcPr>
          <w:p w14:paraId="09940652">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70" w:type="dxa"/>
            <w:vMerge w:val="restart"/>
            <w:tcBorders>
              <w:top w:val="nil"/>
              <w:left w:val="single" w:color="auto" w:sz="4" w:space="0"/>
              <w:bottom w:val="single" w:color="auto" w:sz="4" w:space="0"/>
              <w:right w:val="single" w:color="auto" w:sz="4" w:space="0"/>
            </w:tcBorders>
            <w:shd w:val="clear" w:color="auto" w:fill="auto"/>
            <w:vAlign w:val="center"/>
          </w:tcPr>
          <w:p w14:paraId="4118D6BA">
            <w:pPr>
              <w:widowControl/>
              <w:jc w:val="center"/>
              <w:rPr>
                <w:rFonts w:ascii="宋体" w:hAnsi="宋体" w:cs="Arial"/>
                <w:color w:val="000000"/>
                <w:kern w:val="0"/>
                <w:sz w:val="22"/>
                <w:szCs w:val="22"/>
              </w:rPr>
            </w:pPr>
            <w:r>
              <w:rPr>
                <w:rFonts w:hint="eastAsia" w:ascii="宋体" w:hAnsi="宋体" w:cs="Arial"/>
                <w:color w:val="000000"/>
                <w:kern w:val="0"/>
                <w:sz w:val="22"/>
                <w:szCs w:val="22"/>
              </w:rPr>
              <w:t>因公出国（境）费</w:t>
            </w:r>
          </w:p>
        </w:tc>
        <w:tc>
          <w:tcPr>
            <w:tcW w:w="4433" w:type="dxa"/>
            <w:gridSpan w:val="6"/>
            <w:tcBorders>
              <w:top w:val="single" w:color="auto" w:sz="4" w:space="0"/>
              <w:left w:val="nil"/>
              <w:bottom w:val="single" w:color="auto" w:sz="4" w:space="0"/>
              <w:right w:val="single" w:color="auto" w:sz="4" w:space="0"/>
            </w:tcBorders>
            <w:shd w:val="clear" w:color="auto" w:fill="auto"/>
            <w:vAlign w:val="center"/>
          </w:tcPr>
          <w:p w14:paraId="4FF23311">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402" w:type="dxa"/>
            <w:vMerge w:val="restart"/>
            <w:tcBorders>
              <w:top w:val="nil"/>
              <w:left w:val="single" w:color="auto" w:sz="4" w:space="0"/>
              <w:bottom w:val="single" w:color="auto" w:sz="4" w:space="0"/>
              <w:right w:val="single" w:color="auto" w:sz="4" w:space="0"/>
            </w:tcBorders>
            <w:shd w:val="clear" w:color="auto" w:fill="auto"/>
            <w:vAlign w:val="center"/>
          </w:tcPr>
          <w:p w14:paraId="4B7CBE4B">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731"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6DD0EFE8">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21"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614D946C">
            <w:pPr>
              <w:widowControl/>
              <w:jc w:val="center"/>
              <w:rPr>
                <w:rFonts w:ascii="宋体" w:hAnsi="宋体" w:cs="Arial"/>
                <w:color w:val="000000"/>
                <w:kern w:val="0"/>
                <w:sz w:val="22"/>
                <w:szCs w:val="22"/>
              </w:rPr>
            </w:pPr>
            <w:r>
              <w:rPr>
                <w:rFonts w:hint="eastAsia" w:ascii="宋体" w:hAnsi="宋体" w:cs="Arial"/>
                <w:color w:val="000000"/>
                <w:kern w:val="0"/>
                <w:sz w:val="22"/>
                <w:szCs w:val="22"/>
              </w:rPr>
              <w:t>因公出国（境）费</w:t>
            </w:r>
          </w:p>
        </w:tc>
        <w:tc>
          <w:tcPr>
            <w:tcW w:w="4425" w:type="dxa"/>
            <w:gridSpan w:val="6"/>
            <w:tcBorders>
              <w:top w:val="single" w:color="auto" w:sz="4" w:space="0"/>
              <w:left w:val="nil"/>
              <w:bottom w:val="single" w:color="auto" w:sz="4" w:space="0"/>
              <w:right w:val="single" w:color="auto" w:sz="4" w:space="0"/>
            </w:tcBorders>
            <w:shd w:val="clear" w:color="auto" w:fill="auto"/>
            <w:vAlign w:val="center"/>
          </w:tcPr>
          <w:p w14:paraId="52092585">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47" w:type="dxa"/>
            <w:vMerge w:val="restart"/>
            <w:tcBorders>
              <w:top w:val="nil"/>
              <w:left w:val="single" w:color="auto" w:sz="4" w:space="0"/>
              <w:bottom w:val="single" w:color="auto" w:sz="4" w:space="0"/>
              <w:right w:val="single" w:color="auto" w:sz="4" w:space="0"/>
            </w:tcBorders>
            <w:shd w:val="clear" w:color="auto" w:fill="auto"/>
            <w:vAlign w:val="center"/>
          </w:tcPr>
          <w:p w14:paraId="2BBD64FB">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14:paraId="5BFFC8BB">
        <w:tblPrEx>
          <w:tblCellMar>
            <w:top w:w="0" w:type="dxa"/>
            <w:left w:w="108" w:type="dxa"/>
            <w:bottom w:w="0" w:type="dxa"/>
            <w:right w:w="108" w:type="dxa"/>
          </w:tblCellMar>
        </w:tblPrEx>
        <w:trPr>
          <w:trHeight w:val="611" w:hRule="atLeast"/>
          <w:jc w:val="center"/>
        </w:trPr>
        <w:tc>
          <w:tcPr>
            <w:tcW w:w="811" w:type="dxa"/>
            <w:vMerge w:val="continue"/>
            <w:tcBorders>
              <w:top w:val="nil"/>
              <w:left w:val="single" w:color="auto" w:sz="4" w:space="0"/>
              <w:bottom w:val="single" w:color="auto" w:sz="4" w:space="0"/>
              <w:right w:val="single" w:color="auto" w:sz="4" w:space="0"/>
            </w:tcBorders>
            <w:shd w:val="clear" w:color="auto" w:fill="auto"/>
            <w:vAlign w:val="center"/>
          </w:tcPr>
          <w:p w14:paraId="2726BC20">
            <w:pPr>
              <w:widowControl/>
              <w:jc w:val="left"/>
              <w:rPr>
                <w:rFonts w:ascii="宋体" w:hAnsi="宋体" w:cs="Arial"/>
                <w:color w:val="000000"/>
                <w:kern w:val="0"/>
                <w:sz w:val="22"/>
                <w:szCs w:val="22"/>
              </w:rPr>
            </w:pPr>
          </w:p>
        </w:tc>
        <w:tc>
          <w:tcPr>
            <w:tcW w:w="1170" w:type="dxa"/>
            <w:vMerge w:val="continue"/>
            <w:tcBorders>
              <w:top w:val="nil"/>
              <w:left w:val="single" w:color="auto" w:sz="4" w:space="0"/>
              <w:bottom w:val="single" w:color="auto" w:sz="4" w:space="0"/>
              <w:right w:val="single" w:color="auto" w:sz="4" w:space="0"/>
            </w:tcBorders>
            <w:shd w:val="clear" w:color="auto" w:fill="auto"/>
            <w:vAlign w:val="center"/>
          </w:tcPr>
          <w:p w14:paraId="1409564E">
            <w:pPr>
              <w:widowControl/>
              <w:jc w:val="left"/>
              <w:rPr>
                <w:rFonts w:ascii="宋体" w:hAnsi="宋体" w:cs="Arial"/>
                <w:color w:val="000000"/>
                <w:kern w:val="0"/>
                <w:sz w:val="22"/>
                <w:szCs w:val="22"/>
              </w:rPr>
            </w:pPr>
          </w:p>
        </w:tc>
        <w:tc>
          <w:tcPr>
            <w:tcW w:w="682" w:type="dxa"/>
            <w:gridSpan w:val="2"/>
            <w:tcBorders>
              <w:top w:val="nil"/>
              <w:left w:val="nil"/>
              <w:bottom w:val="single" w:color="auto" w:sz="4" w:space="0"/>
              <w:right w:val="single" w:color="auto" w:sz="4" w:space="0"/>
            </w:tcBorders>
            <w:shd w:val="clear" w:color="auto" w:fill="auto"/>
            <w:vAlign w:val="center"/>
          </w:tcPr>
          <w:p w14:paraId="0AC69642">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852" w:type="dxa"/>
            <w:gridSpan w:val="2"/>
            <w:tcBorders>
              <w:top w:val="nil"/>
              <w:left w:val="nil"/>
              <w:bottom w:val="single" w:color="auto" w:sz="4" w:space="0"/>
              <w:right w:val="single" w:color="auto" w:sz="4" w:space="0"/>
            </w:tcBorders>
            <w:shd w:val="clear" w:color="auto" w:fill="auto"/>
            <w:vAlign w:val="center"/>
          </w:tcPr>
          <w:p w14:paraId="61118427">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99" w:type="dxa"/>
            <w:gridSpan w:val="2"/>
            <w:tcBorders>
              <w:top w:val="nil"/>
              <w:left w:val="nil"/>
              <w:bottom w:val="single" w:color="auto" w:sz="4" w:space="0"/>
              <w:right w:val="single" w:color="auto" w:sz="4" w:space="0"/>
            </w:tcBorders>
            <w:shd w:val="clear" w:color="auto" w:fill="auto"/>
            <w:vAlign w:val="center"/>
          </w:tcPr>
          <w:p w14:paraId="3251F549">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402" w:type="dxa"/>
            <w:vMerge w:val="continue"/>
            <w:tcBorders>
              <w:top w:val="nil"/>
              <w:left w:val="single" w:color="auto" w:sz="4" w:space="0"/>
              <w:bottom w:val="single" w:color="auto" w:sz="4" w:space="0"/>
              <w:right w:val="single" w:color="auto" w:sz="4" w:space="0"/>
            </w:tcBorders>
            <w:shd w:val="clear" w:color="auto" w:fill="auto"/>
            <w:vAlign w:val="center"/>
          </w:tcPr>
          <w:p w14:paraId="5432D6FF">
            <w:pPr>
              <w:widowControl/>
              <w:jc w:val="left"/>
              <w:rPr>
                <w:rFonts w:ascii="宋体" w:hAnsi="宋体" w:cs="Arial"/>
                <w:color w:val="000000"/>
                <w:kern w:val="0"/>
                <w:sz w:val="22"/>
                <w:szCs w:val="22"/>
              </w:rPr>
            </w:pPr>
          </w:p>
        </w:tc>
        <w:tc>
          <w:tcPr>
            <w:tcW w:w="731"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72E599F3">
            <w:pPr>
              <w:widowControl/>
              <w:jc w:val="left"/>
              <w:rPr>
                <w:rFonts w:ascii="宋体" w:hAnsi="宋体" w:cs="Arial"/>
                <w:color w:val="000000"/>
                <w:kern w:val="0"/>
                <w:sz w:val="22"/>
                <w:szCs w:val="22"/>
              </w:rPr>
            </w:pPr>
          </w:p>
        </w:tc>
        <w:tc>
          <w:tcPr>
            <w:tcW w:w="1121"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1280D43E">
            <w:pPr>
              <w:widowControl/>
              <w:jc w:val="left"/>
              <w:rPr>
                <w:rFonts w:ascii="宋体" w:hAnsi="宋体" w:cs="Arial"/>
                <w:color w:val="000000"/>
                <w:kern w:val="0"/>
                <w:sz w:val="22"/>
                <w:szCs w:val="22"/>
              </w:rPr>
            </w:pPr>
          </w:p>
        </w:tc>
        <w:tc>
          <w:tcPr>
            <w:tcW w:w="767" w:type="dxa"/>
            <w:gridSpan w:val="2"/>
            <w:tcBorders>
              <w:top w:val="nil"/>
              <w:left w:val="nil"/>
              <w:bottom w:val="single" w:color="auto" w:sz="4" w:space="0"/>
              <w:right w:val="single" w:color="auto" w:sz="4" w:space="0"/>
            </w:tcBorders>
            <w:shd w:val="clear" w:color="auto" w:fill="auto"/>
            <w:vAlign w:val="center"/>
          </w:tcPr>
          <w:p w14:paraId="677F35C5">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804" w:type="dxa"/>
            <w:gridSpan w:val="2"/>
            <w:tcBorders>
              <w:top w:val="nil"/>
              <w:left w:val="nil"/>
              <w:bottom w:val="single" w:color="auto" w:sz="4" w:space="0"/>
              <w:right w:val="single" w:color="auto" w:sz="4" w:space="0"/>
            </w:tcBorders>
            <w:shd w:val="clear" w:color="auto" w:fill="auto"/>
            <w:vAlign w:val="center"/>
          </w:tcPr>
          <w:p w14:paraId="0A19E0F5">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54" w:type="dxa"/>
            <w:gridSpan w:val="2"/>
            <w:tcBorders>
              <w:top w:val="nil"/>
              <w:left w:val="nil"/>
              <w:bottom w:val="single" w:color="auto" w:sz="4" w:space="0"/>
              <w:right w:val="single" w:color="auto" w:sz="4" w:space="0"/>
            </w:tcBorders>
            <w:shd w:val="clear" w:color="auto" w:fill="auto"/>
            <w:vAlign w:val="center"/>
          </w:tcPr>
          <w:p w14:paraId="5BD86FA4">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47" w:type="dxa"/>
            <w:vMerge w:val="continue"/>
            <w:tcBorders>
              <w:top w:val="nil"/>
              <w:left w:val="single" w:color="auto" w:sz="4" w:space="0"/>
              <w:bottom w:val="single" w:color="auto" w:sz="4" w:space="0"/>
              <w:right w:val="single" w:color="auto" w:sz="4" w:space="0"/>
            </w:tcBorders>
            <w:vAlign w:val="center"/>
          </w:tcPr>
          <w:p w14:paraId="3E3E5749">
            <w:pPr>
              <w:widowControl/>
              <w:jc w:val="left"/>
              <w:rPr>
                <w:rFonts w:ascii="宋体" w:hAnsi="宋体" w:cs="Arial"/>
                <w:color w:val="000000"/>
                <w:kern w:val="0"/>
                <w:sz w:val="22"/>
                <w:szCs w:val="22"/>
              </w:rPr>
            </w:pPr>
          </w:p>
        </w:tc>
      </w:tr>
      <w:tr w14:paraId="7B215829">
        <w:tblPrEx>
          <w:tblCellMar>
            <w:top w:w="0" w:type="dxa"/>
            <w:left w:w="108" w:type="dxa"/>
            <w:bottom w:w="0" w:type="dxa"/>
            <w:right w:w="108" w:type="dxa"/>
          </w:tblCellMar>
        </w:tblPrEx>
        <w:trPr>
          <w:trHeight w:val="676" w:hRule="atLeast"/>
          <w:jc w:val="center"/>
        </w:trPr>
        <w:tc>
          <w:tcPr>
            <w:tcW w:w="811" w:type="dxa"/>
            <w:tcBorders>
              <w:top w:val="nil"/>
              <w:left w:val="single" w:color="auto" w:sz="4" w:space="0"/>
              <w:bottom w:val="single" w:color="auto" w:sz="4" w:space="0"/>
              <w:right w:val="single" w:color="auto" w:sz="4" w:space="0"/>
            </w:tcBorders>
            <w:shd w:val="clear" w:color="auto" w:fill="auto"/>
            <w:vAlign w:val="center"/>
          </w:tcPr>
          <w:p w14:paraId="2DBC400E">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70" w:type="dxa"/>
            <w:tcBorders>
              <w:top w:val="nil"/>
              <w:left w:val="nil"/>
              <w:bottom w:val="single" w:color="auto" w:sz="4" w:space="0"/>
              <w:right w:val="single" w:color="auto" w:sz="4" w:space="0"/>
            </w:tcBorders>
            <w:shd w:val="clear" w:color="auto" w:fill="auto"/>
            <w:vAlign w:val="center"/>
          </w:tcPr>
          <w:p w14:paraId="56F839A5">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682" w:type="dxa"/>
            <w:gridSpan w:val="2"/>
            <w:tcBorders>
              <w:top w:val="nil"/>
              <w:left w:val="nil"/>
              <w:bottom w:val="single" w:color="auto" w:sz="4" w:space="0"/>
              <w:right w:val="single" w:color="auto" w:sz="4" w:space="0"/>
            </w:tcBorders>
            <w:shd w:val="clear" w:color="auto" w:fill="auto"/>
            <w:vAlign w:val="center"/>
          </w:tcPr>
          <w:p w14:paraId="39D01B5F">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852" w:type="dxa"/>
            <w:gridSpan w:val="2"/>
            <w:tcBorders>
              <w:top w:val="nil"/>
              <w:left w:val="nil"/>
              <w:bottom w:val="single" w:color="auto" w:sz="4" w:space="0"/>
              <w:right w:val="single" w:color="auto" w:sz="4" w:space="0"/>
            </w:tcBorders>
            <w:shd w:val="clear" w:color="auto" w:fill="auto"/>
            <w:vAlign w:val="center"/>
          </w:tcPr>
          <w:p w14:paraId="1C74251A">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99" w:type="dxa"/>
            <w:gridSpan w:val="2"/>
            <w:tcBorders>
              <w:top w:val="nil"/>
              <w:left w:val="nil"/>
              <w:bottom w:val="single" w:color="auto" w:sz="4" w:space="0"/>
              <w:right w:val="single" w:color="auto" w:sz="4" w:space="0"/>
            </w:tcBorders>
            <w:shd w:val="clear" w:color="auto" w:fill="auto"/>
            <w:vAlign w:val="center"/>
          </w:tcPr>
          <w:p w14:paraId="737566DE">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402" w:type="dxa"/>
            <w:tcBorders>
              <w:top w:val="nil"/>
              <w:left w:val="nil"/>
              <w:bottom w:val="single" w:color="auto" w:sz="4" w:space="0"/>
              <w:right w:val="single" w:color="auto" w:sz="4" w:space="0"/>
            </w:tcBorders>
            <w:shd w:val="clear" w:color="auto" w:fill="auto"/>
            <w:vAlign w:val="center"/>
          </w:tcPr>
          <w:p w14:paraId="7BBA0308">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731" w:type="dxa"/>
            <w:gridSpan w:val="2"/>
            <w:tcBorders>
              <w:top w:val="nil"/>
              <w:left w:val="nil"/>
              <w:bottom w:val="single" w:color="auto" w:sz="4" w:space="0"/>
              <w:right w:val="single" w:color="auto" w:sz="4" w:space="0"/>
            </w:tcBorders>
            <w:shd w:val="clear" w:color="auto" w:fill="auto"/>
            <w:vAlign w:val="center"/>
          </w:tcPr>
          <w:p w14:paraId="68D01B57">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21" w:type="dxa"/>
            <w:gridSpan w:val="2"/>
            <w:tcBorders>
              <w:top w:val="nil"/>
              <w:left w:val="nil"/>
              <w:bottom w:val="single" w:color="auto" w:sz="4" w:space="0"/>
              <w:right w:val="single" w:color="auto" w:sz="4" w:space="0"/>
            </w:tcBorders>
            <w:shd w:val="clear" w:color="auto" w:fill="auto"/>
            <w:vAlign w:val="center"/>
          </w:tcPr>
          <w:p w14:paraId="15208063">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767" w:type="dxa"/>
            <w:gridSpan w:val="2"/>
            <w:tcBorders>
              <w:top w:val="nil"/>
              <w:left w:val="nil"/>
              <w:bottom w:val="single" w:color="auto" w:sz="4" w:space="0"/>
              <w:right w:val="single" w:color="auto" w:sz="4" w:space="0"/>
            </w:tcBorders>
            <w:shd w:val="clear" w:color="auto" w:fill="auto"/>
            <w:vAlign w:val="center"/>
          </w:tcPr>
          <w:p w14:paraId="14DB7115">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804" w:type="dxa"/>
            <w:gridSpan w:val="2"/>
            <w:tcBorders>
              <w:top w:val="nil"/>
              <w:left w:val="nil"/>
              <w:bottom w:val="single" w:color="auto" w:sz="4" w:space="0"/>
              <w:right w:val="single" w:color="auto" w:sz="4" w:space="0"/>
            </w:tcBorders>
            <w:shd w:val="clear" w:color="auto" w:fill="auto"/>
            <w:vAlign w:val="center"/>
          </w:tcPr>
          <w:p w14:paraId="0F352BA6">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54" w:type="dxa"/>
            <w:gridSpan w:val="2"/>
            <w:tcBorders>
              <w:top w:val="nil"/>
              <w:left w:val="nil"/>
              <w:bottom w:val="single" w:color="auto" w:sz="4" w:space="0"/>
              <w:right w:val="single" w:color="auto" w:sz="4" w:space="0"/>
            </w:tcBorders>
            <w:shd w:val="clear" w:color="auto" w:fill="auto"/>
            <w:vAlign w:val="center"/>
          </w:tcPr>
          <w:p w14:paraId="2F8D51EC">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47" w:type="dxa"/>
            <w:tcBorders>
              <w:top w:val="nil"/>
              <w:left w:val="nil"/>
              <w:bottom w:val="single" w:color="auto" w:sz="4" w:space="0"/>
              <w:right w:val="single" w:color="auto" w:sz="4" w:space="0"/>
            </w:tcBorders>
            <w:shd w:val="clear" w:color="auto" w:fill="auto"/>
            <w:vAlign w:val="center"/>
          </w:tcPr>
          <w:p w14:paraId="1C15E012">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14:paraId="4C254084">
        <w:tblPrEx>
          <w:tblCellMar>
            <w:top w:w="0" w:type="dxa"/>
            <w:left w:w="108" w:type="dxa"/>
            <w:bottom w:w="0" w:type="dxa"/>
            <w:right w:w="108" w:type="dxa"/>
          </w:tblCellMar>
        </w:tblPrEx>
        <w:trPr>
          <w:trHeight w:val="1066" w:hRule="atLeast"/>
          <w:jc w:val="center"/>
        </w:trPr>
        <w:tc>
          <w:tcPr>
            <w:tcW w:w="811" w:type="dxa"/>
            <w:tcBorders>
              <w:top w:val="nil"/>
              <w:left w:val="single" w:color="auto" w:sz="4" w:space="0"/>
              <w:bottom w:val="single" w:color="auto" w:sz="4" w:space="0"/>
              <w:right w:val="single" w:color="auto" w:sz="4" w:space="0"/>
            </w:tcBorders>
            <w:shd w:val="clear" w:color="auto" w:fill="auto"/>
            <w:vAlign w:val="center"/>
          </w:tcPr>
          <w:p w14:paraId="02B74C09">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70" w:type="dxa"/>
            <w:tcBorders>
              <w:top w:val="nil"/>
              <w:left w:val="nil"/>
              <w:bottom w:val="single" w:color="auto" w:sz="4" w:space="0"/>
              <w:right w:val="single" w:color="auto" w:sz="4" w:space="0"/>
            </w:tcBorders>
            <w:shd w:val="clear" w:color="auto" w:fill="auto"/>
            <w:vAlign w:val="center"/>
          </w:tcPr>
          <w:p w14:paraId="046CF65A">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2" w:type="dxa"/>
            <w:gridSpan w:val="2"/>
            <w:tcBorders>
              <w:top w:val="nil"/>
              <w:left w:val="nil"/>
              <w:bottom w:val="single" w:color="auto" w:sz="4" w:space="0"/>
              <w:right w:val="single" w:color="auto" w:sz="4" w:space="0"/>
            </w:tcBorders>
            <w:shd w:val="clear" w:color="auto" w:fill="auto"/>
            <w:vAlign w:val="center"/>
          </w:tcPr>
          <w:p w14:paraId="33008F4F">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52" w:type="dxa"/>
            <w:gridSpan w:val="2"/>
            <w:tcBorders>
              <w:top w:val="nil"/>
              <w:left w:val="nil"/>
              <w:bottom w:val="single" w:color="auto" w:sz="4" w:space="0"/>
              <w:right w:val="single" w:color="auto" w:sz="4" w:space="0"/>
            </w:tcBorders>
            <w:shd w:val="clear" w:color="auto" w:fill="auto"/>
            <w:vAlign w:val="center"/>
          </w:tcPr>
          <w:p w14:paraId="058CA3CF">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99" w:type="dxa"/>
            <w:gridSpan w:val="2"/>
            <w:tcBorders>
              <w:top w:val="nil"/>
              <w:left w:val="nil"/>
              <w:bottom w:val="single" w:color="auto" w:sz="4" w:space="0"/>
              <w:right w:val="single" w:color="auto" w:sz="4" w:space="0"/>
            </w:tcBorders>
            <w:shd w:val="clear" w:color="auto" w:fill="auto"/>
            <w:vAlign w:val="center"/>
          </w:tcPr>
          <w:p w14:paraId="773708FB">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402" w:type="dxa"/>
            <w:tcBorders>
              <w:top w:val="nil"/>
              <w:left w:val="nil"/>
              <w:bottom w:val="single" w:color="auto" w:sz="4" w:space="0"/>
              <w:right w:val="single" w:color="auto" w:sz="4" w:space="0"/>
            </w:tcBorders>
            <w:shd w:val="clear" w:color="auto" w:fill="auto"/>
            <w:vAlign w:val="center"/>
          </w:tcPr>
          <w:p w14:paraId="1A61BAD7">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31" w:type="dxa"/>
            <w:gridSpan w:val="2"/>
            <w:tcBorders>
              <w:top w:val="nil"/>
              <w:left w:val="nil"/>
              <w:bottom w:val="single" w:color="auto" w:sz="4" w:space="0"/>
              <w:right w:val="single" w:color="auto" w:sz="4" w:space="0"/>
            </w:tcBorders>
            <w:shd w:val="clear" w:color="auto" w:fill="auto"/>
            <w:vAlign w:val="center"/>
          </w:tcPr>
          <w:p w14:paraId="380A8F46">
            <w:pPr>
              <w:widowControl/>
              <w:jc w:val="center"/>
              <w:rPr>
                <w:rFonts w:ascii="宋体" w:hAnsi="宋体" w:cs="Arial"/>
                <w:color w:val="000000"/>
                <w:kern w:val="0"/>
                <w:sz w:val="22"/>
                <w:szCs w:val="22"/>
              </w:rPr>
            </w:pPr>
            <w:r>
              <w:rPr>
                <w:rFonts w:hint="eastAsia" w:ascii="宋体" w:hAnsi="宋体" w:cs="Arial"/>
                <w:color w:val="000000"/>
                <w:kern w:val="0"/>
                <w:sz w:val="18"/>
                <w:szCs w:val="18"/>
              </w:rPr>
              <w:t>2889</w:t>
            </w:r>
          </w:p>
        </w:tc>
        <w:tc>
          <w:tcPr>
            <w:tcW w:w="1121" w:type="dxa"/>
            <w:gridSpan w:val="2"/>
            <w:tcBorders>
              <w:top w:val="nil"/>
              <w:left w:val="nil"/>
              <w:bottom w:val="single" w:color="auto" w:sz="4" w:space="0"/>
              <w:right w:val="single" w:color="auto" w:sz="4" w:space="0"/>
            </w:tcBorders>
            <w:shd w:val="clear" w:color="auto" w:fill="auto"/>
            <w:vAlign w:val="bottom"/>
          </w:tcPr>
          <w:p w14:paraId="51F5B1FB">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767" w:type="dxa"/>
            <w:gridSpan w:val="2"/>
            <w:tcBorders>
              <w:top w:val="nil"/>
              <w:left w:val="nil"/>
              <w:bottom w:val="single" w:color="auto" w:sz="4" w:space="0"/>
              <w:right w:val="single" w:color="auto" w:sz="4" w:space="0"/>
            </w:tcBorders>
            <w:shd w:val="clear" w:color="auto" w:fill="auto"/>
            <w:vAlign w:val="bottom"/>
          </w:tcPr>
          <w:p w14:paraId="63F73DCD">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804" w:type="dxa"/>
            <w:gridSpan w:val="2"/>
            <w:tcBorders>
              <w:top w:val="nil"/>
              <w:left w:val="nil"/>
              <w:bottom w:val="single" w:color="auto" w:sz="4" w:space="0"/>
              <w:right w:val="single" w:color="auto" w:sz="4" w:space="0"/>
            </w:tcBorders>
            <w:shd w:val="clear" w:color="auto" w:fill="auto"/>
            <w:vAlign w:val="bottom"/>
          </w:tcPr>
          <w:p w14:paraId="0BA44BCE">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854" w:type="dxa"/>
            <w:gridSpan w:val="2"/>
            <w:tcBorders>
              <w:top w:val="nil"/>
              <w:left w:val="nil"/>
              <w:bottom w:val="single" w:color="auto" w:sz="4" w:space="0"/>
              <w:right w:val="single" w:color="auto" w:sz="4" w:space="0"/>
            </w:tcBorders>
            <w:shd w:val="clear" w:color="auto" w:fill="auto"/>
            <w:vAlign w:val="bottom"/>
          </w:tcPr>
          <w:p w14:paraId="34AC3EF1">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347" w:type="dxa"/>
            <w:tcBorders>
              <w:top w:val="nil"/>
              <w:left w:val="nil"/>
              <w:bottom w:val="single" w:color="auto" w:sz="4" w:space="0"/>
              <w:right w:val="single" w:color="auto" w:sz="4" w:space="0"/>
            </w:tcBorders>
            <w:shd w:val="clear" w:color="auto" w:fill="auto"/>
            <w:vAlign w:val="center"/>
          </w:tcPr>
          <w:p w14:paraId="7CFC4D77">
            <w:pPr>
              <w:widowControl/>
              <w:jc w:val="center"/>
              <w:rPr>
                <w:rFonts w:hint="eastAsia" w:ascii="仿宋_GB2312" w:hAnsi="仿宋_GB2312" w:eastAsia="仿宋_GB2312" w:cs="仿宋_GB2312"/>
                <w:b/>
                <w:bCs/>
                <w:color w:val="000000"/>
                <w:kern w:val="0"/>
                <w:sz w:val="20"/>
                <w:szCs w:val="20"/>
              </w:rPr>
            </w:pPr>
            <w:r>
              <w:rPr>
                <w:rFonts w:hint="eastAsia" w:ascii="宋体" w:hAnsi="宋体" w:eastAsia="宋体" w:cs="宋体"/>
                <w:color w:val="000000"/>
                <w:kern w:val="0"/>
                <w:sz w:val="18"/>
                <w:szCs w:val="18"/>
              </w:rPr>
              <w:t>2889</w:t>
            </w:r>
          </w:p>
        </w:tc>
      </w:tr>
      <w:tr w14:paraId="1CB99145">
        <w:tblPrEx>
          <w:tblCellMar>
            <w:top w:w="0" w:type="dxa"/>
            <w:left w:w="108" w:type="dxa"/>
            <w:bottom w:w="0" w:type="dxa"/>
            <w:right w:w="108" w:type="dxa"/>
          </w:tblCellMar>
        </w:tblPrEx>
        <w:trPr>
          <w:trHeight w:val="706" w:hRule="atLeast"/>
          <w:jc w:val="center"/>
        </w:trPr>
        <w:tc>
          <w:tcPr>
            <w:tcW w:w="15440" w:type="dxa"/>
            <w:gridSpan w:val="20"/>
            <w:tcBorders>
              <w:top w:val="single" w:color="auto" w:sz="4" w:space="0"/>
              <w:left w:val="nil"/>
              <w:bottom w:val="nil"/>
              <w:right w:val="nil"/>
            </w:tcBorders>
            <w:shd w:val="clear" w:color="auto" w:fill="auto"/>
            <w:vAlign w:val="bottom"/>
          </w:tcPr>
          <w:p w14:paraId="05A52123">
            <w:pPr>
              <w:widowControl/>
              <w:jc w:val="left"/>
              <w:rPr>
                <w:rFonts w:ascii="宋体" w:hAnsi="宋体" w:cs="Arial"/>
                <w:color w:val="000000"/>
                <w:kern w:val="0"/>
                <w:sz w:val="22"/>
                <w:szCs w:val="22"/>
              </w:rPr>
            </w:pPr>
            <w:r>
              <w:rPr>
                <w:rFonts w:hint="eastAsia" w:ascii="宋体" w:hAnsi="宋体" w:cs="Arial"/>
                <w:color w:val="000000"/>
                <w:kern w:val="0"/>
                <w:sz w:val="22"/>
                <w:szCs w:val="22"/>
              </w:rPr>
              <w:t>注：预算数为“三公”经费全年预算数，反映按规定程序调整后的预算数；决算数是包括当年一般公共预算财政拨款和以前年度结转结余资金安排的实际支出。</w:t>
            </w:r>
          </w:p>
        </w:tc>
      </w:tr>
    </w:tbl>
    <w:p w14:paraId="1B79C6F2">
      <w:pPr>
        <w:spacing w:line="580" w:lineRule="exact"/>
      </w:pPr>
    </w:p>
    <w:p w14:paraId="54BBB452">
      <w:pPr>
        <w:spacing w:line="580" w:lineRule="exact"/>
      </w:pPr>
    </w:p>
    <w:p w14:paraId="7872966F">
      <w:pPr>
        <w:spacing w:line="580" w:lineRule="exact"/>
      </w:pPr>
    </w:p>
    <w:p w14:paraId="77757960">
      <w:pPr>
        <w:spacing w:line="580" w:lineRule="exact"/>
      </w:pPr>
    </w:p>
    <w:p w14:paraId="12BFC82E">
      <w:pPr>
        <w:spacing w:line="580" w:lineRule="exact"/>
      </w:pPr>
    </w:p>
    <w:p w14:paraId="71DE044B">
      <w:pPr>
        <w:spacing w:line="580" w:lineRule="exact"/>
      </w:pPr>
    </w:p>
    <w:p w14:paraId="542A2223">
      <w:pPr>
        <w:spacing w:line="580" w:lineRule="exact"/>
      </w:pPr>
    </w:p>
    <w:p w14:paraId="5686A2EB">
      <w:pPr>
        <w:spacing w:line="580" w:lineRule="exact"/>
      </w:pPr>
    </w:p>
    <w:tbl>
      <w:tblPr>
        <w:tblStyle w:val="4"/>
        <w:tblW w:w="13040" w:type="dxa"/>
        <w:jc w:val="center"/>
        <w:tblLayout w:type="fixed"/>
        <w:tblCellMar>
          <w:top w:w="0" w:type="dxa"/>
          <w:left w:w="108" w:type="dxa"/>
          <w:bottom w:w="0" w:type="dxa"/>
          <w:right w:w="108" w:type="dxa"/>
        </w:tblCellMar>
      </w:tblPr>
      <w:tblGrid>
        <w:gridCol w:w="427"/>
        <w:gridCol w:w="427"/>
        <w:gridCol w:w="438"/>
        <w:gridCol w:w="2059"/>
        <w:gridCol w:w="1255"/>
        <w:gridCol w:w="1322"/>
        <w:gridCol w:w="1661"/>
        <w:gridCol w:w="1549"/>
        <w:gridCol w:w="1549"/>
        <w:gridCol w:w="2353"/>
      </w:tblGrid>
      <w:tr w14:paraId="0FED9036">
        <w:tblPrEx>
          <w:tblCellMar>
            <w:top w:w="0" w:type="dxa"/>
            <w:left w:w="108" w:type="dxa"/>
            <w:bottom w:w="0" w:type="dxa"/>
            <w:right w:w="108" w:type="dxa"/>
          </w:tblCellMar>
        </w:tblPrEx>
        <w:trPr>
          <w:trHeight w:val="642" w:hRule="atLeast"/>
          <w:jc w:val="center"/>
        </w:trPr>
        <w:tc>
          <w:tcPr>
            <w:tcW w:w="13040" w:type="dxa"/>
            <w:gridSpan w:val="10"/>
            <w:vMerge w:val="restart"/>
            <w:tcBorders>
              <w:top w:val="nil"/>
              <w:left w:val="nil"/>
              <w:bottom w:val="nil"/>
              <w:right w:val="nil"/>
            </w:tcBorders>
            <w:shd w:val="clear" w:color="auto" w:fill="auto"/>
            <w:vAlign w:val="bottom"/>
          </w:tcPr>
          <w:p w14:paraId="4F484A6D">
            <w:pPr>
              <w:widowControl/>
              <w:jc w:val="center"/>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14:paraId="61B55F16">
        <w:tblPrEx>
          <w:tblCellMar>
            <w:top w:w="0" w:type="dxa"/>
            <w:left w:w="108" w:type="dxa"/>
            <w:bottom w:w="0" w:type="dxa"/>
            <w:right w:w="108" w:type="dxa"/>
          </w:tblCellMar>
        </w:tblPrEx>
        <w:trPr>
          <w:trHeight w:val="533" w:hRule="atLeast"/>
          <w:jc w:val="center"/>
        </w:trPr>
        <w:tc>
          <w:tcPr>
            <w:tcW w:w="13040" w:type="dxa"/>
            <w:gridSpan w:val="10"/>
            <w:vMerge w:val="continue"/>
            <w:tcBorders>
              <w:top w:val="nil"/>
              <w:left w:val="nil"/>
              <w:bottom w:val="nil"/>
              <w:right w:val="nil"/>
            </w:tcBorders>
            <w:vAlign w:val="center"/>
          </w:tcPr>
          <w:p w14:paraId="682C0077">
            <w:pPr>
              <w:widowControl/>
              <w:jc w:val="left"/>
              <w:rPr>
                <w:rFonts w:ascii="宋体" w:hAnsi="宋体" w:cs="Arial"/>
                <w:color w:val="000000"/>
                <w:kern w:val="0"/>
                <w:sz w:val="36"/>
                <w:szCs w:val="36"/>
              </w:rPr>
            </w:pPr>
          </w:p>
        </w:tc>
      </w:tr>
      <w:tr w14:paraId="0E1B5376">
        <w:tblPrEx>
          <w:tblCellMar>
            <w:top w:w="0" w:type="dxa"/>
            <w:left w:w="108" w:type="dxa"/>
            <w:bottom w:w="0" w:type="dxa"/>
            <w:right w:w="108" w:type="dxa"/>
          </w:tblCellMar>
        </w:tblPrEx>
        <w:trPr>
          <w:trHeight w:val="647" w:hRule="atLeast"/>
          <w:jc w:val="center"/>
        </w:trPr>
        <w:tc>
          <w:tcPr>
            <w:tcW w:w="13040" w:type="dxa"/>
            <w:gridSpan w:val="10"/>
            <w:tcBorders>
              <w:top w:val="nil"/>
              <w:left w:val="nil"/>
              <w:bottom w:val="nil"/>
              <w:right w:val="nil"/>
            </w:tcBorders>
            <w:shd w:val="clear" w:color="auto" w:fill="auto"/>
            <w:vAlign w:val="bottom"/>
          </w:tcPr>
          <w:p w14:paraId="312AAD21">
            <w:pPr>
              <w:widowControl/>
              <w:jc w:val="right"/>
              <w:rPr>
                <w:rFonts w:ascii="宋体" w:hAnsi="宋体" w:cs="Arial"/>
                <w:color w:val="000000"/>
                <w:kern w:val="0"/>
                <w:sz w:val="24"/>
              </w:rPr>
            </w:pPr>
            <w:r>
              <w:rPr>
                <w:rFonts w:hint="eastAsia" w:ascii="宋体" w:hAnsi="宋体" w:cs="Arial"/>
                <w:color w:val="000000"/>
                <w:kern w:val="0"/>
                <w:sz w:val="24"/>
              </w:rPr>
              <w:t xml:space="preserve">        公开08表</w:t>
            </w:r>
          </w:p>
        </w:tc>
      </w:tr>
      <w:tr w14:paraId="15D34628">
        <w:tblPrEx>
          <w:tblCellMar>
            <w:top w:w="0" w:type="dxa"/>
            <w:left w:w="108" w:type="dxa"/>
            <w:bottom w:w="0" w:type="dxa"/>
            <w:right w:w="108" w:type="dxa"/>
          </w:tblCellMar>
        </w:tblPrEx>
        <w:trPr>
          <w:trHeight w:val="323" w:hRule="atLeast"/>
          <w:jc w:val="center"/>
        </w:trPr>
        <w:tc>
          <w:tcPr>
            <w:tcW w:w="3351" w:type="dxa"/>
            <w:gridSpan w:val="4"/>
            <w:tcBorders>
              <w:top w:val="nil"/>
              <w:left w:val="nil"/>
              <w:bottom w:val="nil"/>
              <w:right w:val="nil"/>
            </w:tcBorders>
            <w:shd w:val="clear" w:color="auto" w:fill="auto"/>
            <w:vAlign w:val="bottom"/>
          </w:tcPr>
          <w:p w14:paraId="5868E336">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1255" w:type="dxa"/>
            <w:tcBorders>
              <w:top w:val="nil"/>
              <w:left w:val="nil"/>
              <w:bottom w:val="nil"/>
              <w:right w:val="nil"/>
            </w:tcBorders>
            <w:shd w:val="clear" w:color="auto" w:fill="auto"/>
            <w:vAlign w:val="bottom"/>
          </w:tcPr>
          <w:p w14:paraId="1E486C6E">
            <w:pPr>
              <w:widowControl/>
              <w:jc w:val="left"/>
              <w:rPr>
                <w:rFonts w:ascii="Arial" w:hAnsi="Arial" w:cs="Arial"/>
                <w:color w:val="000000"/>
                <w:kern w:val="0"/>
                <w:sz w:val="20"/>
                <w:szCs w:val="20"/>
              </w:rPr>
            </w:pPr>
          </w:p>
        </w:tc>
        <w:tc>
          <w:tcPr>
            <w:tcW w:w="1322" w:type="dxa"/>
            <w:tcBorders>
              <w:top w:val="nil"/>
              <w:left w:val="nil"/>
              <w:bottom w:val="nil"/>
              <w:right w:val="nil"/>
            </w:tcBorders>
            <w:shd w:val="clear" w:color="auto" w:fill="auto"/>
            <w:vAlign w:val="bottom"/>
          </w:tcPr>
          <w:p w14:paraId="0BEBD007">
            <w:pPr>
              <w:widowControl/>
              <w:jc w:val="left"/>
              <w:rPr>
                <w:rFonts w:ascii="Arial" w:hAnsi="Arial" w:cs="Arial"/>
                <w:color w:val="000000"/>
                <w:kern w:val="0"/>
                <w:sz w:val="20"/>
                <w:szCs w:val="20"/>
              </w:rPr>
            </w:pPr>
          </w:p>
        </w:tc>
        <w:tc>
          <w:tcPr>
            <w:tcW w:w="1661" w:type="dxa"/>
            <w:tcBorders>
              <w:top w:val="nil"/>
              <w:left w:val="nil"/>
              <w:bottom w:val="nil"/>
              <w:right w:val="nil"/>
            </w:tcBorders>
            <w:shd w:val="clear" w:color="auto" w:fill="auto"/>
            <w:vAlign w:val="bottom"/>
          </w:tcPr>
          <w:p w14:paraId="0E4B844E">
            <w:pPr>
              <w:widowControl/>
              <w:jc w:val="left"/>
              <w:rPr>
                <w:rFonts w:ascii="Arial" w:hAnsi="Arial" w:cs="Arial"/>
                <w:color w:val="000000"/>
                <w:kern w:val="0"/>
                <w:sz w:val="20"/>
                <w:szCs w:val="20"/>
              </w:rPr>
            </w:pPr>
          </w:p>
        </w:tc>
        <w:tc>
          <w:tcPr>
            <w:tcW w:w="1549" w:type="dxa"/>
            <w:tcBorders>
              <w:top w:val="nil"/>
              <w:left w:val="nil"/>
              <w:bottom w:val="nil"/>
              <w:right w:val="nil"/>
            </w:tcBorders>
            <w:shd w:val="clear" w:color="auto" w:fill="auto"/>
            <w:vAlign w:val="bottom"/>
          </w:tcPr>
          <w:p w14:paraId="0E1BAAB2">
            <w:pPr>
              <w:widowControl/>
              <w:jc w:val="left"/>
              <w:rPr>
                <w:rFonts w:ascii="Arial" w:hAnsi="Arial" w:cs="Arial"/>
                <w:color w:val="000000"/>
                <w:kern w:val="0"/>
                <w:sz w:val="20"/>
                <w:szCs w:val="20"/>
              </w:rPr>
            </w:pPr>
          </w:p>
        </w:tc>
        <w:tc>
          <w:tcPr>
            <w:tcW w:w="1549" w:type="dxa"/>
            <w:tcBorders>
              <w:top w:val="nil"/>
              <w:left w:val="nil"/>
              <w:bottom w:val="nil"/>
              <w:right w:val="nil"/>
            </w:tcBorders>
            <w:shd w:val="clear" w:color="auto" w:fill="auto"/>
            <w:vAlign w:val="bottom"/>
          </w:tcPr>
          <w:p w14:paraId="5FE2C0CC">
            <w:pPr>
              <w:widowControl/>
              <w:jc w:val="left"/>
              <w:rPr>
                <w:rFonts w:ascii="Arial" w:hAnsi="Arial" w:cs="Arial"/>
                <w:color w:val="000000"/>
                <w:kern w:val="0"/>
                <w:sz w:val="20"/>
                <w:szCs w:val="20"/>
              </w:rPr>
            </w:pPr>
          </w:p>
        </w:tc>
        <w:tc>
          <w:tcPr>
            <w:tcW w:w="2353" w:type="dxa"/>
            <w:tcBorders>
              <w:top w:val="nil"/>
              <w:left w:val="nil"/>
              <w:bottom w:val="nil"/>
              <w:right w:val="nil"/>
            </w:tcBorders>
            <w:shd w:val="clear" w:color="auto" w:fill="auto"/>
            <w:vAlign w:val="bottom"/>
          </w:tcPr>
          <w:p w14:paraId="696A5F94">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14:paraId="242CBA71">
        <w:tblPrEx>
          <w:tblCellMar>
            <w:top w:w="0" w:type="dxa"/>
            <w:left w:w="108" w:type="dxa"/>
            <w:bottom w:w="0" w:type="dxa"/>
            <w:right w:w="108" w:type="dxa"/>
          </w:tblCellMar>
        </w:tblPrEx>
        <w:trPr>
          <w:trHeight w:val="333" w:hRule="atLeast"/>
          <w:jc w:val="center"/>
        </w:trPr>
        <w:tc>
          <w:tcPr>
            <w:tcW w:w="33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C9F9249">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2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7836CC">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322" w:type="dxa"/>
            <w:vMerge w:val="restart"/>
            <w:tcBorders>
              <w:top w:val="single" w:color="auto" w:sz="4" w:space="0"/>
              <w:left w:val="single" w:color="auto" w:sz="4" w:space="0"/>
              <w:bottom w:val="single" w:color="000000" w:sz="4" w:space="0"/>
              <w:right w:val="nil"/>
            </w:tcBorders>
            <w:shd w:val="clear" w:color="auto" w:fill="auto"/>
            <w:vAlign w:val="center"/>
          </w:tcPr>
          <w:p w14:paraId="28ABC334">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7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EBB9F78">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3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D38D5D">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14:paraId="77B4D3E8">
        <w:tblPrEx>
          <w:tblCellMar>
            <w:top w:w="0" w:type="dxa"/>
            <w:left w:w="108" w:type="dxa"/>
            <w:bottom w:w="0" w:type="dxa"/>
            <w:right w:w="108" w:type="dxa"/>
          </w:tblCellMar>
        </w:tblPrEx>
        <w:trPr>
          <w:trHeight w:val="324" w:hRule="atLeast"/>
          <w:jc w:val="center"/>
        </w:trPr>
        <w:tc>
          <w:tcPr>
            <w:tcW w:w="1292"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EBFCF8">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2059" w:type="dxa"/>
            <w:vMerge w:val="restart"/>
            <w:tcBorders>
              <w:top w:val="nil"/>
              <w:left w:val="single" w:color="auto" w:sz="4" w:space="0"/>
              <w:bottom w:val="single" w:color="auto" w:sz="4" w:space="0"/>
              <w:right w:val="single" w:color="auto" w:sz="4" w:space="0"/>
            </w:tcBorders>
            <w:shd w:val="clear" w:color="auto" w:fill="auto"/>
            <w:vAlign w:val="center"/>
          </w:tcPr>
          <w:p w14:paraId="2A29B0F2">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2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FB5EEC">
            <w:pPr>
              <w:widowControl/>
              <w:jc w:val="left"/>
              <w:rPr>
                <w:rFonts w:ascii="宋体" w:hAnsi="宋体" w:cs="Arial"/>
                <w:color w:val="000000"/>
                <w:kern w:val="0"/>
                <w:sz w:val="22"/>
                <w:szCs w:val="22"/>
              </w:rPr>
            </w:pPr>
          </w:p>
        </w:tc>
        <w:tc>
          <w:tcPr>
            <w:tcW w:w="1322" w:type="dxa"/>
            <w:vMerge w:val="continue"/>
            <w:tcBorders>
              <w:top w:val="single" w:color="auto" w:sz="4" w:space="0"/>
              <w:left w:val="single" w:color="auto" w:sz="4" w:space="0"/>
              <w:bottom w:val="single" w:color="000000" w:sz="4" w:space="0"/>
              <w:right w:val="nil"/>
            </w:tcBorders>
            <w:shd w:val="clear" w:color="auto" w:fill="auto"/>
            <w:vAlign w:val="center"/>
          </w:tcPr>
          <w:p w14:paraId="071F2F42">
            <w:pPr>
              <w:widowControl/>
              <w:jc w:val="left"/>
              <w:rPr>
                <w:rFonts w:ascii="宋体" w:hAnsi="宋体" w:cs="Arial"/>
                <w:color w:val="000000"/>
                <w:kern w:val="0"/>
                <w:sz w:val="22"/>
                <w:szCs w:val="22"/>
              </w:rPr>
            </w:pPr>
          </w:p>
        </w:tc>
        <w:tc>
          <w:tcPr>
            <w:tcW w:w="1661" w:type="dxa"/>
            <w:vMerge w:val="restart"/>
            <w:tcBorders>
              <w:top w:val="nil"/>
              <w:left w:val="single" w:color="auto" w:sz="4" w:space="0"/>
              <w:bottom w:val="single" w:color="auto" w:sz="4" w:space="0"/>
              <w:right w:val="single" w:color="auto" w:sz="4" w:space="0"/>
            </w:tcBorders>
            <w:shd w:val="clear" w:color="auto" w:fill="auto"/>
            <w:vAlign w:val="center"/>
          </w:tcPr>
          <w:p w14:paraId="6E271436">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49" w:type="dxa"/>
            <w:vMerge w:val="restart"/>
            <w:tcBorders>
              <w:top w:val="nil"/>
              <w:left w:val="single" w:color="auto" w:sz="4" w:space="0"/>
              <w:bottom w:val="single" w:color="auto" w:sz="4" w:space="0"/>
              <w:right w:val="single" w:color="auto" w:sz="4" w:space="0"/>
            </w:tcBorders>
            <w:shd w:val="clear" w:color="auto" w:fill="auto"/>
            <w:vAlign w:val="center"/>
          </w:tcPr>
          <w:p w14:paraId="2F3B96F4">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49" w:type="dxa"/>
            <w:vMerge w:val="restart"/>
            <w:tcBorders>
              <w:top w:val="nil"/>
              <w:left w:val="single" w:color="auto" w:sz="4" w:space="0"/>
              <w:bottom w:val="single" w:color="auto" w:sz="4" w:space="0"/>
              <w:right w:val="single" w:color="auto" w:sz="4" w:space="0"/>
            </w:tcBorders>
            <w:shd w:val="clear" w:color="auto" w:fill="auto"/>
            <w:vAlign w:val="center"/>
          </w:tcPr>
          <w:p w14:paraId="69589710">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353" w:type="dxa"/>
            <w:vMerge w:val="continue"/>
            <w:tcBorders>
              <w:top w:val="single" w:color="auto" w:sz="4" w:space="0"/>
              <w:left w:val="single" w:color="auto" w:sz="4" w:space="0"/>
              <w:bottom w:val="single" w:color="auto" w:sz="4" w:space="0"/>
              <w:right w:val="single" w:color="auto" w:sz="4" w:space="0"/>
            </w:tcBorders>
            <w:vAlign w:val="center"/>
          </w:tcPr>
          <w:p w14:paraId="3C2D2730">
            <w:pPr>
              <w:widowControl/>
              <w:jc w:val="left"/>
              <w:rPr>
                <w:rFonts w:ascii="宋体" w:hAnsi="宋体" w:cs="Arial"/>
                <w:color w:val="000000"/>
                <w:kern w:val="0"/>
                <w:sz w:val="22"/>
                <w:szCs w:val="22"/>
              </w:rPr>
            </w:pPr>
          </w:p>
        </w:tc>
      </w:tr>
      <w:tr w14:paraId="70D4717D">
        <w:tblPrEx>
          <w:tblCellMar>
            <w:top w:w="0" w:type="dxa"/>
            <w:left w:w="108" w:type="dxa"/>
            <w:bottom w:w="0" w:type="dxa"/>
            <w:right w:w="108" w:type="dxa"/>
          </w:tblCellMar>
        </w:tblPrEx>
        <w:trPr>
          <w:trHeight w:val="324" w:hRule="atLeast"/>
          <w:jc w:val="center"/>
        </w:trPr>
        <w:tc>
          <w:tcPr>
            <w:tcW w:w="1292" w:type="dxa"/>
            <w:gridSpan w:val="3"/>
            <w:vMerge w:val="continue"/>
            <w:tcBorders>
              <w:top w:val="single" w:color="auto" w:sz="4" w:space="0"/>
              <w:left w:val="single" w:color="auto" w:sz="4" w:space="0"/>
              <w:bottom w:val="single" w:color="auto" w:sz="4" w:space="0"/>
              <w:right w:val="single" w:color="auto" w:sz="4" w:space="0"/>
            </w:tcBorders>
            <w:vAlign w:val="center"/>
          </w:tcPr>
          <w:p w14:paraId="2DDCEC29">
            <w:pPr>
              <w:widowControl/>
              <w:jc w:val="left"/>
              <w:rPr>
                <w:rFonts w:ascii="宋体" w:hAnsi="宋体" w:cs="Arial"/>
                <w:color w:val="000000"/>
                <w:kern w:val="0"/>
                <w:sz w:val="22"/>
                <w:szCs w:val="22"/>
              </w:rPr>
            </w:pPr>
          </w:p>
        </w:tc>
        <w:tc>
          <w:tcPr>
            <w:tcW w:w="2059" w:type="dxa"/>
            <w:vMerge w:val="continue"/>
            <w:tcBorders>
              <w:top w:val="nil"/>
              <w:left w:val="single" w:color="auto" w:sz="4" w:space="0"/>
              <w:bottom w:val="single" w:color="auto" w:sz="4" w:space="0"/>
              <w:right w:val="single" w:color="auto" w:sz="4" w:space="0"/>
            </w:tcBorders>
            <w:vAlign w:val="center"/>
          </w:tcPr>
          <w:p w14:paraId="1CF1CE06">
            <w:pPr>
              <w:widowControl/>
              <w:jc w:val="left"/>
              <w:rPr>
                <w:rFonts w:ascii="宋体" w:hAnsi="宋体" w:cs="Arial"/>
                <w:color w:val="000000"/>
                <w:kern w:val="0"/>
                <w:sz w:val="22"/>
                <w:szCs w:val="22"/>
              </w:rPr>
            </w:pPr>
          </w:p>
        </w:tc>
        <w:tc>
          <w:tcPr>
            <w:tcW w:w="1255" w:type="dxa"/>
            <w:vMerge w:val="continue"/>
            <w:tcBorders>
              <w:top w:val="single" w:color="auto" w:sz="4" w:space="0"/>
              <w:left w:val="single" w:color="auto" w:sz="4" w:space="0"/>
              <w:bottom w:val="single" w:color="auto" w:sz="4" w:space="0"/>
              <w:right w:val="single" w:color="auto" w:sz="4" w:space="0"/>
            </w:tcBorders>
            <w:vAlign w:val="center"/>
          </w:tcPr>
          <w:p w14:paraId="146573EA">
            <w:pPr>
              <w:widowControl/>
              <w:jc w:val="left"/>
              <w:rPr>
                <w:rFonts w:ascii="宋体" w:hAnsi="宋体" w:cs="Arial"/>
                <w:color w:val="000000"/>
                <w:kern w:val="0"/>
                <w:sz w:val="22"/>
                <w:szCs w:val="22"/>
              </w:rPr>
            </w:pPr>
          </w:p>
        </w:tc>
        <w:tc>
          <w:tcPr>
            <w:tcW w:w="1322" w:type="dxa"/>
            <w:vMerge w:val="continue"/>
            <w:tcBorders>
              <w:top w:val="single" w:color="auto" w:sz="4" w:space="0"/>
              <w:left w:val="single" w:color="auto" w:sz="4" w:space="0"/>
              <w:bottom w:val="single" w:color="000000" w:sz="4" w:space="0"/>
              <w:right w:val="nil"/>
            </w:tcBorders>
            <w:vAlign w:val="center"/>
          </w:tcPr>
          <w:p w14:paraId="3FF57FA3">
            <w:pPr>
              <w:widowControl/>
              <w:jc w:val="left"/>
              <w:rPr>
                <w:rFonts w:ascii="宋体" w:hAnsi="宋体" w:cs="Arial"/>
                <w:color w:val="000000"/>
                <w:kern w:val="0"/>
                <w:sz w:val="22"/>
                <w:szCs w:val="22"/>
              </w:rPr>
            </w:pPr>
          </w:p>
        </w:tc>
        <w:tc>
          <w:tcPr>
            <w:tcW w:w="1661" w:type="dxa"/>
            <w:vMerge w:val="continue"/>
            <w:tcBorders>
              <w:top w:val="nil"/>
              <w:left w:val="single" w:color="auto" w:sz="4" w:space="0"/>
              <w:bottom w:val="single" w:color="auto" w:sz="4" w:space="0"/>
              <w:right w:val="single" w:color="auto" w:sz="4" w:space="0"/>
            </w:tcBorders>
            <w:vAlign w:val="center"/>
          </w:tcPr>
          <w:p w14:paraId="486D0AF9">
            <w:pPr>
              <w:widowControl/>
              <w:jc w:val="left"/>
              <w:rPr>
                <w:rFonts w:ascii="宋体" w:hAnsi="宋体" w:cs="Arial"/>
                <w:color w:val="000000"/>
                <w:kern w:val="0"/>
                <w:sz w:val="22"/>
                <w:szCs w:val="22"/>
              </w:rPr>
            </w:pPr>
          </w:p>
        </w:tc>
        <w:tc>
          <w:tcPr>
            <w:tcW w:w="1549" w:type="dxa"/>
            <w:vMerge w:val="continue"/>
            <w:tcBorders>
              <w:top w:val="nil"/>
              <w:left w:val="single" w:color="auto" w:sz="4" w:space="0"/>
              <w:bottom w:val="single" w:color="auto" w:sz="4" w:space="0"/>
              <w:right w:val="single" w:color="auto" w:sz="4" w:space="0"/>
            </w:tcBorders>
            <w:vAlign w:val="center"/>
          </w:tcPr>
          <w:p w14:paraId="21F5C5FC">
            <w:pPr>
              <w:widowControl/>
              <w:jc w:val="left"/>
              <w:rPr>
                <w:rFonts w:ascii="宋体" w:hAnsi="宋体" w:cs="Arial"/>
                <w:color w:val="000000"/>
                <w:kern w:val="0"/>
                <w:sz w:val="22"/>
                <w:szCs w:val="22"/>
              </w:rPr>
            </w:pPr>
          </w:p>
        </w:tc>
        <w:tc>
          <w:tcPr>
            <w:tcW w:w="1549" w:type="dxa"/>
            <w:vMerge w:val="continue"/>
            <w:tcBorders>
              <w:top w:val="nil"/>
              <w:left w:val="single" w:color="auto" w:sz="4" w:space="0"/>
              <w:bottom w:val="single" w:color="auto" w:sz="4" w:space="0"/>
              <w:right w:val="single" w:color="auto" w:sz="4" w:space="0"/>
            </w:tcBorders>
            <w:vAlign w:val="center"/>
          </w:tcPr>
          <w:p w14:paraId="2CDC561C">
            <w:pPr>
              <w:widowControl/>
              <w:jc w:val="left"/>
              <w:rPr>
                <w:rFonts w:ascii="宋体" w:hAnsi="宋体" w:cs="Arial"/>
                <w:color w:val="000000"/>
                <w:kern w:val="0"/>
                <w:sz w:val="22"/>
                <w:szCs w:val="22"/>
              </w:rPr>
            </w:pPr>
          </w:p>
        </w:tc>
        <w:tc>
          <w:tcPr>
            <w:tcW w:w="2353" w:type="dxa"/>
            <w:vMerge w:val="continue"/>
            <w:tcBorders>
              <w:top w:val="single" w:color="auto" w:sz="4" w:space="0"/>
              <w:left w:val="single" w:color="auto" w:sz="4" w:space="0"/>
              <w:bottom w:val="single" w:color="auto" w:sz="4" w:space="0"/>
              <w:right w:val="single" w:color="auto" w:sz="4" w:space="0"/>
            </w:tcBorders>
            <w:vAlign w:val="center"/>
          </w:tcPr>
          <w:p w14:paraId="70F9BEB0">
            <w:pPr>
              <w:widowControl/>
              <w:jc w:val="left"/>
              <w:rPr>
                <w:rFonts w:ascii="宋体" w:hAnsi="宋体" w:cs="Arial"/>
                <w:color w:val="000000"/>
                <w:kern w:val="0"/>
                <w:sz w:val="22"/>
                <w:szCs w:val="22"/>
              </w:rPr>
            </w:pPr>
          </w:p>
        </w:tc>
      </w:tr>
      <w:tr w14:paraId="006CBCCB">
        <w:tblPrEx>
          <w:tblCellMar>
            <w:top w:w="0" w:type="dxa"/>
            <w:left w:w="108" w:type="dxa"/>
            <w:bottom w:w="0" w:type="dxa"/>
            <w:right w:w="108" w:type="dxa"/>
          </w:tblCellMar>
        </w:tblPrEx>
        <w:trPr>
          <w:trHeight w:val="324" w:hRule="atLeast"/>
          <w:jc w:val="center"/>
        </w:trPr>
        <w:tc>
          <w:tcPr>
            <w:tcW w:w="1292" w:type="dxa"/>
            <w:gridSpan w:val="3"/>
            <w:vMerge w:val="continue"/>
            <w:tcBorders>
              <w:top w:val="single" w:color="auto" w:sz="4" w:space="0"/>
              <w:left w:val="single" w:color="auto" w:sz="4" w:space="0"/>
              <w:bottom w:val="single" w:color="auto" w:sz="4" w:space="0"/>
              <w:right w:val="single" w:color="auto" w:sz="4" w:space="0"/>
            </w:tcBorders>
            <w:vAlign w:val="center"/>
          </w:tcPr>
          <w:p w14:paraId="7AB532FB">
            <w:pPr>
              <w:widowControl/>
              <w:jc w:val="left"/>
              <w:rPr>
                <w:rFonts w:ascii="宋体" w:hAnsi="宋体" w:cs="Arial"/>
                <w:color w:val="000000"/>
                <w:kern w:val="0"/>
                <w:sz w:val="22"/>
                <w:szCs w:val="22"/>
              </w:rPr>
            </w:pPr>
          </w:p>
        </w:tc>
        <w:tc>
          <w:tcPr>
            <w:tcW w:w="2059" w:type="dxa"/>
            <w:vMerge w:val="continue"/>
            <w:tcBorders>
              <w:top w:val="nil"/>
              <w:left w:val="single" w:color="auto" w:sz="4" w:space="0"/>
              <w:bottom w:val="single" w:color="auto" w:sz="4" w:space="0"/>
              <w:right w:val="single" w:color="auto" w:sz="4" w:space="0"/>
            </w:tcBorders>
            <w:vAlign w:val="center"/>
          </w:tcPr>
          <w:p w14:paraId="68A43393">
            <w:pPr>
              <w:widowControl/>
              <w:jc w:val="left"/>
              <w:rPr>
                <w:rFonts w:ascii="宋体" w:hAnsi="宋体" w:cs="Arial"/>
                <w:color w:val="000000"/>
                <w:kern w:val="0"/>
                <w:sz w:val="22"/>
                <w:szCs w:val="22"/>
              </w:rPr>
            </w:pPr>
          </w:p>
        </w:tc>
        <w:tc>
          <w:tcPr>
            <w:tcW w:w="1255" w:type="dxa"/>
            <w:vMerge w:val="continue"/>
            <w:tcBorders>
              <w:top w:val="single" w:color="auto" w:sz="4" w:space="0"/>
              <w:left w:val="single" w:color="auto" w:sz="4" w:space="0"/>
              <w:bottom w:val="single" w:color="auto" w:sz="4" w:space="0"/>
              <w:right w:val="single" w:color="auto" w:sz="4" w:space="0"/>
            </w:tcBorders>
            <w:vAlign w:val="center"/>
          </w:tcPr>
          <w:p w14:paraId="0C5BF066">
            <w:pPr>
              <w:widowControl/>
              <w:jc w:val="left"/>
              <w:rPr>
                <w:rFonts w:ascii="宋体" w:hAnsi="宋体" w:cs="Arial"/>
                <w:color w:val="000000"/>
                <w:kern w:val="0"/>
                <w:sz w:val="22"/>
                <w:szCs w:val="22"/>
              </w:rPr>
            </w:pPr>
          </w:p>
        </w:tc>
        <w:tc>
          <w:tcPr>
            <w:tcW w:w="1322" w:type="dxa"/>
            <w:vMerge w:val="continue"/>
            <w:tcBorders>
              <w:top w:val="single" w:color="auto" w:sz="4" w:space="0"/>
              <w:left w:val="single" w:color="auto" w:sz="4" w:space="0"/>
              <w:bottom w:val="single" w:color="000000" w:sz="4" w:space="0"/>
              <w:right w:val="nil"/>
            </w:tcBorders>
            <w:vAlign w:val="center"/>
          </w:tcPr>
          <w:p w14:paraId="0B558954">
            <w:pPr>
              <w:widowControl/>
              <w:jc w:val="left"/>
              <w:rPr>
                <w:rFonts w:ascii="宋体" w:hAnsi="宋体" w:cs="Arial"/>
                <w:color w:val="000000"/>
                <w:kern w:val="0"/>
                <w:sz w:val="22"/>
                <w:szCs w:val="22"/>
              </w:rPr>
            </w:pPr>
          </w:p>
        </w:tc>
        <w:tc>
          <w:tcPr>
            <w:tcW w:w="1661" w:type="dxa"/>
            <w:vMerge w:val="continue"/>
            <w:tcBorders>
              <w:top w:val="nil"/>
              <w:left w:val="single" w:color="auto" w:sz="4" w:space="0"/>
              <w:bottom w:val="single" w:color="auto" w:sz="4" w:space="0"/>
              <w:right w:val="single" w:color="auto" w:sz="4" w:space="0"/>
            </w:tcBorders>
            <w:vAlign w:val="center"/>
          </w:tcPr>
          <w:p w14:paraId="41AC7EC9">
            <w:pPr>
              <w:widowControl/>
              <w:jc w:val="left"/>
              <w:rPr>
                <w:rFonts w:ascii="宋体" w:hAnsi="宋体" w:cs="Arial"/>
                <w:color w:val="000000"/>
                <w:kern w:val="0"/>
                <w:sz w:val="22"/>
                <w:szCs w:val="22"/>
              </w:rPr>
            </w:pPr>
          </w:p>
        </w:tc>
        <w:tc>
          <w:tcPr>
            <w:tcW w:w="1549" w:type="dxa"/>
            <w:vMerge w:val="continue"/>
            <w:tcBorders>
              <w:top w:val="nil"/>
              <w:left w:val="single" w:color="auto" w:sz="4" w:space="0"/>
              <w:bottom w:val="single" w:color="auto" w:sz="4" w:space="0"/>
              <w:right w:val="single" w:color="auto" w:sz="4" w:space="0"/>
            </w:tcBorders>
            <w:vAlign w:val="center"/>
          </w:tcPr>
          <w:p w14:paraId="6FF36553">
            <w:pPr>
              <w:widowControl/>
              <w:jc w:val="left"/>
              <w:rPr>
                <w:rFonts w:ascii="宋体" w:hAnsi="宋体" w:cs="Arial"/>
                <w:color w:val="000000"/>
                <w:kern w:val="0"/>
                <w:sz w:val="22"/>
                <w:szCs w:val="22"/>
              </w:rPr>
            </w:pPr>
          </w:p>
        </w:tc>
        <w:tc>
          <w:tcPr>
            <w:tcW w:w="1549" w:type="dxa"/>
            <w:vMerge w:val="continue"/>
            <w:tcBorders>
              <w:top w:val="nil"/>
              <w:left w:val="single" w:color="auto" w:sz="4" w:space="0"/>
              <w:bottom w:val="single" w:color="auto" w:sz="4" w:space="0"/>
              <w:right w:val="single" w:color="auto" w:sz="4" w:space="0"/>
            </w:tcBorders>
            <w:vAlign w:val="center"/>
          </w:tcPr>
          <w:p w14:paraId="250DDC45">
            <w:pPr>
              <w:widowControl/>
              <w:jc w:val="left"/>
              <w:rPr>
                <w:rFonts w:ascii="宋体" w:hAnsi="宋体" w:cs="Arial"/>
                <w:color w:val="000000"/>
                <w:kern w:val="0"/>
                <w:sz w:val="22"/>
                <w:szCs w:val="22"/>
              </w:rPr>
            </w:pPr>
          </w:p>
        </w:tc>
        <w:tc>
          <w:tcPr>
            <w:tcW w:w="2353" w:type="dxa"/>
            <w:vMerge w:val="continue"/>
            <w:tcBorders>
              <w:top w:val="single" w:color="auto" w:sz="4" w:space="0"/>
              <w:left w:val="single" w:color="auto" w:sz="4" w:space="0"/>
              <w:bottom w:val="single" w:color="auto" w:sz="4" w:space="0"/>
              <w:right w:val="single" w:color="auto" w:sz="4" w:space="0"/>
            </w:tcBorders>
            <w:vAlign w:val="center"/>
          </w:tcPr>
          <w:p w14:paraId="5314C75B">
            <w:pPr>
              <w:widowControl/>
              <w:jc w:val="left"/>
              <w:rPr>
                <w:rFonts w:ascii="宋体" w:hAnsi="宋体" w:cs="Arial"/>
                <w:color w:val="000000"/>
                <w:kern w:val="0"/>
                <w:sz w:val="22"/>
                <w:szCs w:val="22"/>
              </w:rPr>
            </w:pPr>
          </w:p>
        </w:tc>
      </w:tr>
      <w:tr w14:paraId="0FD10BF6">
        <w:tblPrEx>
          <w:tblCellMar>
            <w:top w:w="0" w:type="dxa"/>
            <w:left w:w="108" w:type="dxa"/>
            <w:bottom w:w="0" w:type="dxa"/>
            <w:right w:w="108" w:type="dxa"/>
          </w:tblCellMar>
        </w:tblPrEx>
        <w:trPr>
          <w:trHeight w:val="333" w:hRule="atLeast"/>
          <w:jc w:val="center"/>
        </w:trPr>
        <w:tc>
          <w:tcPr>
            <w:tcW w:w="427" w:type="dxa"/>
            <w:vMerge w:val="restart"/>
            <w:tcBorders>
              <w:top w:val="nil"/>
              <w:left w:val="single" w:color="auto" w:sz="4" w:space="0"/>
              <w:bottom w:val="single" w:color="auto" w:sz="4" w:space="0"/>
              <w:right w:val="single" w:color="auto" w:sz="4" w:space="0"/>
            </w:tcBorders>
            <w:shd w:val="clear" w:color="auto" w:fill="auto"/>
            <w:vAlign w:val="center"/>
          </w:tcPr>
          <w:p w14:paraId="3A705A7E">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14:paraId="7558DF69">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438" w:type="dxa"/>
            <w:vMerge w:val="restart"/>
            <w:tcBorders>
              <w:top w:val="nil"/>
              <w:left w:val="single" w:color="auto" w:sz="4" w:space="0"/>
              <w:bottom w:val="single" w:color="auto" w:sz="4" w:space="0"/>
              <w:right w:val="single" w:color="auto" w:sz="4" w:space="0"/>
            </w:tcBorders>
            <w:shd w:val="clear" w:color="auto" w:fill="auto"/>
            <w:vAlign w:val="center"/>
          </w:tcPr>
          <w:p w14:paraId="23D24609">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2059" w:type="dxa"/>
            <w:tcBorders>
              <w:top w:val="nil"/>
              <w:left w:val="nil"/>
              <w:bottom w:val="single" w:color="auto" w:sz="4" w:space="0"/>
              <w:right w:val="nil"/>
            </w:tcBorders>
            <w:shd w:val="clear" w:color="auto" w:fill="auto"/>
            <w:vAlign w:val="center"/>
          </w:tcPr>
          <w:p w14:paraId="4B75AEE4">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255" w:type="dxa"/>
            <w:tcBorders>
              <w:top w:val="nil"/>
              <w:left w:val="single" w:color="auto" w:sz="4" w:space="0"/>
              <w:bottom w:val="single" w:color="auto" w:sz="4" w:space="0"/>
              <w:right w:val="single" w:color="auto" w:sz="4" w:space="0"/>
            </w:tcBorders>
            <w:shd w:val="clear" w:color="auto" w:fill="auto"/>
            <w:vAlign w:val="center"/>
          </w:tcPr>
          <w:p w14:paraId="0F71FB7B">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322" w:type="dxa"/>
            <w:tcBorders>
              <w:top w:val="nil"/>
              <w:left w:val="nil"/>
              <w:bottom w:val="single" w:color="auto" w:sz="4" w:space="0"/>
              <w:right w:val="single" w:color="auto" w:sz="4" w:space="0"/>
            </w:tcBorders>
            <w:shd w:val="clear" w:color="auto" w:fill="auto"/>
            <w:vAlign w:val="center"/>
          </w:tcPr>
          <w:p w14:paraId="0554759B">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661" w:type="dxa"/>
            <w:tcBorders>
              <w:top w:val="nil"/>
              <w:left w:val="nil"/>
              <w:bottom w:val="single" w:color="auto" w:sz="4" w:space="0"/>
              <w:right w:val="single" w:color="auto" w:sz="4" w:space="0"/>
            </w:tcBorders>
            <w:shd w:val="clear" w:color="auto" w:fill="auto"/>
            <w:vAlign w:val="center"/>
          </w:tcPr>
          <w:p w14:paraId="08409B67">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49" w:type="dxa"/>
            <w:tcBorders>
              <w:top w:val="nil"/>
              <w:left w:val="nil"/>
              <w:bottom w:val="single" w:color="auto" w:sz="4" w:space="0"/>
              <w:right w:val="single" w:color="auto" w:sz="4" w:space="0"/>
            </w:tcBorders>
            <w:shd w:val="clear" w:color="auto" w:fill="auto"/>
            <w:vAlign w:val="center"/>
          </w:tcPr>
          <w:p w14:paraId="02D53850">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49" w:type="dxa"/>
            <w:tcBorders>
              <w:top w:val="nil"/>
              <w:left w:val="nil"/>
              <w:bottom w:val="single" w:color="auto" w:sz="4" w:space="0"/>
              <w:right w:val="single" w:color="auto" w:sz="4" w:space="0"/>
            </w:tcBorders>
            <w:shd w:val="clear" w:color="auto" w:fill="auto"/>
            <w:vAlign w:val="center"/>
          </w:tcPr>
          <w:p w14:paraId="690CD2E8">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353" w:type="dxa"/>
            <w:tcBorders>
              <w:top w:val="nil"/>
              <w:left w:val="nil"/>
              <w:bottom w:val="single" w:color="auto" w:sz="4" w:space="0"/>
              <w:right w:val="single" w:color="auto" w:sz="4" w:space="0"/>
            </w:tcBorders>
            <w:shd w:val="clear" w:color="auto" w:fill="auto"/>
            <w:vAlign w:val="center"/>
          </w:tcPr>
          <w:p w14:paraId="68D21928">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14:paraId="10CAD1B1">
        <w:tblPrEx>
          <w:tblCellMar>
            <w:top w:w="0" w:type="dxa"/>
            <w:left w:w="108" w:type="dxa"/>
            <w:bottom w:w="0" w:type="dxa"/>
            <w:right w:w="108" w:type="dxa"/>
          </w:tblCellMar>
        </w:tblPrEx>
        <w:trPr>
          <w:trHeight w:val="333" w:hRule="atLeast"/>
          <w:jc w:val="center"/>
        </w:trPr>
        <w:tc>
          <w:tcPr>
            <w:tcW w:w="427" w:type="dxa"/>
            <w:vMerge w:val="continue"/>
            <w:tcBorders>
              <w:top w:val="nil"/>
              <w:left w:val="single" w:color="auto" w:sz="4" w:space="0"/>
              <w:bottom w:val="single" w:color="auto" w:sz="4" w:space="0"/>
              <w:right w:val="single" w:color="auto" w:sz="4" w:space="0"/>
            </w:tcBorders>
            <w:shd w:val="clear" w:color="auto" w:fill="auto"/>
            <w:vAlign w:val="center"/>
          </w:tcPr>
          <w:p w14:paraId="4F8B6790">
            <w:pPr>
              <w:widowControl/>
              <w:jc w:val="left"/>
              <w:rPr>
                <w:rFonts w:ascii="宋体" w:hAnsi="宋体" w:cs="Arial"/>
                <w:color w:val="000000"/>
                <w:kern w:val="0"/>
                <w:sz w:val="20"/>
                <w:szCs w:val="20"/>
              </w:rPr>
            </w:pPr>
          </w:p>
        </w:tc>
        <w:tc>
          <w:tcPr>
            <w:tcW w:w="427" w:type="dxa"/>
            <w:vMerge w:val="continue"/>
            <w:tcBorders>
              <w:top w:val="nil"/>
              <w:left w:val="single" w:color="auto" w:sz="4" w:space="0"/>
              <w:bottom w:val="single" w:color="auto" w:sz="4" w:space="0"/>
              <w:right w:val="single" w:color="auto" w:sz="4" w:space="0"/>
            </w:tcBorders>
            <w:shd w:val="clear" w:color="auto" w:fill="auto"/>
            <w:vAlign w:val="center"/>
          </w:tcPr>
          <w:p w14:paraId="3410F64F">
            <w:pPr>
              <w:widowControl/>
              <w:jc w:val="left"/>
              <w:rPr>
                <w:rFonts w:ascii="宋体" w:hAnsi="宋体" w:cs="Arial"/>
                <w:color w:val="000000"/>
                <w:kern w:val="0"/>
                <w:sz w:val="20"/>
                <w:szCs w:val="20"/>
              </w:rPr>
            </w:pPr>
          </w:p>
        </w:tc>
        <w:tc>
          <w:tcPr>
            <w:tcW w:w="438" w:type="dxa"/>
            <w:vMerge w:val="continue"/>
            <w:tcBorders>
              <w:top w:val="nil"/>
              <w:left w:val="single" w:color="auto" w:sz="4" w:space="0"/>
              <w:bottom w:val="single" w:color="auto" w:sz="4" w:space="0"/>
              <w:right w:val="single" w:color="auto" w:sz="4" w:space="0"/>
            </w:tcBorders>
            <w:shd w:val="clear" w:color="auto" w:fill="auto"/>
            <w:vAlign w:val="center"/>
          </w:tcPr>
          <w:p w14:paraId="31622705">
            <w:pPr>
              <w:widowControl/>
              <w:jc w:val="left"/>
              <w:rPr>
                <w:rFonts w:ascii="宋体" w:hAnsi="宋体" w:cs="Arial"/>
                <w:color w:val="000000"/>
                <w:kern w:val="0"/>
                <w:sz w:val="22"/>
                <w:szCs w:val="22"/>
              </w:rPr>
            </w:pPr>
          </w:p>
        </w:tc>
        <w:tc>
          <w:tcPr>
            <w:tcW w:w="2059" w:type="dxa"/>
            <w:tcBorders>
              <w:top w:val="nil"/>
              <w:left w:val="nil"/>
              <w:bottom w:val="single" w:color="auto" w:sz="4" w:space="0"/>
              <w:right w:val="nil"/>
            </w:tcBorders>
            <w:shd w:val="clear" w:color="auto" w:fill="auto"/>
            <w:vAlign w:val="center"/>
          </w:tcPr>
          <w:p w14:paraId="1593A5E8">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255" w:type="dxa"/>
            <w:tcBorders>
              <w:top w:val="nil"/>
              <w:left w:val="single" w:color="auto" w:sz="4" w:space="0"/>
              <w:bottom w:val="single" w:color="auto" w:sz="4" w:space="0"/>
              <w:right w:val="single" w:color="auto" w:sz="4" w:space="0"/>
            </w:tcBorders>
            <w:shd w:val="clear" w:color="auto" w:fill="auto"/>
            <w:vAlign w:val="center"/>
          </w:tcPr>
          <w:p w14:paraId="545DA84E">
            <w:pPr>
              <w:widowControl/>
              <w:jc w:val="center"/>
              <w:rPr>
                <w:rFonts w:hint="default"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0.00</w:t>
            </w:r>
          </w:p>
        </w:tc>
        <w:tc>
          <w:tcPr>
            <w:tcW w:w="1322" w:type="dxa"/>
            <w:tcBorders>
              <w:top w:val="nil"/>
              <w:left w:val="nil"/>
              <w:bottom w:val="single" w:color="auto" w:sz="4" w:space="0"/>
              <w:right w:val="single" w:color="auto" w:sz="4" w:space="0"/>
            </w:tcBorders>
            <w:shd w:val="clear" w:color="auto" w:fill="auto"/>
            <w:vAlign w:val="center"/>
          </w:tcPr>
          <w:p w14:paraId="57E1B771">
            <w:pPr>
              <w:widowControl/>
              <w:jc w:val="center"/>
              <w:rPr>
                <w:rFonts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rPr>
              <w:t>615640</w:t>
            </w:r>
          </w:p>
        </w:tc>
        <w:tc>
          <w:tcPr>
            <w:tcW w:w="1661" w:type="dxa"/>
            <w:tcBorders>
              <w:top w:val="nil"/>
              <w:left w:val="nil"/>
              <w:bottom w:val="single" w:color="auto" w:sz="4" w:space="0"/>
              <w:right w:val="single" w:color="auto" w:sz="4" w:space="0"/>
            </w:tcBorders>
            <w:shd w:val="clear" w:color="auto" w:fill="auto"/>
            <w:vAlign w:val="center"/>
          </w:tcPr>
          <w:p w14:paraId="765505C5">
            <w:pPr>
              <w:widowControl/>
              <w:jc w:val="center"/>
              <w:rPr>
                <w:rFonts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rPr>
              <w:t>615640</w:t>
            </w:r>
          </w:p>
        </w:tc>
        <w:tc>
          <w:tcPr>
            <w:tcW w:w="1549" w:type="dxa"/>
            <w:tcBorders>
              <w:top w:val="nil"/>
              <w:left w:val="nil"/>
              <w:bottom w:val="single" w:color="auto" w:sz="4" w:space="0"/>
              <w:right w:val="single" w:color="auto" w:sz="4" w:space="0"/>
            </w:tcBorders>
            <w:shd w:val="clear" w:color="auto" w:fill="auto"/>
            <w:vAlign w:val="center"/>
          </w:tcPr>
          <w:p w14:paraId="0C8B9ED7">
            <w:pPr>
              <w:widowControl/>
              <w:jc w:val="center"/>
              <w:rPr>
                <w:rFonts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0.00</w:t>
            </w:r>
          </w:p>
        </w:tc>
        <w:tc>
          <w:tcPr>
            <w:tcW w:w="1549" w:type="dxa"/>
            <w:tcBorders>
              <w:top w:val="nil"/>
              <w:left w:val="nil"/>
              <w:bottom w:val="single" w:color="auto" w:sz="4" w:space="0"/>
              <w:right w:val="single" w:color="auto" w:sz="4" w:space="0"/>
            </w:tcBorders>
            <w:shd w:val="clear" w:color="auto" w:fill="auto"/>
            <w:vAlign w:val="center"/>
          </w:tcPr>
          <w:p w14:paraId="5991436B">
            <w:pPr>
              <w:widowControl/>
              <w:jc w:val="center"/>
              <w:rPr>
                <w:rFonts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rPr>
              <w:t>615640</w:t>
            </w:r>
          </w:p>
        </w:tc>
        <w:tc>
          <w:tcPr>
            <w:tcW w:w="2353" w:type="dxa"/>
            <w:tcBorders>
              <w:top w:val="nil"/>
              <w:left w:val="nil"/>
              <w:bottom w:val="single" w:color="auto" w:sz="4" w:space="0"/>
              <w:right w:val="single" w:color="auto" w:sz="4" w:space="0"/>
            </w:tcBorders>
            <w:shd w:val="clear" w:color="auto" w:fill="auto"/>
            <w:vAlign w:val="center"/>
          </w:tcPr>
          <w:p w14:paraId="5FA0AD2F">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60EB6988">
        <w:tblPrEx>
          <w:tblCellMar>
            <w:top w:w="0" w:type="dxa"/>
            <w:left w:w="108" w:type="dxa"/>
            <w:bottom w:w="0" w:type="dxa"/>
            <w:right w:w="108" w:type="dxa"/>
          </w:tblCellMar>
        </w:tblPrEx>
        <w:trPr>
          <w:trHeight w:val="333" w:hRule="atLeast"/>
          <w:jc w:val="center"/>
        </w:trPr>
        <w:tc>
          <w:tcPr>
            <w:tcW w:w="12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54332D1">
            <w:pPr>
              <w:keepNext w:val="0"/>
              <w:keepLines w:val="0"/>
              <w:widowControl/>
              <w:suppressLineNumbers w:val="0"/>
              <w:jc w:val="center"/>
              <w:textAlignment w:val="center"/>
              <w:rPr>
                <w:rFonts w:ascii="宋体" w:hAnsi="宋体" w:cs="Arial" w:eastAsiaTheme="minorEastAsia"/>
                <w:color w:val="000000"/>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2120801</w:t>
            </w:r>
          </w:p>
        </w:tc>
        <w:tc>
          <w:tcPr>
            <w:tcW w:w="2059" w:type="dxa"/>
            <w:tcBorders>
              <w:top w:val="nil"/>
              <w:left w:val="nil"/>
              <w:bottom w:val="single" w:color="auto" w:sz="4" w:space="0"/>
              <w:right w:val="single" w:color="auto" w:sz="4" w:space="0"/>
            </w:tcBorders>
            <w:shd w:val="clear" w:color="auto" w:fill="auto"/>
            <w:vAlign w:val="center"/>
          </w:tcPr>
          <w:p w14:paraId="4E3871D3">
            <w:pPr>
              <w:keepNext w:val="0"/>
              <w:keepLines w:val="0"/>
              <w:widowControl/>
              <w:suppressLineNumbers w:val="0"/>
              <w:jc w:val="left"/>
              <w:textAlignment w:val="center"/>
              <w:rPr>
                <w:rFonts w:ascii="宋体" w:hAnsi="宋体" w:cs="Arial" w:eastAsiaTheme="minorEastAsia"/>
                <w:color w:val="000000"/>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征地和拆迁补偿支出</w:t>
            </w:r>
          </w:p>
        </w:tc>
        <w:tc>
          <w:tcPr>
            <w:tcW w:w="1255" w:type="dxa"/>
            <w:tcBorders>
              <w:top w:val="nil"/>
              <w:left w:val="nil"/>
              <w:bottom w:val="single" w:color="auto" w:sz="4" w:space="0"/>
              <w:right w:val="single" w:color="auto" w:sz="4" w:space="0"/>
            </w:tcBorders>
            <w:shd w:val="clear" w:color="auto" w:fill="auto"/>
            <w:vAlign w:val="center"/>
          </w:tcPr>
          <w:p w14:paraId="08D09A77">
            <w:pPr>
              <w:widowControl/>
              <w:jc w:val="center"/>
              <w:rPr>
                <w:rFonts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0.00</w:t>
            </w:r>
          </w:p>
        </w:tc>
        <w:tc>
          <w:tcPr>
            <w:tcW w:w="1322" w:type="dxa"/>
            <w:tcBorders>
              <w:top w:val="nil"/>
              <w:left w:val="nil"/>
              <w:bottom w:val="single" w:color="auto" w:sz="4" w:space="0"/>
              <w:right w:val="single" w:color="auto" w:sz="4" w:space="0"/>
            </w:tcBorders>
            <w:shd w:val="clear" w:color="auto" w:fill="auto"/>
            <w:vAlign w:val="center"/>
          </w:tcPr>
          <w:p w14:paraId="44A0B3F5">
            <w:pPr>
              <w:widowControl/>
              <w:jc w:val="center"/>
              <w:rPr>
                <w:rFonts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rPr>
              <w:t>615640</w:t>
            </w:r>
          </w:p>
        </w:tc>
        <w:tc>
          <w:tcPr>
            <w:tcW w:w="1661" w:type="dxa"/>
            <w:tcBorders>
              <w:top w:val="nil"/>
              <w:left w:val="nil"/>
              <w:bottom w:val="single" w:color="auto" w:sz="4" w:space="0"/>
              <w:right w:val="single" w:color="auto" w:sz="4" w:space="0"/>
            </w:tcBorders>
            <w:shd w:val="clear" w:color="auto" w:fill="auto"/>
            <w:vAlign w:val="center"/>
          </w:tcPr>
          <w:p w14:paraId="3828AF07">
            <w:pPr>
              <w:widowControl/>
              <w:jc w:val="center"/>
              <w:rPr>
                <w:rFonts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rPr>
              <w:t>615640</w:t>
            </w:r>
          </w:p>
        </w:tc>
        <w:tc>
          <w:tcPr>
            <w:tcW w:w="1549" w:type="dxa"/>
            <w:tcBorders>
              <w:top w:val="nil"/>
              <w:left w:val="nil"/>
              <w:bottom w:val="single" w:color="auto" w:sz="4" w:space="0"/>
              <w:right w:val="single" w:color="auto" w:sz="4" w:space="0"/>
            </w:tcBorders>
            <w:shd w:val="clear" w:color="auto" w:fill="auto"/>
            <w:vAlign w:val="center"/>
          </w:tcPr>
          <w:p w14:paraId="713A8382">
            <w:pPr>
              <w:widowControl/>
              <w:jc w:val="center"/>
              <w:rPr>
                <w:rFonts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lang w:val="en-US" w:eastAsia="zh-CN"/>
              </w:rPr>
              <w:t>0.00</w:t>
            </w:r>
          </w:p>
        </w:tc>
        <w:tc>
          <w:tcPr>
            <w:tcW w:w="1549" w:type="dxa"/>
            <w:tcBorders>
              <w:top w:val="nil"/>
              <w:left w:val="nil"/>
              <w:bottom w:val="single" w:color="auto" w:sz="4" w:space="0"/>
              <w:right w:val="single" w:color="auto" w:sz="4" w:space="0"/>
            </w:tcBorders>
            <w:shd w:val="clear" w:color="auto" w:fill="auto"/>
            <w:vAlign w:val="center"/>
          </w:tcPr>
          <w:p w14:paraId="016C4E8D">
            <w:pPr>
              <w:widowControl/>
              <w:jc w:val="center"/>
              <w:rPr>
                <w:rFonts w:ascii="宋体" w:hAnsi="宋体" w:cs="Arial" w:eastAsiaTheme="minorEastAsia"/>
                <w:color w:val="000000"/>
                <w:kern w:val="0"/>
                <w:sz w:val="20"/>
                <w:szCs w:val="20"/>
                <w:lang w:val="en-US" w:eastAsia="zh-CN" w:bidi="ar-SA"/>
              </w:rPr>
            </w:pPr>
            <w:r>
              <w:rPr>
                <w:rFonts w:hint="eastAsia" w:ascii="宋体" w:hAnsi="宋体" w:cs="Arial"/>
                <w:color w:val="000000"/>
                <w:kern w:val="0"/>
                <w:sz w:val="20"/>
                <w:szCs w:val="20"/>
              </w:rPr>
              <w:t>615640</w:t>
            </w:r>
          </w:p>
        </w:tc>
        <w:tc>
          <w:tcPr>
            <w:tcW w:w="2353" w:type="dxa"/>
            <w:tcBorders>
              <w:top w:val="nil"/>
              <w:left w:val="nil"/>
              <w:bottom w:val="single" w:color="auto" w:sz="4" w:space="0"/>
              <w:right w:val="single" w:color="auto" w:sz="4" w:space="0"/>
            </w:tcBorders>
            <w:shd w:val="clear" w:color="auto" w:fill="auto"/>
            <w:vAlign w:val="center"/>
          </w:tcPr>
          <w:p w14:paraId="2BABFA18">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60CDD91C">
        <w:tblPrEx>
          <w:tblCellMar>
            <w:top w:w="0" w:type="dxa"/>
            <w:left w:w="108" w:type="dxa"/>
            <w:bottom w:w="0" w:type="dxa"/>
            <w:right w:w="108" w:type="dxa"/>
          </w:tblCellMar>
        </w:tblPrEx>
        <w:trPr>
          <w:trHeight w:val="333" w:hRule="atLeast"/>
          <w:jc w:val="center"/>
        </w:trPr>
        <w:tc>
          <w:tcPr>
            <w:tcW w:w="12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46D1DE7">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059" w:type="dxa"/>
            <w:tcBorders>
              <w:top w:val="nil"/>
              <w:left w:val="nil"/>
              <w:bottom w:val="single" w:color="auto" w:sz="4" w:space="0"/>
              <w:right w:val="single" w:color="auto" w:sz="4" w:space="0"/>
            </w:tcBorders>
            <w:shd w:val="clear" w:color="auto" w:fill="auto"/>
            <w:vAlign w:val="center"/>
          </w:tcPr>
          <w:p w14:paraId="6CADD332">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55" w:type="dxa"/>
            <w:tcBorders>
              <w:top w:val="nil"/>
              <w:left w:val="nil"/>
              <w:bottom w:val="single" w:color="auto" w:sz="4" w:space="0"/>
              <w:right w:val="single" w:color="auto" w:sz="4" w:space="0"/>
            </w:tcBorders>
            <w:shd w:val="clear" w:color="auto" w:fill="auto"/>
            <w:vAlign w:val="center"/>
          </w:tcPr>
          <w:p w14:paraId="113590E5">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22" w:type="dxa"/>
            <w:tcBorders>
              <w:top w:val="nil"/>
              <w:left w:val="nil"/>
              <w:bottom w:val="single" w:color="auto" w:sz="4" w:space="0"/>
              <w:right w:val="single" w:color="auto" w:sz="4" w:space="0"/>
            </w:tcBorders>
            <w:shd w:val="clear" w:color="auto" w:fill="auto"/>
            <w:vAlign w:val="center"/>
          </w:tcPr>
          <w:p w14:paraId="19003283">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61" w:type="dxa"/>
            <w:tcBorders>
              <w:top w:val="nil"/>
              <w:left w:val="nil"/>
              <w:bottom w:val="single" w:color="auto" w:sz="4" w:space="0"/>
              <w:right w:val="single" w:color="auto" w:sz="4" w:space="0"/>
            </w:tcBorders>
            <w:shd w:val="clear" w:color="auto" w:fill="auto"/>
            <w:vAlign w:val="center"/>
          </w:tcPr>
          <w:p w14:paraId="4DB2B497">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14:paraId="1CD4B81F">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14:paraId="2E47B8FF">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53" w:type="dxa"/>
            <w:tcBorders>
              <w:top w:val="nil"/>
              <w:left w:val="nil"/>
              <w:bottom w:val="single" w:color="auto" w:sz="4" w:space="0"/>
              <w:right w:val="single" w:color="auto" w:sz="4" w:space="0"/>
            </w:tcBorders>
            <w:shd w:val="clear" w:color="auto" w:fill="auto"/>
            <w:vAlign w:val="center"/>
          </w:tcPr>
          <w:p w14:paraId="61B193AB">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1DFFF57F">
        <w:tblPrEx>
          <w:tblCellMar>
            <w:top w:w="0" w:type="dxa"/>
            <w:left w:w="108" w:type="dxa"/>
            <w:bottom w:w="0" w:type="dxa"/>
            <w:right w:w="108" w:type="dxa"/>
          </w:tblCellMar>
        </w:tblPrEx>
        <w:trPr>
          <w:trHeight w:val="333" w:hRule="atLeast"/>
          <w:jc w:val="center"/>
        </w:trPr>
        <w:tc>
          <w:tcPr>
            <w:tcW w:w="12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893345D">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059" w:type="dxa"/>
            <w:tcBorders>
              <w:top w:val="nil"/>
              <w:left w:val="nil"/>
              <w:bottom w:val="single" w:color="auto" w:sz="4" w:space="0"/>
              <w:right w:val="single" w:color="auto" w:sz="4" w:space="0"/>
            </w:tcBorders>
            <w:shd w:val="clear" w:color="auto" w:fill="auto"/>
            <w:vAlign w:val="center"/>
          </w:tcPr>
          <w:p w14:paraId="590EA644">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55" w:type="dxa"/>
            <w:tcBorders>
              <w:top w:val="nil"/>
              <w:left w:val="nil"/>
              <w:bottom w:val="single" w:color="auto" w:sz="4" w:space="0"/>
              <w:right w:val="single" w:color="auto" w:sz="4" w:space="0"/>
            </w:tcBorders>
            <w:shd w:val="clear" w:color="auto" w:fill="auto"/>
            <w:vAlign w:val="center"/>
          </w:tcPr>
          <w:p w14:paraId="7B2A02E7">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22" w:type="dxa"/>
            <w:tcBorders>
              <w:top w:val="nil"/>
              <w:left w:val="nil"/>
              <w:bottom w:val="single" w:color="auto" w:sz="4" w:space="0"/>
              <w:right w:val="single" w:color="auto" w:sz="4" w:space="0"/>
            </w:tcBorders>
            <w:shd w:val="clear" w:color="auto" w:fill="auto"/>
            <w:vAlign w:val="center"/>
          </w:tcPr>
          <w:p w14:paraId="2B04957D">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61" w:type="dxa"/>
            <w:tcBorders>
              <w:top w:val="nil"/>
              <w:left w:val="nil"/>
              <w:bottom w:val="single" w:color="auto" w:sz="4" w:space="0"/>
              <w:right w:val="single" w:color="auto" w:sz="4" w:space="0"/>
            </w:tcBorders>
            <w:shd w:val="clear" w:color="auto" w:fill="auto"/>
            <w:vAlign w:val="center"/>
          </w:tcPr>
          <w:p w14:paraId="4198E2F4">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14:paraId="74B2C9FE">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14:paraId="55ABDB70">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53" w:type="dxa"/>
            <w:tcBorders>
              <w:top w:val="nil"/>
              <w:left w:val="nil"/>
              <w:bottom w:val="single" w:color="auto" w:sz="4" w:space="0"/>
              <w:right w:val="single" w:color="auto" w:sz="4" w:space="0"/>
            </w:tcBorders>
            <w:shd w:val="clear" w:color="auto" w:fill="auto"/>
            <w:vAlign w:val="center"/>
          </w:tcPr>
          <w:p w14:paraId="4118372D">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456C924F">
        <w:tblPrEx>
          <w:tblCellMar>
            <w:top w:w="0" w:type="dxa"/>
            <w:left w:w="108" w:type="dxa"/>
            <w:bottom w:w="0" w:type="dxa"/>
            <w:right w:w="108" w:type="dxa"/>
          </w:tblCellMar>
        </w:tblPrEx>
        <w:trPr>
          <w:trHeight w:val="333" w:hRule="atLeast"/>
          <w:jc w:val="center"/>
        </w:trPr>
        <w:tc>
          <w:tcPr>
            <w:tcW w:w="12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AE3F172">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059" w:type="dxa"/>
            <w:tcBorders>
              <w:top w:val="nil"/>
              <w:left w:val="nil"/>
              <w:bottom w:val="single" w:color="auto" w:sz="4" w:space="0"/>
              <w:right w:val="single" w:color="auto" w:sz="4" w:space="0"/>
            </w:tcBorders>
            <w:shd w:val="clear" w:color="auto" w:fill="auto"/>
            <w:vAlign w:val="center"/>
          </w:tcPr>
          <w:p w14:paraId="4A0BFC50">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55" w:type="dxa"/>
            <w:tcBorders>
              <w:top w:val="nil"/>
              <w:left w:val="nil"/>
              <w:bottom w:val="single" w:color="auto" w:sz="4" w:space="0"/>
              <w:right w:val="single" w:color="auto" w:sz="4" w:space="0"/>
            </w:tcBorders>
            <w:shd w:val="clear" w:color="auto" w:fill="auto"/>
            <w:vAlign w:val="center"/>
          </w:tcPr>
          <w:p w14:paraId="6C282ED7">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22" w:type="dxa"/>
            <w:tcBorders>
              <w:top w:val="nil"/>
              <w:left w:val="nil"/>
              <w:bottom w:val="single" w:color="auto" w:sz="4" w:space="0"/>
              <w:right w:val="single" w:color="auto" w:sz="4" w:space="0"/>
            </w:tcBorders>
            <w:shd w:val="clear" w:color="auto" w:fill="auto"/>
            <w:vAlign w:val="center"/>
          </w:tcPr>
          <w:p w14:paraId="0D6D8D7E">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61" w:type="dxa"/>
            <w:tcBorders>
              <w:top w:val="nil"/>
              <w:left w:val="nil"/>
              <w:bottom w:val="single" w:color="auto" w:sz="4" w:space="0"/>
              <w:right w:val="single" w:color="auto" w:sz="4" w:space="0"/>
            </w:tcBorders>
            <w:shd w:val="clear" w:color="auto" w:fill="auto"/>
            <w:vAlign w:val="center"/>
          </w:tcPr>
          <w:p w14:paraId="43E8B7F3">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14:paraId="01E50539">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14:paraId="37FC5B45">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53" w:type="dxa"/>
            <w:tcBorders>
              <w:top w:val="nil"/>
              <w:left w:val="nil"/>
              <w:bottom w:val="single" w:color="auto" w:sz="4" w:space="0"/>
              <w:right w:val="single" w:color="auto" w:sz="4" w:space="0"/>
            </w:tcBorders>
            <w:shd w:val="clear" w:color="auto" w:fill="auto"/>
            <w:vAlign w:val="center"/>
          </w:tcPr>
          <w:p w14:paraId="22C971DD">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77E5455A">
        <w:tblPrEx>
          <w:tblCellMar>
            <w:top w:w="0" w:type="dxa"/>
            <w:left w:w="108" w:type="dxa"/>
            <w:bottom w:w="0" w:type="dxa"/>
            <w:right w:w="108" w:type="dxa"/>
          </w:tblCellMar>
        </w:tblPrEx>
        <w:trPr>
          <w:trHeight w:val="333" w:hRule="atLeast"/>
          <w:jc w:val="center"/>
        </w:trPr>
        <w:tc>
          <w:tcPr>
            <w:tcW w:w="12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5BE0B5B">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059" w:type="dxa"/>
            <w:tcBorders>
              <w:top w:val="nil"/>
              <w:left w:val="nil"/>
              <w:bottom w:val="single" w:color="auto" w:sz="4" w:space="0"/>
              <w:right w:val="single" w:color="auto" w:sz="4" w:space="0"/>
            </w:tcBorders>
            <w:shd w:val="clear" w:color="auto" w:fill="auto"/>
            <w:vAlign w:val="center"/>
          </w:tcPr>
          <w:p w14:paraId="6CF24E0B">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55" w:type="dxa"/>
            <w:tcBorders>
              <w:top w:val="nil"/>
              <w:left w:val="nil"/>
              <w:bottom w:val="single" w:color="auto" w:sz="4" w:space="0"/>
              <w:right w:val="single" w:color="auto" w:sz="4" w:space="0"/>
            </w:tcBorders>
            <w:shd w:val="clear" w:color="auto" w:fill="auto"/>
            <w:vAlign w:val="center"/>
          </w:tcPr>
          <w:p w14:paraId="539DEFAD">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22" w:type="dxa"/>
            <w:tcBorders>
              <w:top w:val="nil"/>
              <w:left w:val="nil"/>
              <w:bottom w:val="single" w:color="auto" w:sz="4" w:space="0"/>
              <w:right w:val="single" w:color="auto" w:sz="4" w:space="0"/>
            </w:tcBorders>
            <w:shd w:val="clear" w:color="auto" w:fill="auto"/>
            <w:vAlign w:val="center"/>
          </w:tcPr>
          <w:p w14:paraId="0058B4BC">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61" w:type="dxa"/>
            <w:tcBorders>
              <w:top w:val="nil"/>
              <w:left w:val="nil"/>
              <w:bottom w:val="single" w:color="auto" w:sz="4" w:space="0"/>
              <w:right w:val="single" w:color="auto" w:sz="4" w:space="0"/>
            </w:tcBorders>
            <w:shd w:val="clear" w:color="auto" w:fill="auto"/>
            <w:vAlign w:val="center"/>
          </w:tcPr>
          <w:p w14:paraId="7D7CBB9D">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14:paraId="3DB3DE9C">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14:paraId="2B5B6BA1">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53" w:type="dxa"/>
            <w:tcBorders>
              <w:top w:val="nil"/>
              <w:left w:val="nil"/>
              <w:bottom w:val="single" w:color="auto" w:sz="4" w:space="0"/>
              <w:right w:val="single" w:color="auto" w:sz="4" w:space="0"/>
            </w:tcBorders>
            <w:shd w:val="clear" w:color="auto" w:fill="auto"/>
            <w:vAlign w:val="center"/>
          </w:tcPr>
          <w:p w14:paraId="1D82048F">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799FD979">
        <w:tblPrEx>
          <w:tblCellMar>
            <w:top w:w="0" w:type="dxa"/>
            <w:left w:w="108" w:type="dxa"/>
            <w:bottom w:w="0" w:type="dxa"/>
            <w:right w:w="108" w:type="dxa"/>
          </w:tblCellMar>
        </w:tblPrEx>
        <w:trPr>
          <w:trHeight w:val="333" w:hRule="atLeast"/>
          <w:jc w:val="center"/>
        </w:trPr>
        <w:tc>
          <w:tcPr>
            <w:tcW w:w="12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431A7D2">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059" w:type="dxa"/>
            <w:tcBorders>
              <w:top w:val="single" w:color="auto" w:sz="4" w:space="0"/>
              <w:left w:val="single" w:color="auto" w:sz="4" w:space="0"/>
              <w:bottom w:val="single" w:color="auto" w:sz="4" w:space="0"/>
              <w:right w:val="single" w:color="auto" w:sz="4" w:space="0"/>
            </w:tcBorders>
            <w:shd w:val="clear" w:color="auto" w:fill="auto"/>
            <w:vAlign w:val="center"/>
          </w:tcPr>
          <w:p w14:paraId="3B1E32C3">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14:paraId="613F0F23">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3B261472">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14:paraId="1A2D48A8">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14:paraId="4C3E529F">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14:paraId="1263C406">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53" w:type="dxa"/>
            <w:tcBorders>
              <w:top w:val="single" w:color="auto" w:sz="4" w:space="0"/>
              <w:left w:val="single" w:color="auto" w:sz="4" w:space="0"/>
              <w:bottom w:val="single" w:color="auto" w:sz="4" w:space="0"/>
              <w:right w:val="single" w:color="auto" w:sz="4" w:space="0"/>
            </w:tcBorders>
            <w:shd w:val="clear" w:color="auto" w:fill="auto"/>
            <w:vAlign w:val="center"/>
          </w:tcPr>
          <w:p w14:paraId="188CDF96">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0DFEA5C2">
        <w:tblPrEx>
          <w:tblCellMar>
            <w:top w:w="0" w:type="dxa"/>
            <w:left w:w="108" w:type="dxa"/>
            <w:bottom w:w="0" w:type="dxa"/>
            <w:right w:w="108" w:type="dxa"/>
          </w:tblCellMar>
        </w:tblPrEx>
        <w:trPr>
          <w:trHeight w:val="630" w:hRule="atLeast"/>
          <w:jc w:val="center"/>
        </w:trPr>
        <w:tc>
          <w:tcPr>
            <w:tcW w:w="13040" w:type="dxa"/>
            <w:gridSpan w:val="10"/>
            <w:tcBorders>
              <w:top w:val="single" w:color="auto" w:sz="4" w:space="0"/>
              <w:left w:val="nil"/>
              <w:bottom w:val="nil"/>
              <w:right w:val="nil"/>
            </w:tcBorders>
            <w:shd w:val="clear" w:color="auto" w:fill="auto"/>
            <w:vAlign w:val="center"/>
          </w:tcPr>
          <w:p w14:paraId="0E66070F">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w:t>
            </w:r>
          </w:p>
        </w:tc>
      </w:tr>
    </w:tbl>
    <w:p w14:paraId="4016002F">
      <w:pPr>
        <w:spacing w:line="580" w:lineRule="exact"/>
      </w:pPr>
    </w:p>
    <w:p w14:paraId="1219C1B0">
      <w:pPr>
        <w:spacing w:line="580" w:lineRule="exact"/>
      </w:pPr>
    </w:p>
    <w:p w14:paraId="0CFC0169">
      <w:pPr>
        <w:spacing w:line="580" w:lineRule="exact"/>
        <w:rPr>
          <w:rFonts w:hint="eastAsia"/>
          <w:lang w:eastAsia="zh-CN"/>
        </w:rPr>
      </w:pPr>
      <w:r>
        <w:rPr>
          <w:rFonts w:hint="eastAsia"/>
          <w:lang w:eastAsia="zh-CN"/>
        </w:rPr>
        <w:t>、</w:t>
      </w:r>
    </w:p>
    <w:p w14:paraId="0E32A1CC">
      <w:pPr>
        <w:spacing w:line="580" w:lineRule="exact"/>
        <w:rPr>
          <w:rFonts w:hint="eastAsia"/>
          <w:lang w:eastAsia="zh-CN"/>
        </w:rPr>
      </w:pPr>
    </w:p>
    <w:p w14:paraId="0219E200">
      <w:pPr>
        <w:spacing w:line="580" w:lineRule="exact"/>
        <w:rPr>
          <w:rFonts w:hint="eastAsia"/>
          <w:lang w:eastAsia="zh-CN"/>
        </w:rPr>
      </w:pPr>
    </w:p>
    <w:p w14:paraId="1FCA24FB">
      <w:pPr>
        <w:spacing w:line="580" w:lineRule="exact"/>
      </w:pPr>
    </w:p>
    <w:tbl>
      <w:tblPr>
        <w:tblStyle w:val="4"/>
        <w:tblW w:w="15180" w:type="dxa"/>
        <w:tblInd w:w="93" w:type="dxa"/>
        <w:tblLayout w:type="autofit"/>
        <w:tblCellMar>
          <w:top w:w="0" w:type="dxa"/>
          <w:left w:w="108" w:type="dxa"/>
          <w:bottom w:w="0" w:type="dxa"/>
          <w:right w:w="108" w:type="dxa"/>
        </w:tblCellMar>
      </w:tblPr>
      <w:tblGrid>
        <w:gridCol w:w="1500"/>
        <w:gridCol w:w="1500"/>
        <w:gridCol w:w="1501"/>
        <w:gridCol w:w="1501"/>
        <w:gridCol w:w="3058"/>
        <w:gridCol w:w="3058"/>
        <w:gridCol w:w="3062"/>
      </w:tblGrid>
      <w:tr w14:paraId="2301FFA3">
        <w:tblPrEx>
          <w:tblCellMar>
            <w:top w:w="0" w:type="dxa"/>
            <w:left w:w="108" w:type="dxa"/>
            <w:bottom w:w="0" w:type="dxa"/>
            <w:right w:w="108" w:type="dxa"/>
          </w:tblCellMar>
        </w:tblPrEx>
        <w:trPr>
          <w:trHeight w:val="754" w:hRule="atLeast"/>
        </w:trPr>
        <w:tc>
          <w:tcPr>
            <w:tcW w:w="15180" w:type="dxa"/>
            <w:gridSpan w:val="7"/>
            <w:tcBorders>
              <w:top w:val="nil"/>
              <w:left w:val="nil"/>
              <w:bottom w:val="nil"/>
              <w:right w:val="nil"/>
            </w:tcBorders>
            <w:shd w:val="clear" w:color="auto" w:fill="auto"/>
            <w:vAlign w:val="bottom"/>
          </w:tcPr>
          <w:p w14:paraId="11865C5D">
            <w:pPr>
              <w:widowControl/>
              <w:jc w:val="center"/>
              <w:textAlignment w:val="bottom"/>
              <w:rPr>
                <w:rFonts w:ascii="宋体" w:hAnsi="宋体" w:eastAsia="宋体" w:cs="宋体"/>
                <w:b/>
                <w:bCs/>
                <w:color w:val="000000"/>
                <w:kern w:val="0"/>
                <w:sz w:val="36"/>
                <w:szCs w:val="36"/>
                <w:lang w:bidi="ar"/>
              </w:rPr>
            </w:pPr>
          </w:p>
          <w:p w14:paraId="086193E9">
            <w:pPr>
              <w:widowControl/>
              <w:jc w:val="center"/>
              <w:textAlignment w:val="bottom"/>
              <w:rPr>
                <w:rFonts w:ascii="宋体" w:hAnsi="宋体" w:eastAsia="宋体" w:cs="宋体"/>
                <w:b/>
                <w:bCs/>
                <w:color w:val="000000"/>
                <w:sz w:val="36"/>
                <w:szCs w:val="36"/>
              </w:rPr>
            </w:pPr>
            <w:r>
              <w:rPr>
                <w:rFonts w:hint="eastAsia" w:ascii="宋体" w:hAnsi="宋体" w:eastAsia="宋体" w:cs="宋体"/>
                <w:b/>
                <w:bCs/>
                <w:color w:val="000000"/>
                <w:kern w:val="0"/>
                <w:sz w:val="36"/>
                <w:szCs w:val="36"/>
                <w:lang w:bidi="ar"/>
              </w:rPr>
              <w:t xml:space="preserve"> 国有资本经营预算财政拨款支出决算表</w:t>
            </w:r>
          </w:p>
        </w:tc>
      </w:tr>
      <w:tr w14:paraId="26D74316">
        <w:tblPrEx>
          <w:tblCellMar>
            <w:top w:w="0" w:type="dxa"/>
            <w:left w:w="108" w:type="dxa"/>
            <w:bottom w:w="0" w:type="dxa"/>
            <w:right w:w="108" w:type="dxa"/>
          </w:tblCellMar>
        </w:tblPrEx>
        <w:trPr>
          <w:trHeight w:val="376" w:hRule="atLeast"/>
        </w:trPr>
        <w:tc>
          <w:tcPr>
            <w:tcW w:w="15180" w:type="dxa"/>
            <w:gridSpan w:val="7"/>
            <w:tcBorders>
              <w:top w:val="nil"/>
              <w:left w:val="nil"/>
              <w:bottom w:val="nil"/>
              <w:right w:val="nil"/>
            </w:tcBorders>
            <w:shd w:val="clear" w:color="auto" w:fill="auto"/>
            <w:vAlign w:val="bottom"/>
          </w:tcPr>
          <w:p w14:paraId="27638701">
            <w:pPr>
              <w:widowControl/>
              <w:jc w:val="right"/>
              <w:textAlignment w:val="bottom"/>
              <w:rPr>
                <w:rFonts w:ascii="宋体" w:hAnsi="宋体" w:eastAsia="宋体" w:cs="宋体"/>
                <w:color w:val="000000"/>
                <w:sz w:val="24"/>
              </w:rPr>
            </w:pPr>
            <w:r>
              <w:rPr>
                <w:rFonts w:hint="eastAsia" w:ascii="宋体" w:hAnsi="宋体" w:eastAsia="宋体" w:cs="宋体"/>
                <w:color w:val="000000"/>
                <w:kern w:val="0"/>
                <w:sz w:val="24"/>
                <w:lang w:bidi="ar"/>
              </w:rPr>
              <w:t>公开09表</w:t>
            </w:r>
          </w:p>
        </w:tc>
      </w:tr>
      <w:tr w14:paraId="3C6C9834">
        <w:tblPrEx>
          <w:tblCellMar>
            <w:top w:w="0" w:type="dxa"/>
            <w:left w:w="108" w:type="dxa"/>
            <w:bottom w:w="0" w:type="dxa"/>
            <w:right w:w="108" w:type="dxa"/>
          </w:tblCellMar>
        </w:tblPrEx>
        <w:trPr>
          <w:trHeight w:val="768" w:hRule="atLeast"/>
        </w:trPr>
        <w:tc>
          <w:tcPr>
            <w:tcW w:w="6002" w:type="dxa"/>
            <w:gridSpan w:val="4"/>
            <w:tcBorders>
              <w:top w:val="nil"/>
              <w:left w:val="nil"/>
              <w:bottom w:val="nil"/>
              <w:right w:val="nil"/>
            </w:tcBorders>
            <w:shd w:val="clear" w:color="auto" w:fill="auto"/>
            <w:vAlign w:val="bottom"/>
          </w:tcPr>
          <w:p w14:paraId="0B3E2EDB">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lang w:bidi="ar"/>
              </w:rPr>
              <w:t>公开部门：</w:t>
            </w:r>
          </w:p>
        </w:tc>
        <w:tc>
          <w:tcPr>
            <w:tcW w:w="3058" w:type="dxa"/>
            <w:tcBorders>
              <w:top w:val="nil"/>
              <w:left w:val="nil"/>
              <w:bottom w:val="nil"/>
              <w:right w:val="nil"/>
            </w:tcBorders>
            <w:shd w:val="clear" w:color="auto" w:fill="auto"/>
            <w:vAlign w:val="bottom"/>
          </w:tcPr>
          <w:p w14:paraId="7515B5EE">
            <w:pPr>
              <w:jc w:val="left"/>
              <w:rPr>
                <w:rFonts w:ascii="Arial" w:hAnsi="Arial" w:eastAsia="宋体" w:cs="Arial"/>
                <w:color w:val="000000"/>
                <w:sz w:val="20"/>
                <w:szCs w:val="20"/>
              </w:rPr>
            </w:pPr>
          </w:p>
        </w:tc>
        <w:tc>
          <w:tcPr>
            <w:tcW w:w="3058" w:type="dxa"/>
            <w:tcBorders>
              <w:top w:val="nil"/>
              <w:left w:val="nil"/>
              <w:bottom w:val="nil"/>
              <w:right w:val="nil"/>
            </w:tcBorders>
            <w:shd w:val="clear" w:color="auto" w:fill="auto"/>
            <w:vAlign w:val="bottom"/>
          </w:tcPr>
          <w:p w14:paraId="254A315E">
            <w:pPr>
              <w:jc w:val="center"/>
              <w:rPr>
                <w:rFonts w:ascii="宋体" w:hAnsi="宋体" w:eastAsia="宋体" w:cs="宋体"/>
                <w:color w:val="000000"/>
                <w:sz w:val="24"/>
              </w:rPr>
            </w:pPr>
          </w:p>
        </w:tc>
        <w:tc>
          <w:tcPr>
            <w:tcW w:w="3062" w:type="dxa"/>
            <w:tcBorders>
              <w:top w:val="nil"/>
              <w:left w:val="nil"/>
              <w:bottom w:val="nil"/>
              <w:right w:val="nil"/>
            </w:tcBorders>
            <w:shd w:val="clear" w:color="auto" w:fill="auto"/>
            <w:vAlign w:val="bottom"/>
          </w:tcPr>
          <w:p w14:paraId="6197B5BA">
            <w:pPr>
              <w:widowControl/>
              <w:jc w:val="right"/>
              <w:textAlignment w:val="bottom"/>
              <w:rPr>
                <w:rFonts w:ascii="宋体" w:hAnsi="宋体" w:eastAsia="宋体" w:cs="宋体"/>
                <w:color w:val="000000"/>
                <w:sz w:val="24"/>
              </w:rPr>
            </w:pPr>
            <w:r>
              <w:rPr>
                <w:rFonts w:hint="eastAsia" w:ascii="宋体" w:hAnsi="宋体" w:eastAsia="宋体" w:cs="宋体"/>
                <w:color w:val="000000"/>
                <w:kern w:val="0"/>
                <w:sz w:val="24"/>
                <w:lang w:bidi="ar"/>
              </w:rPr>
              <w:t>金额单位：元</w:t>
            </w:r>
          </w:p>
        </w:tc>
      </w:tr>
      <w:tr w14:paraId="7E46F4A6">
        <w:tblPrEx>
          <w:tblCellMar>
            <w:top w:w="0" w:type="dxa"/>
            <w:left w:w="108" w:type="dxa"/>
            <w:bottom w:w="0" w:type="dxa"/>
            <w:right w:w="108" w:type="dxa"/>
          </w:tblCellMar>
        </w:tblPrEx>
        <w:trPr>
          <w:trHeight w:val="400" w:hRule="atLeast"/>
        </w:trPr>
        <w:tc>
          <w:tcPr>
            <w:tcW w:w="60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46B1F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w:t>
            </w:r>
          </w:p>
        </w:tc>
        <w:tc>
          <w:tcPr>
            <w:tcW w:w="3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DE77A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本年支出合计</w:t>
            </w:r>
          </w:p>
        </w:tc>
        <w:tc>
          <w:tcPr>
            <w:tcW w:w="3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68097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基本支出</w:t>
            </w:r>
          </w:p>
        </w:tc>
        <w:tc>
          <w:tcPr>
            <w:tcW w:w="3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D7B95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项目支出</w:t>
            </w:r>
          </w:p>
        </w:tc>
      </w:tr>
      <w:tr w14:paraId="1D4F945E">
        <w:tblPrEx>
          <w:tblCellMar>
            <w:top w:w="0" w:type="dxa"/>
            <w:left w:w="108" w:type="dxa"/>
            <w:bottom w:w="0" w:type="dxa"/>
            <w:right w:w="108" w:type="dxa"/>
          </w:tblCellMar>
        </w:tblPrEx>
        <w:trPr>
          <w:trHeight w:val="396" w:hRule="atLeast"/>
        </w:trPr>
        <w:tc>
          <w:tcPr>
            <w:tcW w:w="45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93336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功能分类科目编码</w:t>
            </w:r>
          </w:p>
        </w:tc>
        <w:tc>
          <w:tcPr>
            <w:tcW w:w="1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905B8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科目名称</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AB329">
            <w:pPr>
              <w:jc w:val="center"/>
              <w:rPr>
                <w:rFonts w:ascii="宋体" w:hAnsi="宋体" w:eastAsia="宋体" w:cs="宋体"/>
                <w:color w:val="000000"/>
                <w:sz w:val="22"/>
                <w:szCs w:val="22"/>
              </w:rPr>
            </w:pP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18C7A">
            <w:pPr>
              <w:jc w:val="center"/>
              <w:rPr>
                <w:rFonts w:ascii="宋体" w:hAnsi="宋体" w:eastAsia="宋体" w:cs="宋体"/>
                <w:color w:val="000000"/>
                <w:sz w:val="22"/>
                <w:szCs w:val="22"/>
              </w:rPr>
            </w:pPr>
          </w:p>
        </w:tc>
        <w:tc>
          <w:tcPr>
            <w:tcW w:w="3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AEE77">
            <w:pPr>
              <w:jc w:val="center"/>
              <w:rPr>
                <w:rFonts w:ascii="宋体" w:hAnsi="宋体" w:eastAsia="宋体" w:cs="宋体"/>
                <w:color w:val="000000"/>
                <w:sz w:val="22"/>
                <w:szCs w:val="22"/>
              </w:rPr>
            </w:pPr>
          </w:p>
        </w:tc>
      </w:tr>
      <w:tr w14:paraId="394D654C">
        <w:tblPrEx>
          <w:tblCellMar>
            <w:top w:w="0" w:type="dxa"/>
            <w:left w:w="108" w:type="dxa"/>
            <w:bottom w:w="0" w:type="dxa"/>
            <w:right w:w="108" w:type="dxa"/>
          </w:tblCellMar>
        </w:tblPrEx>
        <w:trPr>
          <w:trHeight w:val="365" w:hRule="atLeast"/>
        </w:trPr>
        <w:tc>
          <w:tcPr>
            <w:tcW w:w="45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6ACF2">
            <w:pPr>
              <w:jc w:val="center"/>
              <w:rPr>
                <w:rFonts w:ascii="宋体" w:hAnsi="宋体" w:eastAsia="宋体" w:cs="宋体"/>
                <w:color w:val="000000"/>
                <w:sz w:val="22"/>
                <w:szCs w:val="22"/>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655A0">
            <w:pPr>
              <w:jc w:val="center"/>
              <w:rPr>
                <w:rFonts w:ascii="宋体" w:hAnsi="宋体" w:eastAsia="宋体" w:cs="宋体"/>
                <w:color w:val="000000"/>
                <w:sz w:val="22"/>
                <w:szCs w:val="22"/>
              </w:rPr>
            </w:pP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3D98F">
            <w:pPr>
              <w:jc w:val="center"/>
              <w:rPr>
                <w:rFonts w:ascii="宋体" w:hAnsi="宋体" w:eastAsia="宋体" w:cs="宋体"/>
                <w:color w:val="000000"/>
                <w:sz w:val="22"/>
                <w:szCs w:val="22"/>
              </w:rPr>
            </w:pP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BB211">
            <w:pPr>
              <w:jc w:val="center"/>
              <w:rPr>
                <w:rFonts w:ascii="宋体" w:hAnsi="宋体" w:eastAsia="宋体" w:cs="宋体"/>
                <w:color w:val="000000"/>
                <w:sz w:val="22"/>
                <w:szCs w:val="22"/>
              </w:rPr>
            </w:pPr>
          </w:p>
        </w:tc>
        <w:tc>
          <w:tcPr>
            <w:tcW w:w="3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FA7FE">
            <w:pPr>
              <w:jc w:val="center"/>
              <w:rPr>
                <w:rFonts w:ascii="宋体" w:hAnsi="宋体" w:eastAsia="宋体" w:cs="宋体"/>
                <w:color w:val="000000"/>
                <w:sz w:val="22"/>
                <w:szCs w:val="22"/>
              </w:rPr>
            </w:pPr>
          </w:p>
        </w:tc>
      </w:tr>
      <w:tr w14:paraId="1B5C62CC">
        <w:tblPrEx>
          <w:tblCellMar>
            <w:top w:w="0" w:type="dxa"/>
            <w:left w:w="108" w:type="dxa"/>
            <w:bottom w:w="0" w:type="dxa"/>
            <w:right w:w="108" w:type="dxa"/>
          </w:tblCellMar>
        </w:tblPrEx>
        <w:trPr>
          <w:trHeight w:val="365" w:hRule="atLeast"/>
        </w:trPr>
        <w:tc>
          <w:tcPr>
            <w:tcW w:w="45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85E71">
            <w:pPr>
              <w:jc w:val="center"/>
              <w:rPr>
                <w:rFonts w:ascii="宋体" w:hAnsi="宋体" w:eastAsia="宋体" w:cs="宋体"/>
                <w:color w:val="000000"/>
                <w:sz w:val="22"/>
                <w:szCs w:val="22"/>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5864A">
            <w:pPr>
              <w:jc w:val="center"/>
              <w:rPr>
                <w:rFonts w:ascii="宋体" w:hAnsi="宋体" w:eastAsia="宋体" w:cs="宋体"/>
                <w:color w:val="000000"/>
                <w:sz w:val="22"/>
                <w:szCs w:val="22"/>
              </w:rPr>
            </w:pP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DD0CC">
            <w:pPr>
              <w:jc w:val="center"/>
              <w:rPr>
                <w:rFonts w:ascii="宋体" w:hAnsi="宋体" w:eastAsia="宋体" w:cs="宋体"/>
                <w:color w:val="000000"/>
                <w:sz w:val="22"/>
                <w:szCs w:val="22"/>
              </w:rPr>
            </w:pP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10DDE">
            <w:pPr>
              <w:jc w:val="center"/>
              <w:rPr>
                <w:rFonts w:ascii="宋体" w:hAnsi="宋体" w:eastAsia="宋体" w:cs="宋体"/>
                <w:color w:val="000000"/>
                <w:sz w:val="22"/>
                <w:szCs w:val="22"/>
              </w:rPr>
            </w:pPr>
          </w:p>
        </w:tc>
        <w:tc>
          <w:tcPr>
            <w:tcW w:w="3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64BC8">
            <w:pPr>
              <w:jc w:val="center"/>
              <w:rPr>
                <w:rFonts w:ascii="宋体" w:hAnsi="宋体" w:eastAsia="宋体" w:cs="宋体"/>
                <w:color w:val="000000"/>
                <w:sz w:val="22"/>
                <w:szCs w:val="22"/>
              </w:rPr>
            </w:pPr>
          </w:p>
        </w:tc>
      </w:tr>
      <w:tr w14:paraId="7123ECEE">
        <w:tblPrEx>
          <w:tblCellMar>
            <w:top w:w="0" w:type="dxa"/>
            <w:left w:w="108" w:type="dxa"/>
            <w:bottom w:w="0" w:type="dxa"/>
            <w:right w:w="108" w:type="dxa"/>
          </w:tblCellMar>
        </w:tblPrEx>
        <w:trPr>
          <w:trHeight w:val="400" w:hRule="atLeast"/>
        </w:trPr>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59545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类</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89763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款</w:t>
            </w:r>
          </w:p>
        </w:tc>
        <w:tc>
          <w:tcPr>
            <w:tcW w:w="1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F613B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BA5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栏次</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0CB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A1D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A3B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r>
      <w:tr w14:paraId="4402244D">
        <w:tblPrEx>
          <w:tblCellMar>
            <w:top w:w="0" w:type="dxa"/>
            <w:left w:w="108" w:type="dxa"/>
            <w:bottom w:w="0" w:type="dxa"/>
            <w:right w:w="108" w:type="dxa"/>
          </w:tblCellMar>
        </w:tblPrEx>
        <w:trPr>
          <w:trHeight w:val="400"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972A2">
            <w:pPr>
              <w:jc w:val="center"/>
              <w:rPr>
                <w:rFonts w:ascii="宋体" w:hAnsi="宋体" w:eastAsia="宋体" w:cs="宋体"/>
                <w:color w:val="00000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E23A2">
            <w:pPr>
              <w:jc w:val="center"/>
              <w:rPr>
                <w:rFonts w:ascii="宋体" w:hAnsi="宋体" w:eastAsia="宋体" w:cs="宋体"/>
                <w:color w:val="000000"/>
                <w:sz w:val="22"/>
                <w:szCs w:val="22"/>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DB130">
            <w:pPr>
              <w:jc w:val="center"/>
              <w:rPr>
                <w:rFonts w:ascii="宋体" w:hAnsi="宋体" w:eastAsia="宋体" w:cs="宋体"/>
                <w:color w:val="000000"/>
                <w:sz w:val="22"/>
                <w:szCs w:val="22"/>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C11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0262">
            <w:pPr>
              <w:jc w:val="right"/>
              <w:rPr>
                <w:rFonts w:ascii="宋体" w:hAnsi="宋体" w:eastAsia="宋体" w:cs="宋体"/>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AC86">
            <w:pPr>
              <w:jc w:val="right"/>
              <w:rPr>
                <w:rFonts w:ascii="宋体" w:hAnsi="宋体" w:eastAsia="宋体" w:cs="宋体"/>
                <w:color w:val="000000"/>
                <w:sz w:val="22"/>
                <w:szCs w:val="22"/>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94A4">
            <w:pPr>
              <w:jc w:val="right"/>
              <w:rPr>
                <w:rFonts w:ascii="宋体" w:hAnsi="宋体" w:eastAsia="宋体" w:cs="宋体"/>
                <w:color w:val="000000"/>
                <w:sz w:val="22"/>
                <w:szCs w:val="22"/>
              </w:rPr>
            </w:pPr>
          </w:p>
        </w:tc>
      </w:tr>
      <w:tr w14:paraId="2BBE2040">
        <w:tblPrEx>
          <w:tblCellMar>
            <w:top w:w="0" w:type="dxa"/>
            <w:left w:w="108" w:type="dxa"/>
            <w:bottom w:w="0" w:type="dxa"/>
            <w:right w:w="108" w:type="dxa"/>
          </w:tblCellMar>
        </w:tblPrEx>
        <w:trPr>
          <w:trHeight w:val="400" w:hRule="atLeast"/>
        </w:trPr>
        <w:tc>
          <w:tcPr>
            <w:tcW w:w="45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01D732">
            <w:pPr>
              <w:jc w:val="left"/>
              <w:rPr>
                <w:rFonts w:ascii="宋体" w:hAnsi="宋体" w:eastAsia="宋体" w:cs="宋体"/>
                <w:color w:val="000000"/>
                <w:sz w:val="22"/>
                <w:szCs w:val="22"/>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DF4F">
            <w:pPr>
              <w:jc w:val="left"/>
              <w:rPr>
                <w:rFonts w:ascii="宋体" w:hAnsi="宋体" w:eastAsia="宋体" w:cs="宋体"/>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7890">
            <w:pPr>
              <w:jc w:val="right"/>
              <w:rPr>
                <w:rFonts w:ascii="宋体" w:hAnsi="宋体" w:eastAsia="宋体" w:cs="宋体"/>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B233">
            <w:pPr>
              <w:jc w:val="right"/>
              <w:rPr>
                <w:rFonts w:ascii="宋体" w:hAnsi="宋体" w:eastAsia="宋体" w:cs="宋体"/>
                <w:color w:val="000000"/>
                <w:sz w:val="22"/>
                <w:szCs w:val="22"/>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B848">
            <w:pPr>
              <w:jc w:val="right"/>
              <w:rPr>
                <w:rFonts w:ascii="宋体" w:hAnsi="宋体" w:eastAsia="宋体" w:cs="宋体"/>
                <w:color w:val="000000"/>
                <w:sz w:val="22"/>
                <w:szCs w:val="22"/>
              </w:rPr>
            </w:pPr>
          </w:p>
        </w:tc>
      </w:tr>
      <w:tr w14:paraId="23C1EF45">
        <w:tblPrEx>
          <w:tblCellMar>
            <w:top w:w="0" w:type="dxa"/>
            <w:left w:w="108" w:type="dxa"/>
            <w:bottom w:w="0" w:type="dxa"/>
            <w:right w:w="108" w:type="dxa"/>
          </w:tblCellMar>
        </w:tblPrEx>
        <w:trPr>
          <w:trHeight w:val="400" w:hRule="atLeast"/>
        </w:trPr>
        <w:tc>
          <w:tcPr>
            <w:tcW w:w="45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EBAD84">
            <w:pPr>
              <w:jc w:val="left"/>
              <w:rPr>
                <w:rFonts w:ascii="宋体" w:hAnsi="宋体" w:eastAsia="宋体" w:cs="宋体"/>
                <w:color w:val="000000"/>
                <w:sz w:val="22"/>
                <w:szCs w:val="22"/>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B66B">
            <w:pPr>
              <w:jc w:val="left"/>
              <w:rPr>
                <w:rFonts w:ascii="宋体" w:hAnsi="宋体" w:eastAsia="宋体" w:cs="宋体"/>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F353">
            <w:pPr>
              <w:jc w:val="right"/>
              <w:rPr>
                <w:rFonts w:ascii="宋体" w:hAnsi="宋体" w:eastAsia="宋体" w:cs="宋体"/>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931E">
            <w:pPr>
              <w:jc w:val="right"/>
              <w:rPr>
                <w:rFonts w:ascii="宋体" w:hAnsi="宋体" w:eastAsia="宋体" w:cs="宋体"/>
                <w:color w:val="000000"/>
                <w:sz w:val="22"/>
                <w:szCs w:val="22"/>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BEDA">
            <w:pPr>
              <w:jc w:val="right"/>
              <w:rPr>
                <w:rFonts w:ascii="宋体" w:hAnsi="宋体" w:eastAsia="宋体" w:cs="宋体"/>
                <w:color w:val="000000"/>
                <w:sz w:val="22"/>
                <w:szCs w:val="22"/>
              </w:rPr>
            </w:pPr>
          </w:p>
        </w:tc>
      </w:tr>
      <w:tr w14:paraId="6E0C1D2D">
        <w:tblPrEx>
          <w:tblCellMar>
            <w:top w:w="0" w:type="dxa"/>
            <w:left w:w="108" w:type="dxa"/>
            <w:bottom w:w="0" w:type="dxa"/>
            <w:right w:w="108" w:type="dxa"/>
          </w:tblCellMar>
        </w:tblPrEx>
        <w:trPr>
          <w:trHeight w:val="400" w:hRule="atLeast"/>
        </w:trPr>
        <w:tc>
          <w:tcPr>
            <w:tcW w:w="45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ED36BE">
            <w:pPr>
              <w:jc w:val="left"/>
              <w:rPr>
                <w:rFonts w:ascii="宋体" w:hAnsi="宋体" w:eastAsia="宋体" w:cs="宋体"/>
                <w:color w:val="000000"/>
                <w:sz w:val="22"/>
                <w:szCs w:val="22"/>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CD56">
            <w:pPr>
              <w:jc w:val="left"/>
              <w:rPr>
                <w:rFonts w:ascii="宋体" w:hAnsi="宋体" w:eastAsia="宋体" w:cs="宋体"/>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1BE3">
            <w:pPr>
              <w:jc w:val="right"/>
              <w:rPr>
                <w:rFonts w:ascii="宋体" w:hAnsi="宋体" w:eastAsia="宋体" w:cs="宋体"/>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1BDD">
            <w:pPr>
              <w:jc w:val="right"/>
              <w:rPr>
                <w:rFonts w:ascii="宋体" w:hAnsi="宋体" w:eastAsia="宋体" w:cs="宋体"/>
                <w:color w:val="000000"/>
                <w:sz w:val="22"/>
                <w:szCs w:val="22"/>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890F">
            <w:pPr>
              <w:jc w:val="right"/>
              <w:rPr>
                <w:rFonts w:ascii="宋体" w:hAnsi="宋体" w:eastAsia="宋体" w:cs="宋体"/>
                <w:color w:val="000000"/>
                <w:sz w:val="22"/>
                <w:szCs w:val="22"/>
              </w:rPr>
            </w:pPr>
          </w:p>
        </w:tc>
      </w:tr>
      <w:tr w14:paraId="2B10762B">
        <w:tblPrEx>
          <w:tblCellMar>
            <w:top w:w="0" w:type="dxa"/>
            <w:left w:w="108" w:type="dxa"/>
            <w:bottom w:w="0" w:type="dxa"/>
            <w:right w:w="108" w:type="dxa"/>
          </w:tblCellMar>
        </w:tblPrEx>
        <w:trPr>
          <w:trHeight w:val="400" w:hRule="atLeast"/>
        </w:trPr>
        <w:tc>
          <w:tcPr>
            <w:tcW w:w="45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963EB0">
            <w:pPr>
              <w:jc w:val="left"/>
              <w:rPr>
                <w:rFonts w:ascii="宋体" w:hAnsi="宋体" w:eastAsia="宋体" w:cs="宋体"/>
                <w:color w:val="000000"/>
                <w:sz w:val="22"/>
                <w:szCs w:val="22"/>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223F">
            <w:pPr>
              <w:jc w:val="left"/>
              <w:rPr>
                <w:rFonts w:ascii="宋体" w:hAnsi="宋体" w:eastAsia="宋体" w:cs="宋体"/>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E0F5">
            <w:pPr>
              <w:jc w:val="right"/>
              <w:rPr>
                <w:rFonts w:ascii="宋体" w:hAnsi="宋体" w:eastAsia="宋体" w:cs="宋体"/>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95F3">
            <w:pPr>
              <w:jc w:val="right"/>
              <w:rPr>
                <w:rFonts w:ascii="宋体" w:hAnsi="宋体" w:eastAsia="宋体" w:cs="宋体"/>
                <w:color w:val="000000"/>
                <w:sz w:val="22"/>
                <w:szCs w:val="22"/>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C37F">
            <w:pPr>
              <w:jc w:val="right"/>
              <w:rPr>
                <w:rFonts w:ascii="宋体" w:hAnsi="宋体" w:eastAsia="宋体" w:cs="宋体"/>
                <w:color w:val="000000"/>
                <w:sz w:val="22"/>
                <w:szCs w:val="22"/>
              </w:rPr>
            </w:pPr>
          </w:p>
        </w:tc>
      </w:tr>
      <w:tr w14:paraId="0FD4FAC1">
        <w:tblPrEx>
          <w:tblCellMar>
            <w:top w:w="0" w:type="dxa"/>
            <w:left w:w="108" w:type="dxa"/>
            <w:bottom w:w="0" w:type="dxa"/>
            <w:right w:w="108" w:type="dxa"/>
          </w:tblCellMar>
        </w:tblPrEx>
        <w:trPr>
          <w:trHeight w:val="400" w:hRule="atLeast"/>
        </w:trPr>
        <w:tc>
          <w:tcPr>
            <w:tcW w:w="45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270C03">
            <w:pPr>
              <w:jc w:val="left"/>
              <w:rPr>
                <w:rFonts w:ascii="宋体" w:hAnsi="宋体" w:eastAsia="宋体" w:cs="宋体"/>
                <w:color w:val="000000"/>
                <w:sz w:val="22"/>
                <w:szCs w:val="22"/>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43B9">
            <w:pPr>
              <w:jc w:val="left"/>
              <w:rPr>
                <w:rFonts w:ascii="宋体" w:hAnsi="宋体" w:eastAsia="宋体" w:cs="宋体"/>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560B">
            <w:pPr>
              <w:jc w:val="right"/>
              <w:rPr>
                <w:rFonts w:ascii="宋体" w:hAnsi="宋体" w:eastAsia="宋体" w:cs="宋体"/>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2C76">
            <w:pPr>
              <w:jc w:val="right"/>
              <w:rPr>
                <w:rFonts w:ascii="宋体" w:hAnsi="宋体" w:eastAsia="宋体" w:cs="宋体"/>
                <w:color w:val="000000"/>
                <w:sz w:val="22"/>
                <w:szCs w:val="22"/>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813A">
            <w:pPr>
              <w:jc w:val="right"/>
              <w:rPr>
                <w:rFonts w:ascii="宋体" w:hAnsi="宋体" w:eastAsia="宋体" w:cs="宋体"/>
                <w:color w:val="000000"/>
                <w:sz w:val="22"/>
                <w:szCs w:val="22"/>
              </w:rPr>
            </w:pPr>
          </w:p>
        </w:tc>
      </w:tr>
      <w:tr w14:paraId="236A4053">
        <w:tblPrEx>
          <w:tblCellMar>
            <w:top w:w="0" w:type="dxa"/>
            <w:left w:w="108" w:type="dxa"/>
            <w:bottom w:w="0" w:type="dxa"/>
            <w:right w:w="108" w:type="dxa"/>
          </w:tblCellMar>
        </w:tblPrEx>
        <w:trPr>
          <w:trHeight w:val="400" w:hRule="atLeast"/>
        </w:trPr>
        <w:tc>
          <w:tcPr>
            <w:tcW w:w="45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3A067B">
            <w:pPr>
              <w:jc w:val="left"/>
              <w:rPr>
                <w:rFonts w:ascii="宋体" w:hAnsi="宋体" w:eastAsia="宋体" w:cs="宋体"/>
                <w:color w:val="000000"/>
                <w:sz w:val="22"/>
                <w:szCs w:val="22"/>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E622">
            <w:pPr>
              <w:jc w:val="left"/>
              <w:rPr>
                <w:rFonts w:ascii="宋体" w:hAnsi="宋体" w:eastAsia="宋体" w:cs="宋体"/>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A0D5">
            <w:pPr>
              <w:jc w:val="right"/>
              <w:rPr>
                <w:rFonts w:ascii="宋体" w:hAnsi="宋体" w:eastAsia="宋体" w:cs="宋体"/>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59FA">
            <w:pPr>
              <w:jc w:val="right"/>
              <w:rPr>
                <w:rFonts w:ascii="宋体" w:hAnsi="宋体" w:eastAsia="宋体" w:cs="宋体"/>
                <w:color w:val="000000"/>
                <w:sz w:val="22"/>
                <w:szCs w:val="22"/>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C78C">
            <w:pPr>
              <w:jc w:val="right"/>
              <w:rPr>
                <w:rFonts w:ascii="宋体" w:hAnsi="宋体" w:eastAsia="宋体" w:cs="宋体"/>
                <w:color w:val="000000"/>
                <w:sz w:val="22"/>
                <w:szCs w:val="22"/>
              </w:rPr>
            </w:pPr>
          </w:p>
        </w:tc>
      </w:tr>
      <w:tr w14:paraId="72264CCF">
        <w:tblPrEx>
          <w:tblCellMar>
            <w:top w:w="0" w:type="dxa"/>
            <w:left w:w="108" w:type="dxa"/>
            <w:bottom w:w="0" w:type="dxa"/>
            <w:right w:w="108" w:type="dxa"/>
          </w:tblCellMar>
        </w:tblPrEx>
        <w:trPr>
          <w:trHeight w:val="563" w:hRule="atLeast"/>
        </w:trPr>
        <w:tc>
          <w:tcPr>
            <w:tcW w:w="15180" w:type="dxa"/>
            <w:gridSpan w:val="7"/>
            <w:tcBorders>
              <w:top w:val="nil"/>
              <w:left w:val="nil"/>
              <w:bottom w:val="nil"/>
              <w:right w:val="nil"/>
            </w:tcBorders>
            <w:shd w:val="clear" w:color="auto" w:fill="auto"/>
            <w:vAlign w:val="bottom"/>
          </w:tcPr>
          <w:p w14:paraId="765BCA01">
            <w:pPr>
              <w:widowControl/>
              <w:jc w:val="left"/>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注：本表反映部门本年度国有资本预算财政拨款支出情况</w:t>
            </w:r>
          </w:p>
        </w:tc>
      </w:tr>
    </w:tbl>
    <w:p w14:paraId="59EA1BE9">
      <w:pPr>
        <w:spacing w:line="580" w:lineRule="exact"/>
        <w:sectPr>
          <w:pgSz w:w="16838" w:h="11906" w:orient="landscape"/>
          <w:pgMar w:top="607" w:right="720" w:bottom="720" w:left="663" w:header="851" w:footer="992" w:gutter="0"/>
          <w:cols w:space="0" w:num="1"/>
          <w:docGrid w:type="linesAndChars" w:linePitch="321" w:charSpace="0"/>
        </w:sectPr>
      </w:pPr>
    </w:p>
    <w:p w14:paraId="19DC404B">
      <w:pPr>
        <w:spacing w:before="156" w:beforeLines="50" w:line="580" w:lineRule="exact"/>
        <w:ind w:firstLine="176" w:firstLineChars="49"/>
        <w:jc w:val="center"/>
        <w:outlineLvl w:val="1"/>
        <w:rPr>
          <w:rFonts w:ascii="Times New Roman" w:hAnsi="Times New Roman" w:eastAsia="黑体" w:cs="Times New Roman"/>
          <w:kern w:val="0"/>
          <w:sz w:val="36"/>
          <w:szCs w:val="36"/>
        </w:rPr>
      </w:pPr>
      <w:r>
        <w:rPr>
          <w:rFonts w:ascii="Times New Roman" w:hAnsi="Times New Roman" w:eastAsia="黑体" w:cs="Times New Roman"/>
          <w:kern w:val="0"/>
          <w:sz w:val="36"/>
          <w:szCs w:val="36"/>
        </w:rPr>
        <w:t>第三部分 202</w:t>
      </w:r>
      <w:r>
        <w:rPr>
          <w:rFonts w:hint="eastAsia" w:ascii="Times New Roman" w:hAnsi="Times New Roman" w:eastAsia="黑体" w:cs="Times New Roman"/>
          <w:kern w:val="0"/>
          <w:sz w:val="36"/>
          <w:szCs w:val="36"/>
          <w:lang w:val="en-US" w:eastAsia="zh-CN"/>
        </w:rPr>
        <w:t>3</w:t>
      </w:r>
      <w:r>
        <w:rPr>
          <w:rFonts w:ascii="Times New Roman" w:hAnsi="Times New Roman" w:eastAsia="黑体" w:cs="Times New Roman"/>
          <w:kern w:val="0"/>
          <w:sz w:val="36"/>
          <w:szCs w:val="36"/>
        </w:rPr>
        <w:t>年度部门决算情况说明</w:t>
      </w:r>
    </w:p>
    <w:p w14:paraId="000E732B">
      <w:pPr>
        <w:spacing w:line="540" w:lineRule="exact"/>
        <w:outlineLvl w:val="1"/>
        <w:rPr>
          <w:rFonts w:ascii="Times New Roman" w:hAnsi="Times New Roman" w:eastAsia="黑体" w:cs="Times New Roman"/>
          <w:kern w:val="0"/>
          <w:sz w:val="32"/>
          <w:szCs w:val="32"/>
        </w:rPr>
      </w:pPr>
      <w:r>
        <w:rPr>
          <w:rFonts w:ascii="Times New Roman" w:hAnsi="Times New Roman" w:eastAsia="黑体" w:cs="Times New Roman"/>
          <w:kern w:val="0"/>
          <w:sz w:val="32"/>
          <w:szCs w:val="32"/>
        </w:rPr>
        <w:t xml:space="preserve">   </w:t>
      </w:r>
      <w:r>
        <w:rPr>
          <w:rFonts w:ascii="Times New Roman" w:hAnsi="Times New Roman" w:eastAsia="楷体_GB2312" w:cs="Times New Roman"/>
          <w:b/>
          <w:bCs/>
          <w:kern w:val="0"/>
          <w:sz w:val="32"/>
          <w:szCs w:val="32"/>
        </w:rPr>
        <w:t xml:space="preserve">   一、收入支出决算总体情况说明</w:t>
      </w:r>
    </w:p>
    <w:p w14:paraId="3BB1101D">
      <w:pPr>
        <w:spacing w:line="540" w:lineRule="exact"/>
        <w:ind w:firstLine="537" w:firstLineChars="168"/>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年度收入总计</w:t>
      </w:r>
      <w:r>
        <w:rPr>
          <w:rFonts w:hint="eastAsia" w:ascii="Times New Roman" w:hAnsi="Times New Roman" w:eastAsia="仿宋_GB2312" w:cs="Times New Roman"/>
          <w:kern w:val="0"/>
          <w:sz w:val="32"/>
          <w:szCs w:val="32"/>
        </w:rPr>
        <w:t>82658882.28</w:t>
      </w:r>
      <w:r>
        <w:rPr>
          <w:rFonts w:ascii="Times New Roman" w:hAnsi="Times New Roman" w:eastAsia="仿宋_GB2312" w:cs="Times New Roman"/>
          <w:kern w:val="0"/>
          <w:sz w:val="32"/>
          <w:szCs w:val="32"/>
        </w:rPr>
        <w:t>元，支出总计</w:t>
      </w:r>
      <w:r>
        <w:rPr>
          <w:rFonts w:hint="eastAsia" w:ascii="Times New Roman" w:hAnsi="Times New Roman" w:eastAsia="仿宋_GB2312" w:cs="Times New Roman"/>
          <w:kern w:val="0"/>
          <w:sz w:val="32"/>
          <w:szCs w:val="32"/>
        </w:rPr>
        <w:t>82658882.28</w:t>
      </w:r>
      <w:r>
        <w:rPr>
          <w:rFonts w:ascii="Times New Roman" w:hAnsi="Times New Roman" w:eastAsia="仿宋_GB2312" w:cs="Times New Roman"/>
          <w:kern w:val="0"/>
          <w:sz w:val="32"/>
          <w:szCs w:val="32"/>
        </w:rPr>
        <w:t>元。与20</w:t>
      </w:r>
      <w:r>
        <w:rPr>
          <w:rFonts w:hint="eastAsia"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年度相比，收、支总计</w:t>
      </w:r>
      <w:r>
        <w:rPr>
          <w:rFonts w:hint="eastAsia" w:ascii="Times New Roman" w:hAnsi="Times New Roman" w:eastAsia="仿宋_GB2312" w:cs="Times New Roman"/>
          <w:kern w:val="0"/>
          <w:sz w:val="32"/>
          <w:szCs w:val="32"/>
          <w:lang w:eastAsia="zh-CN"/>
        </w:rPr>
        <w:t>各</w:t>
      </w:r>
      <w:r>
        <w:rPr>
          <w:rFonts w:ascii="Times New Roman" w:hAnsi="Times New Roman" w:eastAsia="仿宋_GB2312" w:cs="Times New Roman"/>
          <w:kern w:val="0"/>
          <w:sz w:val="32"/>
          <w:szCs w:val="32"/>
        </w:rPr>
        <w:t>减少</w:t>
      </w:r>
      <w:r>
        <w:rPr>
          <w:rFonts w:hint="eastAsia" w:ascii="Times New Roman" w:hAnsi="Times New Roman" w:eastAsia="仿宋_GB2312" w:cs="Times New Roman"/>
          <w:kern w:val="0"/>
          <w:sz w:val="32"/>
          <w:szCs w:val="32"/>
          <w:lang w:val="en-US" w:eastAsia="zh-CN"/>
        </w:rPr>
        <w:t>57558091.16</w:t>
      </w:r>
      <w:r>
        <w:rPr>
          <w:rFonts w:ascii="Times New Roman" w:hAnsi="Times New Roman" w:eastAsia="仿宋_GB2312" w:cs="Times New Roman"/>
          <w:kern w:val="0"/>
          <w:sz w:val="32"/>
          <w:szCs w:val="32"/>
        </w:rPr>
        <w:t>元，下降</w:t>
      </w:r>
      <w:r>
        <w:rPr>
          <w:rFonts w:hint="eastAsia" w:ascii="Times New Roman" w:hAnsi="Times New Roman" w:eastAsia="仿宋_GB2312" w:cs="Times New Roman"/>
          <w:kern w:val="0"/>
          <w:sz w:val="32"/>
          <w:szCs w:val="32"/>
          <w:lang w:val="en-US" w:eastAsia="zh-CN"/>
        </w:rPr>
        <w:t>41.01</w:t>
      </w:r>
      <w:r>
        <w:rPr>
          <w:rFonts w:ascii="Times New Roman" w:hAnsi="Times New Roman" w:eastAsia="仿宋_GB2312" w:cs="Times New Roman"/>
          <w:kern w:val="0"/>
          <w:sz w:val="32"/>
          <w:szCs w:val="32"/>
        </w:rPr>
        <w:t>%，</w:t>
      </w:r>
      <w:r>
        <w:rPr>
          <w:rFonts w:ascii="Times New Roman" w:hAnsi="Times New Roman" w:eastAsia="仿宋_GB2312" w:cs="Times New Roman"/>
          <w:color w:val="000000" w:themeColor="text1"/>
          <w:kern w:val="0"/>
          <w:sz w:val="32"/>
          <w:szCs w:val="32"/>
          <w14:textFill>
            <w14:solidFill>
              <w14:schemeClr w14:val="tx1"/>
            </w14:solidFill>
          </w14:textFill>
        </w:rPr>
        <w:t>主要原因是</w:t>
      </w:r>
      <w:r>
        <w:rPr>
          <w:rFonts w:hint="eastAsia" w:ascii="Times New Roman" w:hAnsi="Times New Roman" w:eastAsia="仿宋_GB2312" w:cs="Times New Roman"/>
          <w:color w:val="auto"/>
          <w:kern w:val="0"/>
          <w:sz w:val="32"/>
          <w:szCs w:val="32"/>
          <w:lang w:eastAsia="zh-CN"/>
        </w:rPr>
        <w:t>我局实施的水利项目投资逐年减少，且将应缴国库的水费收入记入收入科目，不通过收入科目核算</w:t>
      </w:r>
      <w:r>
        <w:rPr>
          <w:rFonts w:ascii="Times New Roman" w:hAnsi="Times New Roman" w:eastAsia="仿宋_GB2312" w:cs="Times New Roman"/>
          <w:kern w:val="0"/>
          <w:sz w:val="32"/>
          <w:szCs w:val="32"/>
        </w:rPr>
        <w:t>。</w:t>
      </w:r>
    </w:p>
    <w:p w14:paraId="514E026A">
      <w:pPr>
        <w:spacing w:line="540" w:lineRule="exact"/>
        <w:outlineLvl w:val="1"/>
        <w:rPr>
          <w:rFonts w:ascii="Times New Roman" w:hAnsi="Times New Roman" w:eastAsia="黑体" w:cs="Times New Roman"/>
          <w:kern w:val="0"/>
          <w:sz w:val="32"/>
          <w:szCs w:val="32"/>
        </w:rPr>
      </w:pPr>
      <w:r>
        <w:rPr>
          <w:rFonts w:ascii="Times New Roman" w:hAnsi="Times New Roman" w:eastAsia="黑体" w:cs="Times New Roman"/>
          <w:kern w:val="0"/>
          <w:sz w:val="32"/>
          <w:szCs w:val="32"/>
        </w:rPr>
        <w:t xml:space="preserve">   </w:t>
      </w:r>
      <w:r>
        <w:rPr>
          <w:rFonts w:ascii="Times New Roman" w:hAnsi="Times New Roman" w:eastAsia="楷体_GB2312" w:cs="Times New Roman"/>
          <w:b/>
          <w:bCs/>
          <w:kern w:val="0"/>
          <w:sz w:val="32"/>
          <w:szCs w:val="32"/>
        </w:rPr>
        <w:t xml:space="preserve"> 二、收入决算情况说明</w:t>
      </w:r>
    </w:p>
    <w:p w14:paraId="04590354">
      <w:pPr>
        <w:pStyle w:val="7"/>
        <w:spacing w:line="540" w:lineRule="exact"/>
        <w:ind w:firstLine="745" w:firstLineChars="233"/>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年度</w:t>
      </w:r>
      <w:r>
        <w:rPr>
          <w:rFonts w:ascii="Times New Roman" w:hAnsi="Times New Roman" w:eastAsia="仿宋_GB2312" w:cs="Times New Roman"/>
          <w:color w:val="auto"/>
          <w:sz w:val="32"/>
          <w:szCs w:val="32"/>
        </w:rPr>
        <w:t>收入合计</w:t>
      </w:r>
      <w:r>
        <w:rPr>
          <w:rFonts w:hint="eastAsia" w:ascii="Times New Roman" w:hAnsi="Times New Roman" w:eastAsia="仿宋_GB2312" w:cs="Times New Roman"/>
          <w:color w:val="auto"/>
          <w:sz w:val="32"/>
          <w:szCs w:val="32"/>
        </w:rPr>
        <w:t>77167799.79</w:t>
      </w:r>
      <w:r>
        <w:rPr>
          <w:rFonts w:ascii="Times New Roman" w:hAnsi="Times New Roman" w:eastAsia="仿宋_GB2312" w:cs="Times New Roman"/>
          <w:color w:val="auto"/>
          <w:sz w:val="32"/>
          <w:szCs w:val="32"/>
        </w:rPr>
        <w:t>元，其中：财政拨款收入</w:t>
      </w:r>
      <w:r>
        <w:rPr>
          <w:rFonts w:hint="eastAsia" w:ascii="Times New Roman" w:hAnsi="Times New Roman" w:eastAsia="仿宋_GB2312" w:cs="Times New Roman"/>
          <w:color w:val="auto"/>
          <w:sz w:val="32"/>
          <w:szCs w:val="32"/>
        </w:rPr>
        <w:t>75306952.83</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97.59</w:t>
      </w:r>
      <w:r>
        <w:rPr>
          <w:rFonts w:ascii="Times New Roman" w:hAnsi="Times New Roman" w:eastAsia="仿宋_GB2312" w:cs="Times New Roman"/>
          <w:color w:val="auto"/>
          <w:sz w:val="32"/>
          <w:szCs w:val="32"/>
        </w:rPr>
        <w:t>%；上级补助收入</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%；事业收入</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%；经营收入</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%；附属单位上缴收入</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%；其他收入</w:t>
      </w:r>
      <w:r>
        <w:rPr>
          <w:rFonts w:hint="eastAsia" w:ascii="Times New Roman" w:hAnsi="Times New Roman" w:eastAsia="仿宋_GB2312" w:cs="Times New Roman"/>
          <w:color w:val="auto"/>
          <w:sz w:val="32"/>
          <w:szCs w:val="32"/>
        </w:rPr>
        <w:t>1245206.96</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1.61</w:t>
      </w:r>
      <w:r>
        <w:rPr>
          <w:rFonts w:ascii="Times New Roman" w:hAnsi="Times New Roman" w:eastAsia="仿宋_GB2312" w:cs="Times New Roman"/>
          <w:color w:val="auto"/>
          <w:sz w:val="32"/>
          <w:szCs w:val="32"/>
        </w:rPr>
        <w:t>%。</w:t>
      </w:r>
    </w:p>
    <w:p w14:paraId="00CCE90C">
      <w:pPr>
        <w:pStyle w:val="7"/>
        <w:spacing w:line="540" w:lineRule="exact"/>
        <w:ind w:firstLine="630" w:firstLineChars="196"/>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三、支出决算情况说明</w:t>
      </w:r>
    </w:p>
    <w:p w14:paraId="43A6492B">
      <w:pPr>
        <w:spacing w:line="540" w:lineRule="exact"/>
        <w:ind w:firstLine="614" w:firstLineChars="192"/>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年度支出合计</w:t>
      </w:r>
      <w:r>
        <w:rPr>
          <w:rFonts w:hint="eastAsia" w:ascii="Times New Roman" w:hAnsi="Times New Roman" w:eastAsia="仿宋_GB2312" w:cs="Times New Roman"/>
          <w:kern w:val="0"/>
          <w:sz w:val="32"/>
          <w:szCs w:val="32"/>
        </w:rPr>
        <w:t>79281766.94</w:t>
      </w:r>
      <w:r>
        <w:rPr>
          <w:rFonts w:ascii="Times New Roman" w:hAnsi="Times New Roman" w:eastAsia="仿宋_GB2312" w:cs="Times New Roman"/>
          <w:kern w:val="0"/>
          <w:sz w:val="32"/>
          <w:szCs w:val="32"/>
        </w:rPr>
        <w:t>元，其中：基本支出</w:t>
      </w:r>
      <w:r>
        <w:rPr>
          <w:rFonts w:hint="eastAsia" w:ascii="Times New Roman" w:hAnsi="Times New Roman" w:eastAsia="仿宋_GB2312" w:cs="Times New Roman"/>
          <w:kern w:val="0"/>
          <w:sz w:val="32"/>
          <w:szCs w:val="32"/>
        </w:rPr>
        <w:t>12378445.97</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15.61</w:t>
      </w:r>
      <w:r>
        <w:rPr>
          <w:rFonts w:ascii="Times New Roman" w:hAnsi="Times New Roman" w:eastAsia="仿宋_GB2312" w:cs="Times New Roman"/>
          <w:kern w:val="0"/>
          <w:sz w:val="32"/>
          <w:szCs w:val="32"/>
        </w:rPr>
        <w:t>%；项目支出</w:t>
      </w:r>
      <w:r>
        <w:rPr>
          <w:rFonts w:hint="eastAsia" w:ascii="Times New Roman" w:hAnsi="Times New Roman" w:eastAsia="仿宋_GB2312" w:cs="Times New Roman"/>
          <w:kern w:val="0"/>
          <w:sz w:val="32"/>
          <w:szCs w:val="32"/>
        </w:rPr>
        <w:t>66903320.97</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84.39</w:t>
      </w:r>
      <w:r>
        <w:rPr>
          <w:rFonts w:ascii="Times New Roman" w:hAnsi="Times New Roman" w:eastAsia="仿宋_GB2312" w:cs="Times New Roman"/>
          <w:kern w:val="0"/>
          <w:sz w:val="32"/>
          <w:szCs w:val="32"/>
        </w:rPr>
        <w:t>%；上缴上级支出</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%；经营支出</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%，对附属单位补助支出</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p>
    <w:p w14:paraId="73F95A0E">
      <w:pPr>
        <w:spacing w:line="540" w:lineRule="exact"/>
        <w:outlineLvl w:val="1"/>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 xml:space="preserve">    四、财政拨款收入支出决算总体情况说明</w:t>
      </w:r>
    </w:p>
    <w:p w14:paraId="00FC2ACB">
      <w:pPr>
        <w:spacing w:line="540" w:lineRule="exact"/>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202</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年度财政拨款收入总计</w:t>
      </w:r>
      <w:r>
        <w:rPr>
          <w:rFonts w:hint="eastAsia" w:ascii="Times New Roman" w:hAnsi="Times New Roman" w:eastAsia="仿宋_GB2312" w:cs="Times New Roman"/>
          <w:kern w:val="0"/>
          <w:sz w:val="32"/>
          <w:szCs w:val="32"/>
        </w:rPr>
        <w:t>79206403.04</w:t>
      </w:r>
      <w:r>
        <w:rPr>
          <w:rFonts w:ascii="Times New Roman" w:hAnsi="Times New Roman" w:eastAsia="仿宋_GB2312" w:cs="Times New Roman"/>
          <w:kern w:val="0"/>
          <w:sz w:val="32"/>
          <w:szCs w:val="32"/>
        </w:rPr>
        <w:t>元，支出总计</w:t>
      </w:r>
      <w:r>
        <w:rPr>
          <w:rFonts w:hint="eastAsia" w:ascii="Times New Roman" w:hAnsi="Times New Roman" w:eastAsia="仿宋_GB2312" w:cs="Times New Roman"/>
          <w:kern w:val="0"/>
          <w:sz w:val="32"/>
          <w:szCs w:val="32"/>
        </w:rPr>
        <w:t>79206403.04</w:t>
      </w:r>
      <w:r>
        <w:rPr>
          <w:rFonts w:ascii="Times New Roman" w:hAnsi="Times New Roman" w:eastAsia="仿宋_GB2312" w:cs="Times New Roman"/>
          <w:kern w:val="0"/>
          <w:sz w:val="32"/>
          <w:szCs w:val="32"/>
        </w:rPr>
        <w:t>元。与20</w:t>
      </w:r>
      <w:r>
        <w:rPr>
          <w:rFonts w:hint="eastAsia"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年度相比，财政拨款收、支总计</w:t>
      </w:r>
      <w:r>
        <w:rPr>
          <w:rFonts w:hint="eastAsia" w:ascii="Times New Roman" w:hAnsi="Times New Roman" w:eastAsia="仿宋_GB2312" w:cs="Times New Roman"/>
          <w:kern w:val="0"/>
          <w:sz w:val="32"/>
          <w:szCs w:val="32"/>
          <w:lang w:eastAsia="zh-CN"/>
        </w:rPr>
        <w:t>各</w:t>
      </w:r>
      <w:r>
        <w:rPr>
          <w:rFonts w:ascii="Times New Roman" w:hAnsi="Times New Roman" w:eastAsia="仿宋_GB2312" w:cs="Times New Roman"/>
          <w:kern w:val="0"/>
          <w:sz w:val="32"/>
          <w:szCs w:val="32"/>
        </w:rPr>
        <w:t>减少</w:t>
      </w:r>
      <w:r>
        <w:rPr>
          <w:rFonts w:hint="eastAsia" w:ascii="Times New Roman" w:hAnsi="Times New Roman" w:eastAsia="仿宋_GB2312" w:cs="Times New Roman"/>
          <w:kern w:val="0"/>
          <w:sz w:val="32"/>
          <w:szCs w:val="32"/>
          <w:lang w:val="en-US" w:eastAsia="zh-CN"/>
        </w:rPr>
        <w:t>54397752.62</w:t>
      </w:r>
      <w:r>
        <w:rPr>
          <w:rFonts w:ascii="Times New Roman" w:hAnsi="Times New Roman" w:eastAsia="仿宋_GB2312" w:cs="Times New Roman"/>
          <w:kern w:val="0"/>
          <w:sz w:val="32"/>
          <w:szCs w:val="32"/>
        </w:rPr>
        <w:t>元，下降</w:t>
      </w:r>
      <w:r>
        <w:rPr>
          <w:rFonts w:hint="eastAsia" w:ascii="Times New Roman" w:hAnsi="Times New Roman" w:eastAsia="仿宋_GB2312" w:cs="Times New Roman"/>
          <w:kern w:val="0"/>
          <w:sz w:val="32"/>
          <w:szCs w:val="32"/>
          <w:lang w:val="en-US" w:eastAsia="zh-CN"/>
        </w:rPr>
        <w:t>40.72</w:t>
      </w:r>
      <w:r>
        <w:rPr>
          <w:rFonts w:ascii="Times New Roman" w:hAnsi="Times New Roman" w:eastAsia="仿宋_GB2312" w:cs="Times New Roman"/>
          <w:kern w:val="0"/>
          <w:sz w:val="32"/>
          <w:szCs w:val="32"/>
        </w:rPr>
        <w:t>%</w:t>
      </w:r>
      <w:r>
        <w:rPr>
          <w:rFonts w:ascii="Times New Roman" w:hAnsi="Times New Roman" w:eastAsia="仿宋_GB2312" w:cs="Times New Roman"/>
          <w:color w:val="000000" w:themeColor="text1"/>
          <w:kern w:val="0"/>
          <w:sz w:val="32"/>
          <w:szCs w:val="32"/>
          <w14:textFill>
            <w14:solidFill>
              <w14:schemeClr w14:val="tx1"/>
            </w14:solidFill>
          </w14:textFill>
        </w:rPr>
        <w:t>，主要原因是</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政府投资项目减少</w:t>
      </w:r>
      <w:r>
        <w:rPr>
          <w:rFonts w:ascii="Times New Roman" w:hAnsi="Times New Roman" w:eastAsia="仿宋_GB2312" w:cs="Times New Roman"/>
          <w:color w:val="000000" w:themeColor="text1"/>
          <w:kern w:val="0"/>
          <w:sz w:val="32"/>
          <w:szCs w:val="32"/>
          <w14:textFill>
            <w14:solidFill>
              <w14:schemeClr w14:val="tx1"/>
            </w14:solidFill>
          </w14:textFill>
        </w:rPr>
        <w:t>。</w:t>
      </w:r>
    </w:p>
    <w:p w14:paraId="0864074A">
      <w:pPr>
        <w:spacing w:line="540" w:lineRule="exact"/>
        <w:outlineLvl w:val="1"/>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 xml:space="preserve">    五、一般公共预算财政拨款支出决算情况说明</w:t>
      </w:r>
    </w:p>
    <w:p w14:paraId="71C0DC7C">
      <w:pPr>
        <w:spacing w:line="54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（一）</w:t>
      </w:r>
      <w:r>
        <w:rPr>
          <w:rFonts w:ascii="Times New Roman" w:hAnsi="Times New Roman" w:eastAsia="仿宋_GB2312" w:cs="Times New Roman"/>
          <w:b/>
          <w:bCs/>
          <w:kern w:val="0"/>
          <w:sz w:val="32"/>
          <w:szCs w:val="32"/>
        </w:rPr>
        <w:t>一般公共预算财政拨款支出决算</w:t>
      </w:r>
      <w:r>
        <w:rPr>
          <w:rFonts w:ascii="Times New Roman" w:hAnsi="Times New Roman" w:eastAsia="仿宋_GB2312" w:cs="Times New Roman"/>
          <w:b/>
          <w:kern w:val="0"/>
          <w:sz w:val="32"/>
          <w:szCs w:val="32"/>
        </w:rPr>
        <w:t>总体情况。</w:t>
      </w: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年度一般公共预算财政拨款支出</w:t>
      </w:r>
      <w:r>
        <w:rPr>
          <w:rFonts w:hint="eastAsia" w:ascii="Times New Roman" w:hAnsi="Times New Roman" w:eastAsia="仿宋_GB2312" w:cs="Times New Roman"/>
          <w:kern w:val="0"/>
          <w:sz w:val="32"/>
          <w:szCs w:val="32"/>
        </w:rPr>
        <w:t>77586803.49</w:t>
      </w:r>
      <w:r>
        <w:rPr>
          <w:rFonts w:ascii="Times New Roman" w:hAnsi="Times New Roman" w:eastAsia="仿宋_GB2312" w:cs="Times New Roman"/>
          <w:kern w:val="0"/>
          <w:sz w:val="32"/>
          <w:szCs w:val="32"/>
        </w:rPr>
        <w:t>元，占本年支出合计的</w:t>
      </w:r>
      <w:r>
        <w:rPr>
          <w:rFonts w:hint="eastAsia" w:ascii="Times New Roman" w:hAnsi="Times New Roman" w:eastAsia="仿宋_GB2312" w:cs="Times New Roman"/>
          <w:kern w:val="0"/>
          <w:sz w:val="32"/>
          <w:szCs w:val="32"/>
          <w:lang w:val="en-US" w:eastAsia="zh-CN"/>
        </w:rPr>
        <w:t>97.86</w:t>
      </w:r>
      <w:r>
        <w:rPr>
          <w:rFonts w:ascii="Times New Roman" w:hAnsi="Times New Roman" w:eastAsia="仿宋_GB2312" w:cs="Times New Roman"/>
          <w:kern w:val="0"/>
          <w:sz w:val="32"/>
          <w:szCs w:val="32"/>
        </w:rPr>
        <w:t>%。与20</w:t>
      </w:r>
      <w:r>
        <w:rPr>
          <w:rFonts w:hint="eastAsia"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年度相比，一般公共预算财政拨款支出减少</w:t>
      </w:r>
      <w:r>
        <w:rPr>
          <w:rFonts w:hint="eastAsia" w:ascii="Times New Roman" w:hAnsi="Times New Roman" w:eastAsia="仿宋_GB2312" w:cs="Times New Roman"/>
          <w:kern w:val="0"/>
          <w:sz w:val="32"/>
          <w:szCs w:val="32"/>
          <w:lang w:val="en-US" w:eastAsia="zh-CN"/>
        </w:rPr>
        <w:t>53384411.88</w:t>
      </w:r>
      <w:r>
        <w:rPr>
          <w:rFonts w:ascii="Times New Roman" w:hAnsi="Times New Roman" w:eastAsia="仿宋_GB2312" w:cs="Times New Roman"/>
          <w:kern w:val="0"/>
          <w:sz w:val="32"/>
          <w:szCs w:val="32"/>
        </w:rPr>
        <w:t>元，下降</w:t>
      </w:r>
      <w:r>
        <w:rPr>
          <w:rFonts w:hint="eastAsia" w:ascii="Times New Roman" w:hAnsi="Times New Roman" w:eastAsia="仿宋_GB2312" w:cs="Times New Roman"/>
          <w:kern w:val="0"/>
          <w:sz w:val="32"/>
          <w:szCs w:val="32"/>
          <w:lang w:val="en-US" w:eastAsia="zh-CN"/>
        </w:rPr>
        <w:t>40.76</w:t>
      </w:r>
      <w:r>
        <w:rPr>
          <w:rFonts w:ascii="Times New Roman" w:hAnsi="Times New Roman" w:eastAsia="仿宋_GB2312" w:cs="Times New Roman"/>
          <w:kern w:val="0"/>
          <w:sz w:val="32"/>
          <w:szCs w:val="32"/>
        </w:rPr>
        <w:t>%，</w:t>
      </w:r>
      <w:r>
        <w:rPr>
          <w:rFonts w:ascii="Times New Roman" w:hAnsi="Times New Roman" w:eastAsia="仿宋_GB2312" w:cs="Times New Roman"/>
          <w:color w:val="000000" w:themeColor="text1"/>
          <w:kern w:val="0"/>
          <w:sz w:val="32"/>
          <w:szCs w:val="32"/>
          <w14:textFill>
            <w14:solidFill>
              <w14:schemeClr w14:val="tx1"/>
            </w14:solidFill>
          </w14:textFill>
        </w:rPr>
        <w:t>主要原因是</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政府投资项目减少</w:t>
      </w:r>
      <w:r>
        <w:rPr>
          <w:rFonts w:ascii="Times New Roman" w:hAnsi="Times New Roman" w:eastAsia="仿宋_GB2312" w:cs="Times New Roman"/>
          <w:color w:val="000000" w:themeColor="text1"/>
          <w:kern w:val="0"/>
          <w:sz w:val="32"/>
          <w:szCs w:val="32"/>
          <w14:textFill>
            <w14:solidFill>
              <w14:schemeClr w14:val="tx1"/>
            </w14:solidFill>
          </w14:textFill>
        </w:rPr>
        <w:t>。</w:t>
      </w:r>
    </w:p>
    <w:p w14:paraId="4D8E0321">
      <w:pPr>
        <w:spacing w:line="540" w:lineRule="exact"/>
        <w:ind w:firstLine="655" w:firstLineChars="204"/>
        <w:rPr>
          <w:rFonts w:hint="default" w:ascii="Times New Roman" w:hAnsi="Times New Roman" w:eastAsia="仿宋_GB2312" w:cs="Times New Roman"/>
          <w:b/>
          <w:kern w:val="0"/>
          <w:sz w:val="32"/>
          <w:szCs w:val="32"/>
          <w:lang w:val="en-US"/>
        </w:rPr>
      </w:pPr>
      <w:r>
        <w:rPr>
          <w:rFonts w:ascii="Times New Roman" w:hAnsi="Times New Roman" w:eastAsia="仿宋_GB2312" w:cs="Times New Roman"/>
          <w:b/>
          <w:kern w:val="0"/>
          <w:sz w:val="32"/>
          <w:szCs w:val="32"/>
        </w:rPr>
        <w:t>（二）</w:t>
      </w:r>
      <w:r>
        <w:rPr>
          <w:rFonts w:ascii="Times New Roman" w:hAnsi="Times New Roman" w:eastAsia="仿宋_GB2312" w:cs="Times New Roman"/>
          <w:b/>
          <w:bCs/>
          <w:kern w:val="0"/>
          <w:sz w:val="32"/>
          <w:szCs w:val="32"/>
        </w:rPr>
        <w:t>一般公共预算财政拨款支出决算</w:t>
      </w:r>
      <w:r>
        <w:rPr>
          <w:rFonts w:ascii="Times New Roman" w:hAnsi="Times New Roman" w:eastAsia="仿宋_GB2312" w:cs="Times New Roman"/>
          <w:b/>
          <w:kern w:val="0"/>
          <w:sz w:val="32"/>
          <w:szCs w:val="32"/>
        </w:rPr>
        <w:t>结构情况。</w:t>
      </w: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年度一般公共预算财政拨款支出</w:t>
      </w:r>
      <w:r>
        <w:rPr>
          <w:rFonts w:hint="eastAsia" w:ascii="Times New Roman" w:hAnsi="Times New Roman" w:eastAsia="仿宋_GB2312" w:cs="Times New Roman"/>
          <w:kern w:val="0"/>
          <w:sz w:val="32"/>
          <w:szCs w:val="32"/>
        </w:rPr>
        <w:t>77586803.49</w:t>
      </w:r>
      <w:r>
        <w:rPr>
          <w:rFonts w:ascii="Times New Roman" w:hAnsi="Times New Roman" w:eastAsia="仿宋_GB2312" w:cs="Times New Roman"/>
          <w:kern w:val="0"/>
          <w:sz w:val="32"/>
          <w:szCs w:val="32"/>
        </w:rPr>
        <w:t>元，主要用于以下方面：（按支出功能分类科目说明）如：一般公共服务（类）支出</w:t>
      </w:r>
      <w:r>
        <w:rPr>
          <w:rFonts w:hint="eastAsia" w:ascii="Times New Roman" w:hAnsi="Times New Roman" w:eastAsia="仿宋_GB2312" w:cs="Times New Roman"/>
          <w:kern w:val="0"/>
          <w:sz w:val="32"/>
          <w:szCs w:val="32"/>
        </w:rPr>
        <w:t>191</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0.00025</w:t>
      </w:r>
      <w:r>
        <w:rPr>
          <w:rFonts w:ascii="Times New Roman" w:hAnsi="Times New Roman" w:eastAsia="仿宋_GB2312" w:cs="Times New Roman"/>
          <w:kern w:val="0"/>
          <w:sz w:val="32"/>
          <w:szCs w:val="32"/>
        </w:rPr>
        <w:t>%；社会保障和就业（类）支出</w:t>
      </w:r>
      <w:r>
        <w:rPr>
          <w:rFonts w:hint="eastAsia" w:ascii="Times New Roman" w:hAnsi="Times New Roman" w:eastAsia="仿宋_GB2312" w:cs="Times New Roman"/>
          <w:kern w:val="0"/>
          <w:sz w:val="32"/>
          <w:szCs w:val="32"/>
        </w:rPr>
        <w:t>1678676.67</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2.16</w:t>
      </w:r>
      <w:r>
        <w:rPr>
          <w:rFonts w:ascii="Times New Roman" w:hAnsi="Times New Roman" w:eastAsia="仿宋_GB2312" w:cs="Times New Roman"/>
          <w:kern w:val="0"/>
          <w:sz w:val="32"/>
          <w:szCs w:val="32"/>
        </w:rPr>
        <w:t>%；卫生健康（类）支出</w:t>
      </w:r>
      <w:r>
        <w:rPr>
          <w:rFonts w:hint="eastAsia" w:ascii="Times New Roman" w:hAnsi="Times New Roman" w:eastAsia="仿宋_GB2312" w:cs="Times New Roman"/>
          <w:kern w:val="0"/>
          <w:sz w:val="32"/>
          <w:szCs w:val="32"/>
        </w:rPr>
        <w:t>521035.47</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0.67</w:t>
      </w:r>
      <w:r>
        <w:rPr>
          <w:rFonts w:ascii="Times New Roman" w:hAnsi="Times New Roman" w:eastAsia="仿宋_GB2312" w:cs="Times New Roman"/>
          <w:kern w:val="0"/>
          <w:sz w:val="32"/>
          <w:szCs w:val="32"/>
        </w:rPr>
        <w:t>%；节能环保（类）支出</w:t>
      </w:r>
      <w:r>
        <w:rPr>
          <w:rFonts w:hint="eastAsia" w:ascii="Times New Roman" w:hAnsi="Times New Roman" w:eastAsia="仿宋_GB2312" w:cs="Times New Roman"/>
          <w:kern w:val="0"/>
          <w:sz w:val="32"/>
          <w:szCs w:val="32"/>
        </w:rPr>
        <w:t>801093.47</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1.03</w:t>
      </w:r>
      <w:r>
        <w:rPr>
          <w:rFonts w:ascii="Times New Roman" w:hAnsi="Times New Roman" w:eastAsia="仿宋_GB2312" w:cs="Times New Roman"/>
          <w:kern w:val="0"/>
          <w:sz w:val="32"/>
          <w:szCs w:val="32"/>
        </w:rPr>
        <w:t>%；城乡社区（类）支出</w:t>
      </w:r>
      <w:r>
        <w:rPr>
          <w:rFonts w:hint="eastAsia" w:ascii="Times New Roman" w:hAnsi="Times New Roman" w:eastAsia="仿宋_GB2312" w:cs="Times New Roman"/>
          <w:kern w:val="0"/>
          <w:sz w:val="32"/>
          <w:szCs w:val="32"/>
        </w:rPr>
        <w:t>2456372</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3.17</w:t>
      </w:r>
      <w:r>
        <w:rPr>
          <w:rFonts w:ascii="Times New Roman" w:hAnsi="Times New Roman" w:eastAsia="仿宋_GB2312" w:cs="Times New Roman"/>
          <w:kern w:val="0"/>
          <w:sz w:val="32"/>
          <w:szCs w:val="32"/>
        </w:rPr>
        <w:t>%；农林水（类）支出</w:t>
      </w:r>
      <w:r>
        <w:rPr>
          <w:rFonts w:hint="eastAsia" w:ascii="Times New Roman" w:hAnsi="Times New Roman" w:eastAsia="仿宋_GB2312" w:cs="Times New Roman"/>
          <w:kern w:val="0"/>
          <w:sz w:val="32"/>
          <w:szCs w:val="32"/>
        </w:rPr>
        <w:t>70626645.88</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91.03</w:t>
      </w:r>
      <w:r>
        <w:rPr>
          <w:rFonts w:ascii="Times New Roman" w:hAnsi="Times New Roman" w:eastAsia="仿宋_GB2312" w:cs="Times New Roman"/>
          <w:kern w:val="0"/>
          <w:sz w:val="32"/>
          <w:szCs w:val="32"/>
        </w:rPr>
        <w:t>%；住房保障（类）支出</w:t>
      </w:r>
      <w:r>
        <w:rPr>
          <w:rFonts w:hint="eastAsia" w:ascii="Times New Roman" w:hAnsi="Times New Roman" w:eastAsia="仿宋_GB2312" w:cs="Times New Roman"/>
          <w:kern w:val="0"/>
          <w:sz w:val="32"/>
          <w:szCs w:val="32"/>
        </w:rPr>
        <w:t>1502789</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1.94%。</w:t>
      </w:r>
    </w:p>
    <w:p w14:paraId="0FD22E2F">
      <w:pPr>
        <w:spacing w:line="540" w:lineRule="exact"/>
        <w:ind w:firstLine="614" w:firstLineChars="191"/>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（三）</w:t>
      </w:r>
      <w:r>
        <w:rPr>
          <w:rFonts w:ascii="Times New Roman" w:hAnsi="Times New Roman" w:eastAsia="仿宋_GB2312" w:cs="Times New Roman"/>
          <w:b/>
          <w:bCs/>
          <w:kern w:val="0"/>
          <w:sz w:val="32"/>
          <w:szCs w:val="32"/>
        </w:rPr>
        <w:t>一般公共预算财政拨款支出决算</w:t>
      </w:r>
      <w:r>
        <w:rPr>
          <w:rFonts w:ascii="Times New Roman" w:hAnsi="Times New Roman" w:eastAsia="仿宋_GB2312" w:cs="Times New Roman"/>
          <w:b/>
          <w:kern w:val="0"/>
          <w:sz w:val="32"/>
          <w:szCs w:val="32"/>
        </w:rPr>
        <w:t>具体情况。</w:t>
      </w: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年度一般公共预算财政拨款支出年初预算为</w:t>
      </w:r>
      <w:r>
        <w:rPr>
          <w:rFonts w:hint="eastAsia" w:ascii="Times New Roman" w:hAnsi="Times New Roman" w:eastAsia="仿宋_GB2312" w:cs="Times New Roman"/>
          <w:kern w:val="0"/>
          <w:sz w:val="32"/>
          <w:szCs w:val="32"/>
        </w:rPr>
        <w:t>13785246.24</w:t>
      </w:r>
      <w:r>
        <w:rPr>
          <w:rFonts w:ascii="Times New Roman" w:hAnsi="Times New Roman" w:eastAsia="仿宋_GB2312" w:cs="Times New Roman"/>
          <w:kern w:val="0"/>
          <w:sz w:val="32"/>
          <w:szCs w:val="32"/>
        </w:rPr>
        <w:t>元，支出决算为</w:t>
      </w:r>
      <w:r>
        <w:rPr>
          <w:rFonts w:hint="eastAsia" w:ascii="Times New Roman" w:hAnsi="Times New Roman" w:eastAsia="仿宋_GB2312" w:cs="Times New Roman"/>
          <w:kern w:val="0"/>
          <w:sz w:val="32"/>
          <w:szCs w:val="32"/>
        </w:rPr>
        <w:t>77586803.49</w:t>
      </w:r>
      <w:r>
        <w:rPr>
          <w:rFonts w:ascii="Times New Roman" w:hAnsi="Times New Roman" w:eastAsia="仿宋_GB2312" w:cs="Times New Roman"/>
          <w:kern w:val="0"/>
          <w:sz w:val="32"/>
          <w:szCs w:val="32"/>
        </w:rPr>
        <w:t>元，完成年初预算的</w:t>
      </w:r>
      <w:r>
        <w:rPr>
          <w:rFonts w:hint="eastAsia" w:ascii="Times New Roman" w:hAnsi="Times New Roman" w:eastAsia="仿宋_GB2312" w:cs="Times New Roman"/>
          <w:kern w:val="0"/>
          <w:sz w:val="32"/>
          <w:szCs w:val="32"/>
          <w:lang w:val="en-US" w:eastAsia="zh-CN"/>
        </w:rPr>
        <w:t>562.82</w:t>
      </w:r>
      <w:r>
        <w:rPr>
          <w:rFonts w:ascii="Times New Roman" w:hAnsi="Times New Roman" w:eastAsia="仿宋_GB2312" w:cs="Times New Roman"/>
          <w:kern w:val="0"/>
          <w:sz w:val="32"/>
          <w:szCs w:val="32"/>
        </w:rPr>
        <w:t>%。决算数大于预算数的主要原因：</w:t>
      </w:r>
      <w:r>
        <w:rPr>
          <w:rFonts w:hint="eastAsia" w:ascii="Times New Roman" w:hAnsi="Times New Roman" w:eastAsia="仿宋_GB2312" w:cs="Times New Roman"/>
          <w:kern w:val="0"/>
          <w:sz w:val="32"/>
          <w:szCs w:val="32"/>
        </w:rPr>
        <w:t>年初预算只包括人员类经费和少量预算内项目资金，不包括自治区专项资金和本级配套给部</w:t>
      </w:r>
      <w:r>
        <w:rPr>
          <w:rFonts w:hint="eastAsia" w:ascii="Times New Roman" w:hAnsi="Times New Roman" w:eastAsia="仿宋_GB2312" w:cs="Times New Roman"/>
          <w:kern w:val="0"/>
          <w:sz w:val="32"/>
          <w:szCs w:val="32"/>
          <w:lang w:eastAsia="zh-CN"/>
        </w:rPr>
        <w:t>门</w:t>
      </w:r>
      <w:r>
        <w:rPr>
          <w:rFonts w:hint="eastAsia" w:ascii="Times New Roman" w:hAnsi="Times New Roman" w:eastAsia="仿宋_GB2312" w:cs="Times New Roman"/>
          <w:kern w:val="0"/>
          <w:sz w:val="32"/>
          <w:szCs w:val="32"/>
        </w:rPr>
        <w:t>项目的财政资金；</w:t>
      </w:r>
      <w:r>
        <w:rPr>
          <w:rFonts w:ascii="Times New Roman" w:hAnsi="Times New Roman" w:eastAsia="仿宋_GB2312" w:cs="Times New Roman"/>
          <w:kern w:val="0"/>
          <w:sz w:val="32"/>
          <w:szCs w:val="32"/>
        </w:rPr>
        <w:t>其中：</w:t>
      </w:r>
    </w:p>
    <w:p w14:paraId="4703694E">
      <w:pPr>
        <w:spacing w:line="540" w:lineRule="exact"/>
        <w:ind w:firstLine="614" w:firstLineChars="191"/>
        <w:rPr>
          <w:rFonts w:hint="eastAsia" w:ascii="Times New Roman" w:hAnsi="Times New Roman" w:eastAsia="仿宋_GB2312" w:cs="Times New Roman"/>
          <w:color w:val="FF0000"/>
          <w:kern w:val="0"/>
          <w:sz w:val="32"/>
          <w:szCs w:val="32"/>
          <w:lang w:eastAsia="zh-CN"/>
        </w:rPr>
      </w:pPr>
      <w:r>
        <w:rPr>
          <w:rFonts w:hint="eastAsia" w:ascii="Times New Roman" w:hAnsi="Times New Roman" w:eastAsia="仿宋_GB2312" w:cs="Times New Roman"/>
          <w:b/>
          <w:bCs/>
          <w:color w:val="000000" w:themeColor="text1"/>
          <w:kern w:val="0"/>
          <w:sz w:val="32"/>
          <w:szCs w:val="32"/>
          <w14:textFill>
            <w14:solidFill>
              <w14:schemeClr w14:val="tx1"/>
            </w14:solidFill>
          </w14:textFill>
        </w:rPr>
        <w:t>1、社会保障和就业（类）行政事业单位养老（款）机关事业单位基本养老保险缴费支出（项）</w:t>
      </w:r>
      <w:r>
        <w:rPr>
          <w:rFonts w:hint="eastAsia" w:ascii="Times New Roman" w:hAnsi="Times New Roman" w:eastAsia="仿宋_GB2312" w:cs="Times New Roman"/>
          <w:color w:val="000000" w:themeColor="text1"/>
          <w:kern w:val="0"/>
          <w:sz w:val="32"/>
          <w:szCs w:val="32"/>
          <w14:textFill>
            <w14:solidFill>
              <w14:schemeClr w14:val="tx1"/>
            </w14:solidFill>
          </w14:textFill>
        </w:rPr>
        <w:t>。年初预算数</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1053367.39</w:t>
      </w:r>
      <w:r>
        <w:rPr>
          <w:rFonts w:hint="eastAsia" w:ascii="Times New Roman" w:hAnsi="Times New Roman" w:eastAsia="仿宋_GB2312" w:cs="Times New Roman"/>
          <w:color w:val="000000" w:themeColor="text1"/>
          <w:kern w:val="0"/>
          <w:sz w:val="32"/>
          <w:szCs w:val="32"/>
          <w14:textFill>
            <w14:solidFill>
              <w14:schemeClr w14:val="tx1"/>
            </w14:solidFill>
          </w14:textFill>
        </w:rPr>
        <w:t>元，支出决算</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956642.08</w:t>
      </w:r>
      <w:r>
        <w:rPr>
          <w:rFonts w:hint="eastAsia" w:ascii="Times New Roman" w:hAnsi="Times New Roman" w:eastAsia="仿宋_GB2312" w:cs="Times New Roman"/>
          <w:color w:val="000000" w:themeColor="text1"/>
          <w:kern w:val="0"/>
          <w:sz w:val="32"/>
          <w:szCs w:val="32"/>
          <w14:textFill>
            <w14:solidFill>
              <w14:schemeClr w14:val="tx1"/>
            </w14:solidFill>
          </w14:textFill>
        </w:rPr>
        <w:t>元，完成年初预算的</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90.82</w:t>
      </w:r>
      <w:r>
        <w:rPr>
          <w:rFonts w:hint="eastAsia" w:ascii="Times New Roman" w:hAnsi="Times New Roman" w:eastAsia="仿宋_GB2312" w:cs="Times New Roman"/>
          <w:color w:val="000000" w:themeColor="text1"/>
          <w:kern w:val="0"/>
          <w:sz w:val="32"/>
          <w:szCs w:val="32"/>
          <w14:textFill>
            <w14:solidFill>
              <w14:schemeClr w14:val="tx1"/>
            </w14:solidFill>
          </w14:textFill>
        </w:rPr>
        <w:t>%，决算数</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小于</w:t>
      </w:r>
      <w:r>
        <w:rPr>
          <w:rFonts w:hint="eastAsia" w:ascii="Times New Roman" w:hAnsi="Times New Roman" w:eastAsia="仿宋_GB2312" w:cs="Times New Roman"/>
          <w:color w:val="000000" w:themeColor="text1"/>
          <w:kern w:val="0"/>
          <w:sz w:val="32"/>
          <w:szCs w:val="32"/>
          <w14:textFill>
            <w14:solidFill>
              <w14:schemeClr w14:val="tx1"/>
            </w14:solidFill>
          </w14:textFill>
        </w:rPr>
        <w:t>预算数的原因是：</w:t>
      </w:r>
      <w:r>
        <w:rPr>
          <w:rFonts w:hint="eastAsia" w:ascii="Times New Roman" w:hAnsi="Times New Roman" w:eastAsia="仿宋_GB2312" w:cs="Times New Roman"/>
          <w:kern w:val="0"/>
          <w:sz w:val="32"/>
          <w:szCs w:val="32"/>
        </w:rPr>
        <w:t>预算编制时以单位在编人数为基础，后存在</w:t>
      </w:r>
      <w:r>
        <w:rPr>
          <w:rFonts w:hint="eastAsia" w:ascii="Times New Roman" w:hAnsi="Times New Roman" w:eastAsia="仿宋_GB2312" w:cs="Times New Roman"/>
          <w:kern w:val="0"/>
          <w:sz w:val="32"/>
          <w:szCs w:val="32"/>
          <w:lang w:eastAsia="zh-CN"/>
        </w:rPr>
        <w:t>在职人员</w:t>
      </w:r>
      <w:r>
        <w:rPr>
          <w:rFonts w:hint="eastAsia" w:ascii="Times New Roman" w:hAnsi="Times New Roman" w:eastAsia="仿宋_GB2312" w:cs="Times New Roman"/>
          <w:kern w:val="0"/>
          <w:sz w:val="32"/>
          <w:szCs w:val="32"/>
        </w:rPr>
        <w:t>调离情况，故实际执行时资金支出小于预算数</w:t>
      </w:r>
      <w:r>
        <w:rPr>
          <w:rFonts w:hint="eastAsia" w:ascii="Times New Roman" w:hAnsi="Times New Roman" w:eastAsia="仿宋_GB2312" w:cs="Times New Roman"/>
          <w:kern w:val="0"/>
          <w:sz w:val="32"/>
          <w:szCs w:val="32"/>
          <w:lang w:eastAsia="zh-CN"/>
        </w:rPr>
        <w:t>。</w:t>
      </w:r>
    </w:p>
    <w:p w14:paraId="68F8D9F4">
      <w:pPr>
        <w:spacing w:line="540" w:lineRule="exact"/>
        <w:ind w:firstLine="614" w:firstLineChars="191"/>
        <w:rPr>
          <w:rFonts w:hint="eastAsia" w:ascii="Times New Roman" w:hAnsi="Times New Roman" w:eastAsia="仿宋_GB2312" w:cs="Times New Roman"/>
          <w:color w:val="FF0000"/>
          <w:kern w:val="0"/>
          <w:sz w:val="32"/>
          <w:szCs w:val="32"/>
          <w:lang w:eastAsia="zh-CN"/>
        </w:rPr>
      </w:pPr>
      <w:r>
        <w:rPr>
          <w:rFonts w:hint="eastAsia" w:ascii="Times New Roman" w:hAnsi="Times New Roman" w:eastAsia="仿宋_GB2312" w:cs="Times New Roman"/>
          <w:b/>
          <w:bCs/>
          <w:color w:val="000000" w:themeColor="text1"/>
          <w:kern w:val="0"/>
          <w:sz w:val="32"/>
          <w:szCs w:val="32"/>
          <w14:textFill>
            <w14:solidFill>
              <w14:schemeClr w14:val="tx1"/>
            </w14:solidFill>
          </w14:textFill>
        </w:rPr>
        <w:t>2、社会保障和就业（类）行政事业单位养老（款）机关事业单位职业年金缴费支出（项）</w:t>
      </w:r>
      <w:r>
        <w:rPr>
          <w:rFonts w:hint="eastAsia" w:ascii="Times New Roman" w:hAnsi="Times New Roman" w:eastAsia="仿宋_GB2312" w:cs="Times New Roman"/>
          <w:color w:val="000000" w:themeColor="text1"/>
          <w:kern w:val="0"/>
          <w:sz w:val="32"/>
          <w:szCs w:val="32"/>
          <w14:textFill>
            <w14:solidFill>
              <w14:schemeClr w14:val="tx1"/>
            </w14:solidFill>
          </w14:textFill>
        </w:rPr>
        <w:t>。年初预算数</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526683.7</w:t>
      </w:r>
      <w:r>
        <w:rPr>
          <w:rFonts w:hint="eastAsia" w:ascii="Times New Roman" w:hAnsi="Times New Roman" w:eastAsia="仿宋_GB2312" w:cs="Times New Roman"/>
          <w:color w:val="000000" w:themeColor="text1"/>
          <w:kern w:val="0"/>
          <w:sz w:val="32"/>
          <w:szCs w:val="32"/>
          <w14:textFill>
            <w14:solidFill>
              <w14:schemeClr w14:val="tx1"/>
            </w14:solidFill>
          </w14:textFill>
        </w:rPr>
        <w:t>元，支出决算</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503714.69</w:t>
      </w:r>
      <w:r>
        <w:rPr>
          <w:rFonts w:hint="eastAsia" w:ascii="Times New Roman" w:hAnsi="Times New Roman" w:eastAsia="仿宋_GB2312" w:cs="Times New Roman"/>
          <w:color w:val="000000" w:themeColor="text1"/>
          <w:kern w:val="0"/>
          <w:sz w:val="32"/>
          <w:szCs w:val="32"/>
          <w14:textFill>
            <w14:solidFill>
              <w14:schemeClr w14:val="tx1"/>
            </w14:solidFill>
          </w14:textFill>
        </w:rPr>
        <w:t>元，完成年初预算的</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95.64</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决算数</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小于</w:t>
      </w:r>
      <w:r>
        <w:rPr>
          <w:rFonts w:hint="eastAsia" w:ascii="Times New Roman" w:hAnsi="Times New Roman" w:eastAsia="仿宋_GB2312" w:cs="Times New Roman"/>
          <w:color w:val="000000" w:themeColor="text1"/>
          <w:kern w:val="0"/>
          <w:sz w:val="32"/>
          <w:szCs w:val="32"/>
          <w14:textFill>
            <w14:solidFill>
              <w14:schemeClr w14:val="tx1"/>
            </w14:solidFill>
          </w14:textFill>
        </w:rPr>
        <w:t>预算数的原因是：</w:t>
      </w:r>
      <w:r>
        <w:rPr>
          <w:rFonts w:hint="eastAsia" w:ascii="Times New Roman" w:hAnsi="Times New Roman" w:eastAsia="仿宋_GB2312" w:cs="Times New Roman"/>
          <w:kern w:val="0"/>
          <w:sz w:val="32"/>
          <w:szCs w:val="32"/>
        </w:rPr>
        <w:t>预算编制时以单位在编人数为基础，后存在</w:t>
      </w:r>
      <w:r>
        <w:rPr>
          <w:rFonts w:hint="eastAsia" w:ascii="Times New Roman" w:hAnsi="Times New Roman" w:eastAsia="仿宋_GB2312" w:cs="Times New Roman"/>
          <w:kern w:val="0"/>
          <w:sz w:val="32"/>
          <w:szCs w:val="32"/>
          <w:lang w:eastAsia="zh-CN"/>
        </w:rPr>
        <w:t>在职人员</w:t>
      </w:r>
      <w:r>
        <w:rPr>
          <w:rFonts w:hint="eastAsia" w:ascii="Times New Roman" w:hAnsi="Times New Roman" w:eastAsia="仿宋_GB2312" w:cs="Times New Roman"/>
          <w:kern w:val="0"/>
          <w:sz w:val="32"/>
          <w:szCs w:val="32"/>
        </w:rPr>
        <w:t>调离情况，故实际执行时资金支出小于预算数</w:t>
      </w:r>
      <w:r>
        <w:rPr>
          <w:rFonts w:hint="eastAsia" w:ascii="Times New Roman" w:hAnsi="Times New Roman" w:eastAsia="仿宋_GB2312" w:cs="Times New Roman"/>
          <w:kern w:val="0"/>
          <w:sz w:val="32"/>
          <w:szCs w:val="32"/>
          <w:lang w:eastAsia="zh-CN"/>
        </w:rPr>
        <w:t>。</w:t>
      </w:r>
    </w:p>
    <w:p w14:paraId="20C023EA">
      <w:pPr>
        <w:spacing w:line="540" w:lineRule="exact"/>
        <w:ind w:firstLine="614" w:firstLineChars="191"/>
        <w:rPr>
          <w:rFonts w:hint="eastAsia"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3、社会保障和就业（类）行政事业单位养老（款）</w:t>
      </w:r>
      <w:r>
        <w:rPr>
          <w:rFonts w:hint="eastAsia" w:ascii="Times New Roman" w:hAnsi="Times New Roman" w:eastAsia="仿宋_GB2312" w:cs="Times New Roman"/>
          <w:b/>
          <w:bCs/>
          <w:kern w:val="0"/>
          <w:sz w:val="32"/>
          <w:szCs w:val="32"/>
          <w:lang w:eastAsia="zh-CN"/>
        </w:rPr>
        <w:t>行政单位离退休</w:t>
      </w:r>
      <w:r>
        <w:rPr>
          <w:rFonts w:hint="eastAsia" w:ascii="Times New Roman" w:hAnsi="Times New Roman" w:eastAsia="仿宋_GB2312" w:cs="Times New Roman"/>
          <w:b/>
          <w:bCs/>
          <w:kern w:val="0"/>
          <w:sz w:val="32"/>
          <w:szCs w:val="32"/>
        </w:rPr>
        <w:t>（项）</w:t>
      </w:r>
      <w:r>
        <w:rPr>
          <w:rFonts w:hint="eastAsia" w:ascii="Times New Roman" w:hAnsi="Times New Roman" w:eastAsia="仿宋_GB2312" w:cs="Times New Roman"/>
          <w:kern w:val="0"/>
          <w:sz w:val="32"/>
          <w:szCs w:val="32"/>
        </w:rPr>
        <w:t>。年初预算数</w:t>
      </w:r>
      <w:r>
        <w:rPr>
          <w:rFonts w:hint="eastAsia" w:ascii="Times New Roman" w:hAnsi="Times New Roman" w:eastAsia="仿宋_GB2312" w:cs="Times New Roman"/>
          <w:kern w:val="0"/>
          <w:sz w:val="32"/>
          <w:szCs w:val="32"/>
          <w:lang w:val="en-US" w:eastAsia="zh-CN"/>
        </w:rPr>
        <w:t>161000</w:t>
      </w:r>
      <w:r>
        <w:rPr>
          <w:rFonts w:hint="eastAsia" w:ascii="Times New Roman" w:hAnsi="Times New Roman" w:eastAsia="仿宋_GB2312" w:cs="Times New Roman"/>
          <w:kern w:val="0"/>
          <w:sz w:val="32"/>
          <w:szCs w:val="32"/>
        </w:rPr>
        <w:t>元，支出决算</w:t>
      </w:r>
      <w:r>
        <w:rPr>
          <w:rFonts w:hint="eastAsia" w:ascii="Times New Roman" w:hAnsi="Times New Roman" w:eastAsia="仿宋_GB2312" w:cs="Times New Roman"/>
          <w:kern w:val="0"/>
          <w:sz w:val="32"/>
          <w:szCs w:val="32"/>
          <w:lang w:val="en-US" w:eastAsia="zh-CN"/>
        </w:rPr>
        <w:t>161000</w:t>
      </w:r>
      <w:r>
        <w:rPr>
          <w:rFonts w:hint="eastAsia" w:ascii="Times New Roman" w:hAnsi="Times New Roman" w:eastAsia="仿宋_GB2312" w:cs="Times New Roman"/>
          <w:kern w:val="0"/>
          <w:sz w:val="32"/>
          <w:szCs w:val="32"/>
        </w:rPr>
        <w:t>元，决算数</w:t>
      </w:r>
      <w:r>
        <w:rPr>
          <w:rFonts w:hint="eastAsia" w:ascii="Times New Roman" w:hAnsi="Times New Roman" w:eastAsia="仿宋_GB2312" w:cs="Times New Roman"/>
          <w:kern w:val="0"/>
          <w:sz w:val="32"/>
          <w:szCs w:val="32"/>
          <w:lang w:eastAsia="zh-CN"/>
        </w:rPr>
        <w:t>等</w:t>
      </w:r>
      <w:r>
        <w:rPr>
          <w:rFonts w:hint="eastAsia" w:ascii="Times New Roman" w:hAnsi="Times New Roman" w:eastAsia="仿宋_GB2312" w:cs="Times New Roman"/>
          <w:kern w:val="0"/>
          <w:sz w:val="32"/>
          <w:szCs w:val="32"/>
        </w:rPr>
        <w:t>于预算数。</w:t>
      </w:r>
    </w:p>
    <w:p w14:paraId="59B5677F">
      <w:pPr>
        <w:spacing w:line="540" w:lineRule="exact"/>
        <w:ind w:firstLine="614" w:firstLineChars="191"/>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eastAsia" w:ascii="Times New Roman" w:hAnsi="Times New Roman" w:eastAsia="仿宋_GB2312" w:cs="Times New Roman"/>
          <w:b/>
          <w:bCs/>
          <w:color w:val="000000" w:themeColor="text1"/>
          <w:kern w:val="0"/>
          <w:sz w:val="32"/>
          <w:szCs w:val="32"/>
          <w:lang w:val="en-US" w:eastAsia="zh-CN"/>
          <w14:textFill>
            <w14:solidFill>
              <w14:schemeClr w14:val="tx1"/>
            </w14:solidFill>
          </w14:textFill>
        </w:rPr>
        <w:t>4、</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社会保障和就业（类）其他社会保障和就业支出（款）其他社会保障和就业支出（</w:t>
      </w:r>
      <w:r>
        <w:rPr>
          <w:rFonts w:hint="eastAsia" w:ascii="Times New Roman" w:hAnsi="Times New Roman" w:eastAsia="仿宋_GB2312" w:cs="Times New Roman"/>
          <w:b/>
          <w:bCs/>
          <w:color w:val="000000" w:themeColor="text1"/>
          <w:kern w:val="0"/>
          <w:sz w:val="32"/>
          <w:szCs w:val="32"/>
          <w:lang w:eastAsia="zh-CN"/>
          <w14:textFill>
            <w14:solidFill>
              <w14:schemeClr w14:val="tx1"/>
            </w14:solidFill>
          </w14:textFill>
        </w:rPr>
        <w:t>项</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年初预算数</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0</w:t>
      </w:r>
      <w:r>
        <w:rPr>
          <w:rFonts w:hint="eastAsia" w:ascii="Times New Roman" w:hAnsi="Times New Roman" w:eastAsia="仿宋_GB2312" w:cs="Times New Roman"/>
          <w:color w:val="000000" w:themeColor="text1"/>
          <w:kern w:val="0"/>
          <w:sz w:val="32"/>
          <w:szCs w:val="32"/>
          <w14:textFill>
            <w14:solidFill>
              <w14:schemeClr w14:val="tx1"/>
            </w14:solidFill>
          </w14:textFill>
        </w:rPr>
        <w:t>元，支出决算</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57319.9</w:t>
      </w:r>
      <w:r>
        <w:rPr>
          <w:rFonts w:hint="eastAsia" w:ascii="Times New Roman" w:hAnsi="Times New Roman" w:eastAsia="仿宋_GB2312" w:cs="Times New Roman"/>
          <w:color w:val="000000" w:themeColor="text1"/>
          <w:kern w:val="0"/>
          <w:sz w:val="32"/>
          <w:szCs w:val="32"/>
          <w14:textFill>
            <w14:solidFill>
              <w14:schemeClr w14:val="tx1"/>
            </w14:solidFill>
          </w14:textFill>
        </w:rPr>
        <w:t>元，决算</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数大于</w:t>
      </w:r>
      <w:r>
        <w:rPr>
          <w:rFonts w:hint="eastAsia" w:ascii="Times New Roman" w:hAnsi="Times New Roman" w:eastAsia="仿宋_GB2312" w:cs="Times New Roman"/>
          <w:color w:val="000000" w:themeColor="text1"/>
          <w:kern w:val="0"/>
          <w:sz w:val="32"/>
          <w:szCs w:val="32"/>
          <w14:textFill>
            <w14:solidFill>
              <w14:schemeClr w14:val="tx1"/>
            </w14:solidFill>
          </w14:textFill>
        </w:rPr>
        <w:t>预算数</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的原因是：支付去世水利专干抚恤金。</w:t>
      </w:r>
    </w:p>
    <w:p w14:paraId="76EC0F1E">
      <w:pPr>
        <w:spacing w:line="540" w:lineRule="exact"/>
        <w:ind w:firstLine="614" w:firstLineChars="191"/>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b/>
          <w:bCs/>
          <w:color w:val="000000" w:themeColor="text1"/>
          <w:kern w:val="0"/>
          <w:sz w:val="32"/>
          <w:szCs w:val="32"/>
          <w:lang w:val="en-US" w:eastAsia="zh-CN"/>
          <w14:textFill>
            <w14:solidFill>
              <w14:schemeClr w14:val="tx1"/>
            </w14:solidFill>
          </w14:textFill>
        </w:rPr>
        <w:t>5、</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卫生健康（类）行政事业单位医疗（款）行政单位医疗（项）</w:t>
      </w:r>
      <w:r>
        <w:rPr>
          <w:rFonts w:hint="eastAsia" w:ascii="Times New Roman" w:hAnsi="Times New Roman" w:eastAsia="仿宋_GB2312" w:cs="Times New Roman"/>
          <w:color w:val="000000" w:themeColor="text1"/>
          <w:kern w:val="0"/>
          <w:sz w:val="32"/>
          <w:szCs w:val="32"/>
          <w14:textFill>
            <w14:solidFill>
              <w14:schemeClr w14:val="tx1"/>
            </w14:solidFill>
          </w14:textFill>
        </w:rPr>
        <w:t>。年初预算</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464162</w:t>
      </w:r>
      <w:r>
        <w:rPr>
          <w:rFonts w:hint="eastAsia" w:ascii="Times New Roman" w:hAnsi="Times New Roman" w:eastAsia="仿宋_GB2312" w:cs="Times New Roman"/>
          <w:color w:val="000000" w:themeColor="text1"/>
          <w:kern w:val="0"/>
          <w:sz w:val="32"/>
          <w:szCs w:val="32"/>
          <w14:textFill>
            <w14:solidFill>
              <w14:schemeClr w14:val="tx1"/>
            </w14:solidFill>
          </w14:textFill>
        </w:rPr>
        <w:t>元，支出决算</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502824.77</w:t>
      </w:r>
      <w:r>
        <w:rPr>
          <w:rFonts w:hint="eastAsia" w:ascii="Times New Roman" w:hAnsi="Times New Roman" w:eastAsia="仿宋_GB2312" w:cs="Times New Roman"/>
          <w:color w:val="000000" w:themeColor="text1"/>
          <w:kern w:val="0"/>
          <w:sz w:val="32"/>
          <w:szCs w:val="32"/>
          <w14:textFill>
            <w14:solidFill>
              <w14:schemeClr w14:val="tx1"/>
            </w14:solidFill>
          </w14:textFill>
        </w:rPr>
        <w:t>元，完成年初预算的</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108.33</w:t>
      </w:r>
      <w:r>
        <w:rPr>
          <w:rFonts w:hint="eastAsia" w:ascii="Times New Roman" w:hAnsi="Times New Roman" w:eastAsia="仿宋_GB2312" w:cs="Times New Roman"/>
          <w:color w:val="000000" w:themeColor="text1"/>
          <w:kern w:val="0"/>
          <w:sz w:val="32"/>
          <w:szCs w:val="32"/>
          <w14:textFill>
            <w14:solidFill>
              <w14:schemeClr w14:val="tx1"/>
            </w14:solidFill>
          </w14:textFill>
        </w:rPr>
        <w:t>%，决算数</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大于</w:t>
      </w:r>
      <w:r>
        <w:rPr>
          <w:rFonts w:hint="eastAsia" w:ascii="Times New Roman" w:hAnsi="Times New Roman" w:eastAsia="仿宋_GB2312" w:cs="Times New Roman"/>
          <w:color w:val="000000" w:themeColor="text1"/>
          <w:kern w:val="0"/>
          <w:sz w:val="32"/>
          <w:szCs w:val="32"/>
          <w14:textFill>
            <w14:solidFill>
              <w14:schemeClr w14:val="tx1"/>
            </w14:solidFill>
          </w14:textFill>
        </w:rPr>
        <w:t>预算数的原因是：预算编制时以单位在编人数为基础，后存在</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新招录人员</w:t>
      </w:r>
      <w:r>
        <w:rPr>
          <w:rFonts w:hint="eastAsia" w:ascii="Times New Roman" w:hAnsi="Times New Roman" w:eastAsia="仿宋_GB2312" w:cs="Times New Roman"/>
          <w:color w:val="000000" w:themeColor="text1"/>
          <w:kern w:val="0"/>
          <w:sz w:val="32"/>
          <w:szCs w:val="32"/>
          <w14:textFill>
            <w14:solidFill>
              <w14:schemeClr w14:val="tx1"/>
            </w14:solidFill>
          </w14:textFill>
        </w:rPr>
        <w:t>，故实际执行时资金支出</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大于</w:t>
      </w:r>
      <w:r>
        <w:rPr>
          <w:rFonts w:hint="eastAsia" w:ascii="Times New Roman" w:hAnsi="Times New Roman" w:eastAsia="仿宋_GB2312" w:cs="Times New Roman"/>
          <w:color w:val="000000" w:themeColor="text1"/>
          <w:kern w:val="0"/>
          <w:sz w:val="32"/>
          <w:szCs w:val="32"/>
          <w14:textFill>
            <w14:solidFill>
              <w14:schemeClr w14:val="tx1"/>
            </w14:solidFill>
          </w14:textFill>
        </w:rPr>
        <w:t>预算数。</w:t>
      </w:r>
    </w:p>
    <w:p w14:paraId="244AA190">
      <w:pPr>
        <w:spacing w:line="540" w:lineRule="exact"/>
        <w:ind w:firstLine="614" w:firstLineChars="191"/>
        <w:rPr>
          <w:rFonts w:hint="eastAsia" w:ascii="Times New Roman" w:hAnsi="Times New Roman" w:eastAsia="仿宋_GB2312" w:cs="Times New Roman"/>
          <w:color w:val="FF0000"/>
          <w:kern w:val="0"/>
          <w:sz w:val="32"/>
          <w:szCs w:val="32"/>
          <w:lang w:eastAsia="zh-CN"/>
        </w:rPr>
      </w:pPr>
      <w:r>
        <w:rPr>
          <w:rFonts w:hint="eastAsia" w:ascii="Times New Roman" w:hAnsi="Times New Roman" w:eastAsia="仿宋_GB2312" w:cs="Times New Roman"/>
          <w:b/>
          <w:bCs/>
          <w:color w:val="000000" w:themeColor="text1"/>
          <w:kern w:val="0"/>
          <w:sz w:val="32"/>
          <w:szCs w:val="32"/>
          <w:lang w:val="en-US" w:eastAsia="zh-CN"/>
          <w14:textFill>
            <w14:solidFill>
              <w14:schemeClr w14:val="tx1"/>
            </w14:solidFill>
          </w14:textFill>
        </w:rPr>
        <w:t>6</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、卫生健康（类）行政事业单位医疗（款）公务员医疗补助（项）</w:t>
      </w:r>
      <w:r>
        <w:rPr>
          <w:rFonts w:hint="eastAsia" w:ascii="Times New Roman" w:hAnsi="Times New Roman" w:eastAsia="仿宋_GB2312" w:cs="Times New Roman"/>
          <w:color w:val="000000" w:themeColor="text1"/>
          <w:kern w:val="0"/>
          <w:sz w:val="32"/>
          <w:szCs w:val="32"/>
          <w14:textFill>
            <w14:solidFill>
              <w14:schemeClr w14:val="tx1"/>
            </w14:solidFill>
          </w14:textFill>
        </w:rPr>
        <w:t>。年初预算</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16000</w:t>
      </w:r>
      <w:r>
        <w:rPr>
          <w:rFonts w:hint="eastAsia" w:ascii="Times New Roman" w:hAnsi="Times New Roman" w:eastAsia="仿宋_GB2312" w:cs="Times New Roman"/>
          <w:color w:val="000000" w:themeColor="text1"/>
          <w:kern w:val="0"/>
          <w:sz w:val="32"/>
          <w:szCs w:val="32"/>
          <w14:textFill>
            <w14:solidFill>
              <w14:schemeClr w14:val="tx1"/>
            </w14:solidFill>
          </w14:textFill>
        </w:rPr>
        <w:t>元，支出决算</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18210.7</w:t>
      </w:r>
      <w:r>
        <w:rPr>
          <w:rFonts w:hint="eastAsia" w:ascii="Times New Roman" w:hAnsi="Times New Roman" w:eastAsia="仿宋_GB2312" w:cs="Times New Roman"/>
          <w:color w:val="000000" w:themeColor="text1"/>
          <w:kern w:val="0"/>
          <w:sz w:val="32"/>
          <w:szCs w:val="32"/>
          <w14:textFill>
            <w14:solidFill>
              <w14:schemeClr w14:val="tx1"/>
            </w14:solidFill>
          </w14:textFill>
        </w:rPr>
        <w:t>元，完成年初预算的</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113.82</w:t>
      </w:r>
      <w:r>
        <w:rPr>
          <w:rFonts w:hint="eastAsia" w:ascii="Times New Roman" w:hAnsi="Times New Roman" w:eastAsia="仿宋_GB2312" w:cs="Times New Roman"/>
          <w:color w:val="000000" w:themeColor="text1"/>
          <w:kern w:val="0"/>
          <w:sz w:val="32"/>
          <w:szCs w:val="32"/>
          <w14:textFill>
            <w14:solidFill>
              <w14:schemeClr w14:val="tx1"/>
            </w14:solidFill>
          </w14:textFill>
        </w:rPr>
        <w:t>%，决算数</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大于</w:t>
      </w:r>
      <w:r>
        <w:rPr>
          <w:rFonts w:hint="eastAsia" w:ascii="Times New Roman" w:hAnsi="Times New Roman" w:eastAsia="仿宋_GB2312" w:cs="Times New Roman"/>
          <w:color w:val="000000" w:themeColor="text1"/>
          <w:kern w:val="0"/>
          <w:sz w:val="32"/>
          <w:szCs w:val="32"/>
          <w14:textFill>
            <w14:solidFill>
              <w14:schemeClr w14:val="tx1"/>
            </w14:solidFill>
          </w14:textFill>
        </w:rPr>
        <w:t>预算数的原因是医疗补助</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缴费基数增加。</w:t>
      </w:r>
    </w:p>
    <w:p w14:paraId="23A5026C">
      <w:pPr>
        <w:numPr>
          <w:ilvl w:val="0"/>
          <w:numId w:val="0"/>
        </w:numPr>
        <w:spacing w:line="540" w:lineRule="exact"/>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lang w:val="en-US" w:eastAsia="zh-CN"/>
        </w:rPr>
        <w:t>7、</w:t>
      </w:r>
      <w:r>
        <w:rPr>
          <w:rFonts w:hint="eastAsia" w:ascii="Times New Roman" w:hAnsi="Times New Roman" w:eastAsia="仿宋_GB2312" w:cs="Times New Roman"/>
          <w:b/>
          <w:bCs/>
          <w:kern w:val="0"/>
          <w:sz w:val="32"/>
          <w:szCs w:val="32"/>
        </w:rPr>
        <w:t>节能环保（类） 污染防治（款）水体（项）</w:t>
      </w:r>
      <w:r>
        <w:rPr>
          <w:rFonts w:hint="eastAsia" w:ascii="Times New Roman" w:hAnsi="Times New Roman" w:eastAsia="仿宋_GB2312" w:cs="Times New Roman"/>
          <w:b/>
          <w:bCs/>
          <w:kern w:val="0"/>
          <w:sz w:val="32"/>
          <w:szCs w:val="32"/>
          <w:lang w:eastAsia="zh-CN"/>
        </w:rPr>
        <w:t>。</w:t>
      </w:r>
      <w:r>
        <w:rPr>
          <w:rFonts w:hint="eastAsia" w:ascii="Times New Roman" w:hAnsi="Times New Roman" w:eastAsia="仿宋_GB2312" w:cs="Times New Roman"/>
          <w:kern w:val="0"/>
          <w:sz w:val="32"/>
          <w:szCs w:val="32"/>
        </w:rPr>
        <w:t>年初预算数0，支出决算</w:t>
      </w:r>
      <w:r>
        <w:rPr>
          <w:rFonts w:hint="eastAsia" w:ascii="Times New Roman" w:hAnsi="Times New Roman" w:eastAsia="仿宋_GB2312" w:cs="Times New Roman"/>
          <w:kern w:val="0"/>
          <w:sz w:val="32"/>
          <w:szCs w:val="32"/>
          <w:lang w:val="en-US" w:eastAsia="zh-CN"/>
        </w:rPr>
        <w:t>486986.31</w:t>
      </w:r>
      <w:r>
        <w:rPr>
          <w:rFonts w:hint="eastAsia" w:ascii="Times New Roman" w:hAnsi="Times New Roman" w:eastAsia="仿宋_GB2312" w:cs="Times New Roman"/>
          <w:kern w:val="0"/>
          <w:sz w:val="32"/>
          <w:szCs w:val="32"/>
        </w:rPr>
        <w:t>元，决算数大于预算数的原因是：该科目年初预算中未编制项目，本年该功能科目下有专项资金支出，未列入年初预算。</w:t>
      </w:r>
    </w:p>
    <w:p w14:paraId="6264C771">
      <w:pPr>
        <w:numPr>
          <w:ilvl w:val="0"/>
          <w:numId w:val="0"/>
        </w:numPr>
        <w:spacing w:line="540" w:lineRule="exact"/>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lang w:val="en-US" w:eastAsia="zh-CN"/>
        </w:rPr>
        <w:t>8、</w:t>
      </w:r>
      <w:r>
        <w:rPr>
          <w:rFonts w:hint="eastAsia" w:ascii="Times New Roman" w:hAnsi="Times New Roman" w:eastAsia="仿宋_GB2312" w:cs="Times New Roman"/>
          <w:b/>
          <w:bCs/>
          <w:kern w:val="0"/>
          <w:sz w:val="32"/>
          <w:szCs w:val="32"/>
        </w:rPr>
        <w:t>节能环保（类）其他节能环保支出（款）其他节能环保支出（项）</w:t>
      </w:r>
      <w:r>
        <w:rPr>
          <w:rFonts w:hint="eastAsia" w:ascii="Times New Roman" w:hAnsi="Times New Roman" w:eastAsia="仿宋_GB2312" w:cs="Times New Roman"/>
          <w:kern w:val="0"/>
          <w:sz w:val="32"/>
          <w:szCs w:val="32"/>
        </w:rPr>
        <w:t>。年初预算数0，支出决算314107.16元，决算数大于预算数的原因是：该科目年初预算中未编制项目，本年该功能科目下有专项资金支出，未列入年初预算。</w:t>
      </w:r>
    </w:p>
    <w:p w14:paraId="732E9CB9">
      <w:pPr>
        <w:numPr>
          <w:ilvl w:val="0"/>
          <w:numId w:val="0"/>
        </w:numPr>
        <w:spacing w:line="540" w:lineRule="exact"/>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lang w:val="en-US" w:eastAsia="zh-CN"/>
        </w:rPr>
        <w:t>9、</w:t>
      </w:r>
      <w:r>
        <w:rPr>
          <w:rFonts w:hint="eastAsia" w:ascii="Times New Roman" w:hAnsi="Times New Roman" w:eastAsia="仿宋_GB2312" w:cs="Times New Roman"/>
          <w:b/>
          <w:bCs/>
          <w:kern w:val="0"/>
          <w:sz w:val="32"/>
          <w:szCs w:val="32"/>
        </w:rPr>
        <w:t>城乡社区（类）其他城乡社区（款）其他城乡社区支出（项）</w:t>
      </w:r>
      <w:r>
        <w:rPr>
          <w:rFonts w:hint="eastAsia" w:ascii="Times New Roman" w:hAnsi="Times New Roman" w:eastAsia="仿宋_GB2312" w:cs="Times New Roman"/>
          <w:kern w:val="0"/>
          <w:sz w:val="32"/>
          <w:szCs w:val="32"/>
        </w:rPr>
        <w:t>。年初预算数0，支出决算</w:t>
      </w:r>
      <w:r>
        <w:rPr>
          <w:rFonts w:hint="eastAsia" w:ascii="Times New Roman" w:hAnsi="Times New Roman" w:eastAsia="仿宋_GB2312" w:cs="Times New Roman"/>
          <w:kern w:val="0"/>
          <w:sz w:val="32"/>
          <w:szCs w:val="32"/>
          <w:lang w:val="en-US" w:eastAsia="zh-CN"/>
        </w:rPr>
        <w:t>1840732</w:t>
      </w:r>
      <w:r>
        <w:rPr>
          <w:rFonts w:hint="eastAsia" w:ascii="Times New Roman" w:hAnsi="Times New Roman" w:eastAsia="仿宋_GB2312" w:cs="Times New Roman"/>
          <w:kern w:val="0"/>
          <w:sz w:val="32"/>
          <w:szCs w:val="32"/>
        </w:rPr>
        <w:t>元，决算数大于预算数的原因是：年初预算该功能科目下未编制项目，本年该功能科目下有专项资金支出，未列入年初预算。</w:t>
      </w:r>
    </w:p>
    <w:p w14:paraId="69B7F0A7">
      <w:pPr>
        <w:numPr>
          <w:ilvl w:val="0"/>
          <w:numId w:val="0"/>
        </w:numPr>
        <w:spacing w:line="540" w:lineRule="exact"/>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lang w:val="en-US" w:eastAsia="zh-CN"/>
        </w:rPr>
        <w:t>10、</w:t>
      </w:r>
      <w:r>
        <w:rPr>
          <w:rFonts w:hint="eastAsia" w:ascii="Times New Roman" w:hAnsi="Times New Roman" w:eastAsia="仿宋_GB2312" w:cs="Times New Roman"/>
          <w:b/>
          <w:bCs/>
          <w:kern w:val="0"/>
          <w:sz w:val="32"/>
          <w:szCs w:val="32"/>
        </w:rPr>
        <w:t>农林水（类）</w:t>
      </w:r>
      <w:r>
        <w:rPr>
          <w:rFonts w:hint="eastAsia" w:ascii="Times New Roman" w:hAnsi="Times New Roman" w:eastAsia="仿宋_GB2312" w:cs="Times New Roman"/>
          <w:b/>
          <w:bCs/>
          <w:kern w:val="0"/>
          <w:sz w:val="32"/>
          <w:szCs w:val="32"/>
          <w:lang w:eastAsia="zh-CN"/>
        </w:rPr>
        <w:t>农业农村</w:t>
      </w:r>
      <w:r>
        <w:rPr>
          <w:rFonts w:hint="eastAsia" w:ascii="Times New Roman" w:hAnsi="Times New Roman" w:eastAsia="仿宋_GB2312" w:cs="Times New Roman"/>
          <w:b/>
          <w:bCs/>
          <w:kern w:val="0"/>
          <w:sz w:val="32"/>
          <w:szCs w:val="32"/>
        </w:rPr>
        <w:t>（款）农业生产发展</w:t>
      </w:r>
      <w:r>
        <w:rPr>
          <w:rFonts w:hint="eastAsia" w:ascii="Times New Roman" w:hAnsi="Times New Roman" w:eastAsia="仿宋_GB2312" w:cs="Times New Roman"/>
          <w:b/>
          <w:bCs/>
          <w:kern w:val="0"/>
          <w:sz w:val="32"/>
          <w:szCs w:val="32"/>
          <w:lang w:eastAsia="zh-CN"/>
        </w:rPr>
        <w:t>（项）</w:t>
      </w:r>
      <w:r>
        <w:rPr>
          <w:rFonts w:hint="eastAsia" w:ascii="Times New Roman" w:hAnsi="Times New Roman" w:eastAsia="仿宋_GB2312" w:cs="Times New Roman"/>
          <w:kern w:val="0"/>
          <w:sz w:val="32"/>
          <w:szCs w:val="32"/>
        </w:rPr>
        <w:t>年初预算</w:t>
      </w:r>
      <w:r>
        <w:rPr>
          <w:rFonts w:hint="eastAsia" w:ascii="Times New Roman" w:hAnsi="Times New Roman" w:eastAsia="仿宋_GB2312" w:cs="Times New Roman"/>
          <w:kern w:val="0"/>
          <w:sz w:val="32"/>
          <w:szCs w:val="32"/>
          <w:lang w:val="en-US" w:eastAsia="zh-CN"/>
        </w:rPr>
        <w:t>0</w:t>
      </w:r>
      <w:r>
        <w:rPr>
          <w:rFonts w:hint="eastAsia" w:ascii="Times New Roman" w:hAnsi="Times New Roman" w:eastAsia="仿宋_GB2312" w:cs="Times New Roman"/>
          <w:kern w:val="0"/>
          <w:sz w:val="32"/>
          <w:szCs w:val="32"/>
        </w:rPr>
        <w:t>元，支出决算</w:t>
      </w:r>
      <w:r>
        <w:rPr>
          <w:rFonts w:hint="eastAsia" w:ascii="Times New Roman" w:hAnsi="Times New Roman" w:eastAsia="仿宋_GB2312" w:cs="Times New Roman"/>
          <w:kern w:val="0"/>
          <w:sz w:val="32"/>
          <w:szCs w:val="32"/>
          <w:lang w:eastAsia="zh-CN"/>
        </w:rPr>
        <w:t>1888775.7</w:t>
      </w:r>
      <w:r>
        <w:rPr>
          <w:rFonts w:hint="eastAsia" w:ascii="Times New Roman" w:hAnsi="Times New Roman" w:eastAsia="仿宋_GB2312" w:cs="Times New Roman"/>
          <w:kern w:val="0"/>
          <w:sz w:val="32"/>
          <w:szCs w:val="32"/>
          <w:lang w:val="en-US" w:eastAsia="zh-CN"/>
        </w:rPr>
        <w:t>元，</w:t>
      </w:r>
      <w:r>
        <w:rPr>
          <w:rFonts w:hint="eastAsia" w:ascii="Times New Roman" w:hAnsi="Times New Roman" w:eastAsia="仿宋_GB2312" w:cs="Times New Roman"/>
          <w:kern w:val="0"/>
          <w:sz w:val="32"/>
          <w:szCs w:val="32"/>
        </w:rPr>
        <w:t>决算数大于预算数的原因是</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年初预算该功能科目下未编制项目，本年该功能科目下有专项资金支出，未列入年初预算。</w:t>
      </w:r>
    </w:p>
    <w:p w14:paraId="2C0A7828">
      <w:pPr>
        <w:spacing w:line="540" w:lineRule="exact"/>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lang w:val="en-US" w:eastAsia="zh-CN"/>
        </w:rPr>
        <w:t>11、</w:t>
      </w:r>
      <w:r>
        <w:rPr>
          <w:rFonts w:hint="eastAsia" w:ascii="Times New Roman" w:hAnsi="Times New Roman" w:eastAsia="仿宋_GB2312" w:cs="Times New Roman"/>
          <w:b/>
          <w:bCs/>
          <w:kern w:val="0"/>
          <w:sz w:val="32"/>
          <w:szCs w:val="32"/>
        </w:rPr>
        <w:t>农林水（类）</w:t>
      </w:r>
      <w:r>
        <w:rPr>
          <w:rFonts w:hint="eastAsia" w:ascii="Times New Roman" w:hAnsi="Times New Roman" w:eastAsia="仿宋_GB2312" w:cs="Times New Roman"/>
          <w:b/>
          <w:bCs/>
          <w:kern w:val="0"/>
          <w:sz w:val="32"/>
          <w:szCs w:val="32"/>
          <w:lang w:eastAsia="zh-CN"/>
        </w:rPr>
        <w:t>农业农村</w:t>
      </w:r>
      <w:r>
        <w:rPr>
          <w:rFonts w:hint="eastAsia" w:ascii="Times New Roman" w:hAnsi="Times New Roman" w:eastAsia="仿宋_GB2312" w:cs="Times New Roman"/>
          <w:b/>
          <w:bCs/>
          <w:kern w:val="0"/>
          <w:sz w:val="32"/>
          <w:szCs w:val="32"/>
        </w:rPr>
        <w:t>（款）</w:t>
      </w:r>
      <w:r>
        <w:rPr>
          <w:rFonts w:hint="eastAsia" w:ascii="Times New Roman" w:hAnsi="Times New Roman" w:eastAsia="仿宋_GB2312" w:cs="Times New Roman"/>
          <w:b/>
          <w:bCs/>
          <w:kern w:val="0"/>
          <w:sz w:val="32"/>
          <w:szCs w:val="32"/>
          <w:lang w:eastAsia="zh-CN"/>
        </w:rPr>
        <w:t>其他农业农村</w:t>
      </w:r>
      <w:r>
        <w:rPr>
          <w:rFonts w:hint="eastAsia" w:ascii="Times New Roman" w:hAnsi="Times New Roman" w:eastAsia="仿宋_GB2312" w:cs="Times New Roman"/>
          <w:b/>
          <w:bCs/>
          <w:kern w:val="0"/>
          <w:sz w:val="32"/>
          <w:szCs w:val="32"/>
        </w:rPr>
        <w:t>（项）</w:t>
      </w:r>
      <w:r>
        <w:rPr>
          <w:rFonts w:hint="eastAsia" w:ascii="Times New Roman" w:hAnsi="Times New Roman" w:eastAsia="仿宋_GB2312" w:cs="Times New Roman"/>
          <w:kern w:val="0"/>
          <w:sz w:val="32"/>
          <w:szCs w:val="32"/>
        </w:rPr>
        <w:t>。年初预算</w:t>
      </w:r>
      <w:r>
        <w:rPr>
          <w:rFonts w:hint="eastAsia" w:ascii="Times New Roman" w:hAnsi="Times New Roman" w:eastAsia="仿宋_GB2312" w:cs="Times New Roman"/>
          <w:kern w:val="0"/>
          <w:sz w:val="32"/>
          <w:szCs w:val="32"/>
          <w:lang w:val="en-US" w:eastAsia="zh-CN"/>
        </w:rPr>
        <w:t>0</w:t>
      </w:r>
      <w:r>
        <w:rPr>
          <w:rFonts w:hint="eastAsia" w:ascii="Times New Roman" w:hAnsi="Times New Roman" w:eastAsia="仿宋_GB2312" w:cs="Times New Roman"/>
          <w:kern w:val="0"/>
          <w:sz w:val="32"/>
          <w:szCs w:val="32"/>
        </w:rPr>
        <w:t>元，支出决算</w:t>
      </w:r>
      <w:r>
        <w:rPr>
          <w:rFonts w:hint="eastAsia" w:ascii="Times New Roman" w:hAnsi="Times New Roman" w:eastAsia="仿宋_GB2312" w:cs="Times New Roman"/>
          <w:kern w:val="0"/>
          <w:sz w:val="32"/>
          <w:szCs w:val="32"/>
          <w:lang w:val="en-US" w:eastAsia="zh-CN"/>
        </w:rPr>
        <w:t>181836.8</w:t>
      </w:r>
      <w:r>
        <w:rPr>
          <w:rFonts w:hint="eastAsia" w:ascii="Times New Roman" w:hAnsi="Times New Roman" w:eastAsia="仿宋_GB2312" w:cs="Times New Roman"/>
          <w:kern w:val="0"/>
          <w:sz w:val="32"/>
          <w:szCs w:val="32"/>
        </w:rPr>
        <w:t>元，决算数大于预算数的原因是：年初预算该功能科目下未编制项目，本年该功能科目下有专项资金支出，未列入年初预算。</w:t>
      </w:r>
    </w:p>
    <w:p w14:paraId="7173784D">
      <w:pPr>
        <w:spacing w:line="540" w:lineRule="exact"/>
        <w:ind w:firstLine="614" w:firstLineChars="191"/>
        <w:rPr>
          <w:rFonts w:ascii="Times New Roman" w:hAnsi="Times New Roman" w:eastAsia="仿宋_GB2312" w:cs="Times New Roman"/>
          <w:color w:val="FF0000"/>
          <w:kern w:val="0"/>
          <w:sz w:val="32"/>
          <w:szCs w:val="32"/>
        </w:rPr>
      </w:pPr>
      <w:r>
        <w:rPr>
          <w:rFonts w:hint="eastAsia" w:ascii="Times New Roman" w:hAnsi="Times New Roman" w:eastAsia="仿宋_GB2312" w:cs="Times New Roman"/>
          <w:b/>
          <w:bCs/>
          <w:color w:val="000000" w:themeColor="text1"/>
          <w:kern w:val="0"/>
          <w:sz w:val="32"/>
          <w:szCs w:val="32"/>
          <w:lang w:val="en-US" w:eastAsia="zh-CN"/>
          <w14:textFill>
            <w14:solidFill>
              <w14:schemeClr w14:val="tx1"/>
            </w14:solidFill>
          </w14:textFill>
        </w:rPr>
        <w:t>12、</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农林水（类）水利（款）行政运行（项）</w:t>
      </w:r>
      <w:r>
        <w:rPr>
          <w:rFonts w:hint="eastAsia" w:ascii="Times New Roman" w:hAnsi="Times New Roman" w:eastAsia="仿宋_GB2312" w:cs="Times New Roman"/>
          <w:color w:val="000000" w:themeColor="text1"/>
          <w:kern w:val="0"/>
          <w:sz w:val="32"/>
          <w:szCs w:val="32"/>
          <w14:textFill>
            <w14:solidFill>
              <w14:schemeClr w14:val="tx1"/>
            </w14:solidFill>
          </w14:textFill>
        </w:rPr>
        <w:t>。年初预算</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8753000</w:t>
      </w:r>
      <w:r>
        <w:rPr>
          <w:rFonts w:hint="eastAsia" w:ascii="Times New Roman" w:hAnsi="Times New Roman" w:eastAsia="仿宋_GB2312" w:cs="Times New Roman"/>
          <w:color w:val="000000" w:themeColor="text1"/>
          <w:kern w:val="0"/>
          <w:sz w:val="32"/>
          <w:szCs w:val="32"/>
          <w14:textFill>
            <w14:solidFill>
              <w14:schemeClr w14:val="tx1"/>
            </w14:solidFill>
          </w14:textFill>
        </w:rPr>
        <w:t>元，支出决算</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8733264.73</w:t>
      </w:r>
      <w:r>
        <w:rPr>
          <w:rFonts w:hint="eastAsia" w:ascii="Times New Roman" w:hAnsi="Times New Roman" w:eastAsia="仿宋_GB2312" w:cs="Times New Roman"/>
          <w:color w:val="000000" w:themeColor="text1"/>
          <w:kern w:val="0"/>
          <w:sz w:val="32"/>
          <w:szCs w:val="32"/>
          <w14:textFill>
            <w14:solidFill>
              <w14:schemeClr w14:val="tx1"/>
            </w14:solidFill>
          </w14:textFill>
        </w:rPr>
        <w:t>元，完成年初预算的</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99.77</w:t>
      </w:r>
      <w:r>
        <w:rPr>
          <w:rFonts w:hint="eastAsia" w:ascii="Times New Roman" w:hAnsi="Times New Roman" w:eastAsia="仿宋_GB2312" w:cs="Times New Roman"/>
          <w:color w:val="000000" w:themeColor="text1"/>
          <w:kern w:val="0"/>
          <w:sz w:val="32"/>
          <w:szCs w:val="32"/>
          <w14:textFill>
            <w14:solidFill>
              <w14:schemeClr w14:val="tx1"/>
            </w14:solidFill>
          </w14:textFill>
        </w:rPr>
        <w:t>%。决算数</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小</w:t>
      </w:r>
      <w:r>
        <w:rPr>
          <w:rFonts w:hint="eastAsia" w:ascii="Times New Roman" w:hAnsi="Times New Roman" w:eastAsia="仿宋_GB2312" w:cs="Times New Roman"/>
          <w:color w:val="000000" w:themeColor="text1"/>
          <w:kern w:val="0"/>
          <w:sz w:val="32"/>
          <w:szCs w:val="32"/>
          <w14:textFill>
            <w14:solidFill>
              <w14:schemeClr w14:val="tx1"/>
            </w14:solidFill>
          </w14:textFill>
        </w:rPr>
        <w:t>于预算数的原因是：预算编制时以单位在编人数为基础</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，后</w:t>
      </w:r>
      <w:r>
        <w:rPr>
          <w:rFonts w:hint="eastAsia" w:ascii="Times New Roman" w:hAnsi="Times New Roman" w:eastAsia="仿宋_GB2312" w:cs="Times New Roman"/>
          <w:kern w:val="0"/>
          <w:sz w:val="32"/>
          <w:szCs w:val="32"/>
          <w:lang w:eastAsia="zh-CN"/>
        </w:rPr>
        <w:t>存在职工调出情况，故工资津补贴等支出减少</w:t>
      </w:r>
      <w:r>
        <w:rPr>
          <w:rFonts w:hint="eastAsia" w:ascii="Times New Roman" w:hAnsi="Times New Roman" w:eastAsia="仿宋_GB2312" w:cs="Times New Roman"/>
          <w:kern w:val="0"/>
          <w:sz w:val="32"/>
          <w:szCs w:val="32"/>
        </w:rPr>
        <w:t>。</w:t>
      </w:r>
    </w:p>
    <w:p w14:paraId="6F7EAD39">
      <w:pPr>
        <w:spacing w:line="540" w:lineRule="exact"/>
        <w:ind w:firstLine="614" w:firstLineChars="191"/>
        <w:rPr>
          <w:rFonts w:hint="default" w:ascii="Times New Roman" w:hAnsi="Times New Roman" w:eastAsia="仿宋_GB2312" w:cs="Times New Roman"/>
          <w:color w:val="FF0000"/>
          <w:kern w:val="0"/>
          <w:sz w:val="32"/>
          <w:szCs w:val="32"/>
          <w:lang w:val="en-US" w:eastAsia="zh-CN"/>
        </w:rPr>
      </w:pPr>
      <w:r>
        <w:rPr>
          <w:rFonts w:hint="eastAsia" w:ascii="Times New Roman" w:hAnsi="Times New Roman" w:eastAsia="仿宋_GB2312" w:cs="Times New Roman"/>
          <w:b/>
          <w:bCs/>
          <w:color w:val="000000" w:themeColor="text1"/>
          <w:kern w:val="0"/>
          <w:sz w:val="32"/>
          <w:szCs w:val="32"/>
          <w:lang w:val="en-US" w:eastAsia="zh-CN"/>
          <w14:textFill>
            <w14:solidFill>
              <w14:schemeClr w14:val="tx1"/>
            </w14:solidFill>
          </w14:textFill>
        </w:rPr>
        <w:t>13、</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农林水（类）水利（款）一般行政管理事务（项）</w:t>
      </w:r>
      <w:r>
        <w:rPr>
          <w:rFonts w:hint="eastAsia" w:ascii="Times New Roman" w:hAnsi="Times New Roman" w:eastAsia="仿宋_GB2312" w:cs="Times New Roman"/>
          <w:color w:val="000000" w:themeColor="text1"/>
          <w:kern w:val="0"/>
          <w:sz w:val="32"/>
          <w:szCs w:val="32"/>
          <w14:textFill>
            <w14:solidFill>
              <w14:schemeClr w14:val="tx1"/>
            </w14:solidFill>
          </w14:textFill>
        </w:rPr>
        <w:t>。年初预算</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1132400</w:t>
      </w:r>
      <w:r>
        <w:rPr>
          <w:rFonts w:hint="eastAsia" w:ascii="Times New Roman" w:hAnsi="Times New Roman" w:eastAsia="仿宋_GB2312" w:cs="Times New Roman"/>
          <w:color w:val="000000" w:themeColor="text1"/>
          <w:kern w:val="0"/>
          <w:sz w:val="32"/>
          <w:szCs w:val="32"/>
          <w14:textFill>
            <w14:solidFill>
              <w14:schemeClr w14:val="tx1"/>
            </w14:solidFill>
          </w14:textFill>
        </w:rPr>
        <w:t>元，支出决算</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1032400</w:t>
      </w:r>
      <w:r>
        <w:rPr>
          <w:rFonts w:hint="eastAsia" w:ascii="Times New Roman" w:hAnsi="Times New Roman" w:eastAsia="仿宋_GB2312" w:cs="Times New Roman"/>
          <w:color w:val="000000" w:themeColor="text1"/>
          <w:kern w:val="0"/>
          <w:sz w:val="32"/>
          <w:szCs w:val="32"/>
          <w14:textFill>
            <w14:solidFill>
              <w14:schemeClr w14:val="tx1"/>
            </w14:solidFill>
          </w14:textFill>
        </w:rPr>
        <w:t>元，完成年初预算的</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91.17</w:t>
      </w:r>
      <w:r>
        <w:rPr>
          <w:rFonts w:hint="eastAsia" w:ascii="Times New Roman" w:hAnsi="Times New Roman" w:eastAsia="仿宋_GB2312" w:cs="Times New Roman"/>
          <w:color w:val="000000" w:themeColor="text1"/>
          <w:kern w:val="0"/>
          <w:sz w:val="32"/>
          <w:szCs w:val="32"/>
          <w14:textFill>
            <w14:solidFill>
              <w14:schemeClr w14:val="tx1"/>
            </w14:solidFill>
          </w14:textFill>
        </w:rPr>
        <w:t>%。决算数</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小于</w:t>
      </w:r>
      <w:r>
        <w:rPr>
          <w:rFonts w:hint="eastAsia" w:ascii="Times New Roman" w:hAnsi="Times New Roman" w:eastAsia="仿宋_GB2312" w:cs="Times New Roman"/>
          <w:color w:val="000000" w:themeColor="text1"/>
          <w:kern w:val="0"/>
          <w:sz w:val="32"/>
          <w:szCs w:val="32"/>
          <w14:textFill>
            <w14:solidFill>
              <w14:schemeClr w14:val="tx1"/>
            </w14:solidFill>
          </w14:textFill>
        </w:rPr>
        <w:t>预算数的原因是</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水利专干因去世减少</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1人，工资支出减少。</w:t>
      </w:r>
    </w:p>
    <w:p w14:paraId="650F2D20">
      <w:pPr>
        <w:spacing w:line="540" w:lineRule="exact"/>
        <w:ind w:firstLine="614" w:firstLineChars="191"/>
        <w:rPr>
          <w:rFonts w:hint="eastAsia"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lang w:val="en-US" w:eastAsia="zh-CN"/>
        </w:rPr>
        <w:t>14、</w:t>
      </w:r>
      <w:r>
        <w:rPr>
          <w:rFonts w:hint="eastAsia" w:ascii="Times New Roman" w:hAnsi="Times New Roman" w:eastAsia="仿宋_GB2312" w:cs="Times New Roman"/>
          <w:b/>
          <w:bCs/>
          <w:kern w:val="0"/>
          <w:sz w:val="32"/>
          <w:szCs w:val="32"/>
        </w:rPr>
        <w:t>农林水（类）水利（款）水利工程建设（项）</w:t>
      </w:r>
      <w:r>
        <w:rPr>
          <w:rFonts w:hint="eastAsia" w:ascii="Times New Roman" w:hAnsi="Times New Roman" w:eastAsia="仿宋_GB2312" w:cs="Times New Roman"/>
          <w:kern w:val="0"/>
          <w:sz w:val="32"/>
          <w:szCs w:val="32"/>
        </w:rPr>
        <w:t>。年初预算0元，支出决算</w:t>
      </w:r>
      <w:r>
        <w:rPr>
          <w:rFonts w:hint="eastAsia" w:ascii="Times New Roman" w:hAnsi="Times New Roman" w:eastAsia="仿宋_GB2312" w:cs="Times New Roman"/>
          <w:kern w:val="0"/>
          <w:sz w:val="32"/>
          <w:szCs w:val="32"/>
          <w:lang w:val="en-US" w:eastAsia="zh-CN"/>
        </w:rPr>
        <w:t>1984856.08</w:t>
      </w:r>
      <w:r>
        <w:rPr>
          <w:rFonts w:hint="eastAsia" w:ascii="Times New Roman" w:hAnsi="Times New Roman" w:eastAsia="仿宋_GB2312" w:cs="Times New Roman"/>
          <w:kern w:val="0"/>
          <w:sz w:val="32"/>
          <w:szCs w:val="32"/>
        </w:rPr>
        <w:t>元。决算数大于预算数的原因是：本年水利建设项目资金通过自治区专项下达，项目较多，未列入年初预算。</w:t>
      </w:r>
    </w:p>
    <w:p w14:paraId="0E24BA1D">
      <w:pPr>
        <w:spacing w:line="540" w:lineRule="exact"/>
        <w:ind w:firstLine="614" w:firstLineChars="191"/>
        <w:rPr>
          <w:rFonts w:hint="eastAsia"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lang w:val="en-US" w:eastAsia="zh-CN"/>
        </w:rPr>
        <w:t>15、</w:t>
      </w:r>
      <w:r>
        <w:rPr>
          <w:rFonts w:hint="eastAsia" w:ascii="Times New Roman" w:hAnsi="Times New Roman" w:eastAsia="仿宋_GB2312" w:cs="Times New Roman"/>
          <w:b/>
          <w:bCs/>
          <w:kern w:val="0"/>
          <w:sz w:val="32"/>
          <w:szCs w:val="32"/>
        </w:rPr>
        <w:t>农林水（类）水利（款）防汛（项）</w:t>
      </w:r>
      <w:r>
        <w:rPr>
          <w:rFonts w:hint="eastAsia" w:ascii="Times New Roman" w:hAnsi="Times New Roman" w:eastAsia="仿宋_GB2312" w:cs="Times New Roman"/>
          <w:kern w:val="0"/>
          <w:sz w:val="32"/>
          <w:szCs w:val="32"/>
        </w:rPr>
        <w:t>。年初预算0元，支出决算</w:t>
      </w:r>
      <w:r>
        <w:rPr>
          <w:rFonts w:hint="eastAsia" w:ascii="Times New Roman" w:hAnsi="Times New Roman" w:eastAsia="仿宋_GB2312" w:cs="Times New Roman"/>
          <w:kern w:val="0"/>
          <w:sz w:val="32"/>
          <w:szCs w:val="32"/>
          <w:lang w:val="en-US" w:eastAsia="zh-CN"/>
        </w:rPr>
        <w:t>791693.64</w:t>
      </w:r>
      <w:r>
        <w:rPr>
          <w:rFonts w:hint="eastAsia" w:ascii="Times New Roman" w:hAnsi="Times New Roman" w:eastAsia="仿宋_GB2312" w:cs="Times New Roman"/>
          <w:kern w:val="0"/>
          <w:sz w:val="32"/>
          <w:szCs w:val="32"/>
        </w:rPr>
        <w:t>元。决算数大于预算数的原因是：年初预算该功能科目下未编制项目，本年支出为</w:t>
      </w:r>
      <w:r>
        <w:rPr>
          <w:rFonts w:hint="eastAsia" w:ascii="Times New Roman" w:hAnsi="Times New Roman" w:eastAsia="仿宋_GB2312" w:cs="Times New Roman"/>
          <w:kern w:val="0"/>
          <w:sz w:val="32"/>
          <w:szCs w:val="32"/>
          <w:lang w:eastAsia="zh-CN"/>
        </w:rPr>
        <w:t>本年收到水利发展资金</w:t>
      </w:r>
      <w:r>
        <w:rPr>
          <w:rFonts w:hint="eastAsia" w:ascii="Times New Roman" w:hAnsi="Times New Roman" w:eastAsia="仿宋_GB2312" w:cs="Times New Roman"/>
          <w:kern w:val="0"/>
          <w:sz w:val="32"/>
          <w:szCs w:val="32"/>
        </w:rPr>
        <w:t>。</w:t>
      </w:r>
    </w:p>
    <w:p w14:paraId="37B29EF7">
      <w:pPr>
        <w:spacing w:line="540" w:lineRule="exact"/>
        <w:ind w:firstLine="614" w:firstLineChars="191"/>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b/>
          <w:bCs/>
          <w:kern w:val="0"/>
          <w:sz w:val="32"/>
          <w:szCs w:val="32"/>
          <w:lang w:val="en-US" w:eastAsia="zh-CN"/>
        </w:rPr>
        <w:t>16、</w:t>
      </w:r>
      <w:r>
        <w:rPr>
          <w:rFonts w:hint="eastAsia" w:ascii="Times New Roman" w:hAnsi="Times New Roman" w:eastAsia="仿宋_GB2312" w:cs="Times New Roman"/>
          <w:b/>
          <w:bCs/>
          <w:kern w:val="0"/>
          <w:sz w:val="32"/>
          <w:szCs w:val="32"/>
        </w:rPr>
        <w:t>农林水（类）水利（款）农</w:t>
      </w:r>
      <w:r>
        <w:rPr>
          <w:rFonts w:hint="eastAsia" w:ascii="Times New Roman" w:hAnsi="Times New Roman" w:eastAsia="仿宋_GB2312" w:cs="Times New Roman"/>
          <w:b/>
          <w:bCs/>
          <w:kern w:val="0"/>
          <w:sz w:val="32"/>
          <w:szCs w:val="32"/>
          <w:lang w:eastAsia="zh-CN"/>
        </w:rPr>
        <w:t>村</w:t>
      </w:r>
      <w:r>
        <w:rPr>
          <w:rFonts w:hint="eastAsia" w:ascii="Times New Roman" w:hAnsi="Times New Roman" w:eastAsia="仿宋_GB2312" w:cs="Times New Roman"/>
          <w:b/>
          <w:bCs/>
          <w:kern w:val="0"/>
          <w:sz w:val="32"/>
          <w:szCs w:val="32"/>
        </w:rPr>
        <w:t>水利（项）</w:t>
      </w:r>
      <w:r>
        <w:rPr>
          <w:rFonts w:hint="eastAsia" w:ascii="Times New Roman" w:hAnsi="Times New Roman" w:eastAsia="仿宋_GB2312" w:cs="Times New Roman"/>
          <w:kern w:val="0"/>
          <w:sz w:val="32"/>
          <w:szCs w:val="32"/>
        </w:rPr>
        <w:t>。年初预算0元，支出决算</w:t>
      </w:r>
      <w:r>
        <w:rPr>
          <w:rFonts w:hint="eastAsia" w:ascii="Times New Roman" w:hAnsi="Times New Roman" w:eastAsia="仿宋_GB2312" w:cs="Times New Roman"/>
          <w:kern w:val="0"/>
          <w:sz w:val="32"/>
          <w:szCs w:val="32"/>
          <w:lang w:val="en-US" w:eastAsia="zh-CN"/>
        </w:rPr>
        <w:t>185408.73</w:t>
      </w:r>
      <w:r>
        <w:rPr>
          <w:rFonts w:hint="eastAsia" w:ascii="Times New Roman" w:hAnsi="Times New Roman" w:eastAsia="仿宋_GB2312" w:cs="Times New Roman"/>
          <w:kern w:val="0"/>
          <w:sz w:val="32"/>
          <w:szCs w:val="32"/>
        </w:rPr>
        <w:t>元。决算数大于预算数的原因是：本年下达的专项资金未列入年初预算</w:t>
      </w:r>
      <w:r>
        <w:rPr>
          <w:rFonts w:hint="eastAsia" w:ascii="Times New Roman" w:hAnsi="Times New Roman" w:eastAsia="仿宋_GB2312" w:cs="Times New Roman"/>
          <w:kern w:val="0"/>
          <w:sz w:val="32"/>
          <w:szCs w:val="32"/>
          <w:lang w:eastAsia="zh-CN"/>
        </w:rPr>
        <w:t>。</w:t>
      </w:r>
    </w:p>
    <w:p w14:paraId="0DB3407B">
      <w:pPr>
        <w:spacing w:line="540" w:lineRule="exact"/>
        <w:ind w:firstLine="614" w:firstLineChars="191"/>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b/>
          <w:bCs/>
          <w:kern w:val="0"/>
          <w:sz w:val="32"/>
          <w:szCs w:val="32"/>
          <w:lang w:val="en-US" w:eastAsia="zh-CN"/>
        </w:rPr>
        <w:t>17、</w:t>
      </w:r>
      <w:r>
        <w:rPr>
          <w:rFonts w:hint="eastAsia" w:ascii="Times New Roman" w:hAnsi="Times New Roman" w:eastAsia="仿宋_GB2312" w:cs="Times New Roman"/>
          <w:b/>
          <w:bCs/>
          <w:kern w:val="0"/>
          <w:sz w:val="32"/>
          <w:szCs w:val="32"/>
        </w:rPr>
        <w:t>农林水（类）水利（款）其他水利支出（项）</w:t>
      </w:r>
      <w:r>
        <w:rPr>
          <w:rFonts w:hint="eastAsia" w:ascii="Times New Roman" w:hAnsi="Times New Roman" w:eastAsia="仿宋_GB2312" w:cs="Times New Roman"/>
          <w:kern w:val="0"/>
          <w:sz w:val="32"/>
          <w:szCs w:val="32"/>
        </w:rPr>
        <w:t>。年初预算</w:t>
      </w:r>
      <w:r>
        <w:rPr>
          <w:rFonts w:hint="eastAsia" w:ascii="Times New Roman" w:hAnsi="Times New Roman" w:eastAsia="仿宋_GB2312" w:cs="Times New Roman"/>
          <w:kern w:val="0"/>
          <w:sz w:val="32"/>
          <w:szCs w:val="32"/>
          <w:lang w:val="en-US" w:eastAsia="zh-CN"/>
        </w:rPr>
        <w:t>0</w:t>
      </w:r>
      <w:r>
        <w:rPr>
          <w:rFonts w:hint="eastAsia" w:ascii="Times New Roman" w:hAnsi="Times New Roman" w:eastAsia="仿宋_GB2312" w:cs="Times New Roman"/>
          <w:kern w:val="0"/>
          <w:sz w:val="32"/>
          <w:szCs w:val="32"/>
        </w:rPr>
        <w:t>元，支出决算</w:t>
      </w:r>
      <w:r>
        <w:rPr>
          <w:rFonts w:hint="eastAsia" w:ascii="Times New Roman" w:hAnsi="Times New Roman" w:eastAsia="仿宋_GB2312" w:cs="Times New Roman"/>
          <w:kern w:val="0"/>
          <w:sz w:val="32"/>
          <w:szCs w:val="32"/>
          <w:lang w:val="en-US" w:eastAsia="zh-CN"/>
        </w:rPr>
        <w:t>24074431.65</w:t>
      </w:r>
      <w:r>
        <w:rPr>
          <w:rFonts w:hint="eastAsia" w:ascii="Times New Roman" w:hAnsi="Times New Roman" w:eastAsia="仿宋_GB2312" w:cs="Times New Roman"/>
          <w:kern w:val="0"/>
          <w:sz w:val="32"/>
          <w:szCs w:val="32"/>
        </w:rPr>
        <w:t>元。决算数大于预算数的原因是：本年下达的专项资金未列入年初预算</w:t>
      </w:r>
      <w:r>
        <w:rPr>
          <w:rFonts w:hint="eastAsia" w:ascii="Times New Roman" w:hAnsi="Times New Roman" w:eastAsia="仿宋_GB2312" w:cs="Times New Roman"/>
          <w:kern w:val="0"/>
          <w:sz w:val="32"/>
          <w:szCs w:val="32"/>
          <w:lang w:eastAsia="zh-CN"/>
        </w:rPr>
        <w:t>。</w:t>
      </w:r>
    </w:p>
    <w:p w14:paraId="147ACC08">
      <w:pPr>
        <w:spacing w:line="540" w:lineRule="exact"/>
        <w:ind w:firstLine="614" w:firstLineChars="191"/>
        <w:rPr>
          <w:rFonts w:hint="default" w:ascii="Times New Roman" w:hAnsi="Times New Roman" w:eastAsia="仿宋_GB2312" w:cs="Times New Roman"/>
          <w:color w:val="FF0000"/>
          <w:kern w:val="0"/>
          <w:sz w:val="32"/>
          <w:szCs w:val="32"/>
          <w:lang w:val="en-US" w:eastAsia="zh-CN"/>
        </w:rPr>
      </w:pPr>
      <w:r>
        <w:rPr>
          <w:rFonts w:hint="eastAsia" w:ascii="Times New Roman" w:hAnsi="Times New Roman" w:eastAsia="仿宋_GB2312" w:cs="Times New Roman"/>
          <w:b/>
          <w:bCs/>
          <w:color w:val="000000" w:themeColor="text1"/>
          <w:kern w:val="0"/>
          <w:sz w:val="32"/>
          <w:szCs w:val="32"/>
          <w:lang w:val="en-US" w:eastAsia="zh-CN"/>
          <w14:textFill>
            <w14:solidFill>
              <w14:schemeClr w14:val="tx1"/>
            </w14:solidFill>
          </w14:textFill>
        </w:rPr>
        <w:t>18、</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农林水（类）水利（款）</w:t>
      </w:r>
      <w:r>
        <w:rPr>
          <w:rFonts w:hint="eastAsia" w:ascii="Times New Roman" w:hAnsi="Times New Roman" w:eastAsia="仿宋_GB2312" w:cs="Times New Roman"/>
          <w:b/>
          <w:bCs/>
          <w:color w:val="000000" w:themeColor="text1"/>
          <w:kern w:val="0"/>
          <w:sz w:val="32"/>
          <w:szCs w:val="32"/>
          <w:lang w:eastAsia="zh-CN"/>
          <w14:textFill>
            <w14:solidFill>
              <w14:schemeClr w14:val="tx1"/>
            </w14:solidFill>
          </w14:textFill>
        </w:rPr>
        <w:t>农村供水（项）。</w:t>
      </w:r>
      <w:r>
        <w:rPr>
          <w:rFonts w:hint="eastAsia" w:ascii="Times New Roman" w:hAnsi="Times New Roman" w:eastAsia="仿宋_GB2312" w:cs="Times New Roman"/>
          <w:color w:val="000000" w:themeColor="text1"/>
          <w:kern w:val="0"/>
          <w:sz w:val="32"/>
          <w:szCs w:val="32"/>
          <w14:textFill>
            <w14:solidFill>
              <w14:schemeClr w14:val="tx1"/>
            </w14:solidFill>
          </w14:textFill>
        </w:rPr>
        <w:t>年初预算</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100000</w:t>
      </w:r>
      <w:r>
        <w:rPr>
          <w:rFonts w:hint="eastAsia" w:ascii="Times New Roman" w:hAnsi="Times New Roman" w:eastAsia="仿宋_GB2312" w:cs="Times New Roman"/>
          <w:color w:val="000000" w:themeColor="text1"/>
          <w:kern w:val="0"/>
          <w:sz w:val="32"/>
          <w:szCs w:val="32"/>
          <w14:textFill>
            <w14:solidFill>
              <w14:schemeClr w14:val="tx1"/>
            </w14:solidFill>
          </w14:textFill>
        </w:rPr>
        <w:t>元，支出决算</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58000</w:t>
      </w:r>
      <w:r>
        <w:rPr>
          <w:rFonts w:hint="eastAsia" w:ascii="Times New Roman" w:hAnsi="Times New Roman" w:eastAsia="仿宋_GB2312" w:cs="Times New Roman"/>
          <w:color w:val="auto"/>
          <w:kern w:val="0"/>
          <w:sz w:val="32"/>
          <w:szCs w:val="32"/>
          <w:lang w:val="en-US" w:eastAsia="zh-CN"/>
        </w:rPr>
        <w:t>0</w:t>
      </w:r>
      <w:r>
        <w:rPr>
          <w:rFonts w:hint="eastAsia" w:ascii="Times New Roman" w:hAnsi="Times New Roman" w:eastAsia="仿宋_GB2312" w:cs="Times New Roman"/>
          <w:color w:val="auto"/>
          <w:kern w:val="0"/>
          <w:sz w:val="32"/>
          <w:szCs w:val="32"/>
        </w:rPr>
        <w:t>元</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rPr>
        <w:t>决算数大于预算数的原因是</w:t>
      </w:r>
      <w:r>
        <w:rPr>
          <w:rFonts w:hint="eastAsia" w:ascii="Times New Roman" w:hAnsi="Times New Roman" w:eastAsia="仿宋_GB2312" w:cs="Times New Roman"/>
          <w:color w:val="auto"/>
          <w:kern w:val="0"/>
          <w:sz w:val="32"/>
          <w:szCs w:val="32"/>
          <w:lang w:eastAsia="zh-CN"/>
        </w:rPr>
        <w:t>支出农村供水工程款</w:t>
      </w:r>
      <w:r>
        <w:rPr>
          <w:rFonts w:hint="eastAsia" w:ascii="Times New Roman" w:hAnsi="Times New Roman" w:eastAsia="仿宋_GB2312" w:cs="Times New Roman"/>
          <w:color w:val="auto"/>
          <w:kern w:val="0"/>
          <w:sz w:val="32"/>
          <w:szCs w:val="32"/>
          <w:lang w:val="en-US" w:eastAsia="zh-CN"/>
        </w:rPr>
        <w:t>480000元，全部为收益农户自筹资金，</w:t>
      </w:r>
      <w:r>
        <w:rPr>
          <w:rFonts w:hint="eastAsia" w:ascii="Times New Roman" w:hAnsi="Times New Roman" w:eastAsia="仿宋_GB2312" w:cs="Times New Roman"/>
          <w:color w:val="auto"/>
          <w:kern w:val="0"/>
          <w:sz w:val="32"/>
          <w:szCs w:val="32"/>
          <w:highlight w:val="none"/>
        </w:rPr>
        <w:t>未列入年初预算</w:t>
      </w:r>
      <w:r>
        <w:rPr>
          <w:rFonts w:hint="eastAsia" w:ascii="Times New Roman" w:hAnsi="Times New Roman" w:eastAsia="仿宋_GB2312" w:cs="Times New Roman"/>
          <w:color w:val="auto"/>
          <w:kern w:val="0"/>
          <w:sz w:val="32"/>
          <w:szCs w:val="32"/>
          <w:highlight w:val="none"/>
          <w:lang w:val="en-US" w:eastAsia="zh-CN"/>
        </w:rPr>
        <w:t>。</w:t>
      </w:r>
    </w:p>
    <w:p w14:paraId="6DCE019E">
      <w:pPr>
        <w:spacing w:line="540" w:lineRule="exact"/>
        <w:ind w:firstLine="614" w:firstLineChars="191"/>
        <w:rPr>
          <w:rFonts w:hint="eastAsia"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lang w:val="en-US" w:eastAsia="zh-CN"/>
        </w:rPr>
        <w:t>19、</w:t>
      </w:r>
      <w:r>
        <w:rPr>
          <w:rFonts w:hint="eastAsia" w:ascii="Times New Roman" w:hAnsi="Times New Roman" w:eastAsia="仿宋_GB2312" w:cs="Times New Roman"/>
          <w:b/>
          <w:bCs/>
          <w:kern w:val="0"/>
          <w:sz w:val="32"/>
          <w:szCs w:val="32"/>
        </w:rPr>
        <w:t>农林水（类）扶贫（款）</w:t>
      </w:r>
      <w:r>
        <w:rPr>
          <w:rFonts w:hint="eastAsia" w:ascii="Times New Roman" w:hAnsi="Times New Roman" w:eastAsia="仿宋_GB2312" w:cs="Times New Roman"/>
          <w:b/>
          <w:bCs/>
          <w:kern w:val="0"/>
          <w:sz w:val="32"/>
          <w:szCs w:val="32"/>
          <w:lang w:eastAsia="zh-CN"/>
        </w:rPr>
        <w:t>其他巩固脱贫衔接乡村振兴支出</w:t>
      </w:r>
      <w:r>
        <w:rPr>
          <w:rFonts w:hint="eastAsia" w:ascii="Times New Roman" w:hAnsi="Times New Roman" w:eastAsia="仿宋_GB2312" w:cs="Times New Roman"/>
          <w:b/>
          <w:bCs/>
          <w:kern w:val="0"/>
          <w:sz w:val="32"/>
          <w:szCs w:val="32"/>
        </w:rPr>
        <w:t>（项）</w:t>
      </w:r>
      <w:r>
        <w:rPr>
          <w:rFonts w:hint="eastAsia" w:ascii="Times New Roman" w:hAnsi="Times New Roman" w:eastAsia="仿宋_GB2312" w:cs="Times New Roman"/>
          <w:kern w:val="0"/>
          <w:sz w:val="32"/>
          <w:szCs w:val="32"/>
        </w:rPr>
        <w:t>。年初预算0元，支出决算</w:t>
      </w:r>
      <w:r>
        <w:rPr>
          <w:rFonts w:hint="eastAsia" w:ascii="Times New Roman" w:hAnsi="Times New Roman" w:eastAsia="仿宋_GB2312" w:cs="Times New Roman"/>
          <w:kern w:val="0"/>
          <w:sz w:val="32"/>
          <w:szCs w:val="32"/>
          <w:lang w:val="en-US" w:eastAsia="zh-CN"/>
        </w:rPr>
        <w:t>33930</w:t>
      </w:r>
      <w:r>
        <w:rPr>
          <w:rFonts w:hint="eastAsia" w:ascii="Times New Roman" w:hAnsi="Times New Roman" w:eastAsia="仿宋_GB2312" w:cs="Times New Roman"/>
          <w:kern w:val="0"/>
          <w:sz w:val="32"/>
          <w:szCs w:val="32"/>
        </w:rPr>
        <w:t>元。决算数大于预算数的原因是：年初预算该功能科目下未编制项目，本年收到的项目专项资金未列入年初预算。</w:t>
      </w:r>
    </w:p>
    <w:p w14:paraId="4F9AF6C9">
      <w:pPr>
        <w:spacing w:line="540" w:lineRule="exact"/>
        <w:ind w:firstLine="614" w:firstLineChars="191"/>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lang w:val="en-US" w:eastAsia="zh-CN"/>
        </w:rPr>
        <w:t>20、</w:t>
      </w:r>
      <w:r>
        <w:rPr>
          <w:rFonts w:hint="eastAsia" w:ascii="Times New Roman" w:hAnsi="Times New Roman" w:eastAsia="仿宋_GB2312" w:cs="Times New Roman"/>
          <w:b/>
          <w:bCs/>
          <w:kern w:val="0"/>
          <w:sz w:val="32"/>
          <w:szCs w:val="32"/>
        </w:rPr>
        <w:t>农林水（类）其他农林水支出（款）其他农林水支出（项）</w:t>
      </w:r>
      <w:r>
        <w:rPr>
          <w:rFonts w:hint="eastAsia" w:ascii="Times New Roman" w:hAnsi="Times New Roman" w:eastAsia="仿宋_GB2312" w:cs="Times New Roman"/>
          <w:kern w:val="0"/>
          <w:sz w:val="32"/>
          <w:szCs w:val="32"/>
        </w:rPr>
        <w:t>。年初预算</w:t>
      </w:r>
      <w:r>
        <w:rPr>
          <w:rFonts w:hint="eastAsia" w:ascii="Times New Roman" w:hAnsi="Times New Roman" w:eastAsia="仿宋_GB2312" w:cs="Times New Roman"/>
          <w:kern w:val="0"/>
          <w:sz w:val="32"/>
          <w:szCs w:val="32"/>
          <w:lang w:val="en-US" w:eastAsia="zh-CN"/>
        </w:rPr>
        <w:t>0</w:t>
      </w:r>
      <w:r>
        <w:rPr>
          <w:rFonts w:hint="eastAsia" w:ascii="Times New Roman" w:hAnsi="Times New Roman" w:eastAsia="仿宋_GB2312" w:cs="Times New Roman"/>
          <w:kern w:val="0"/>
          <w:sz w:val="32"/>
          <w:szCs w:val="32"/>
        </w:rPr>
        <w:t>元，支出决算</w:t>
      </w:r>
      <w:r>
        <w:rPr>
          <w:rFonts w:hint="eastAsia" w:ascii="Times New Roman" w:hAnsi="Times New Roman" w:eastAsia="仿宋_GB2312" w:cs="Times New Roman"/>
          <w:kern w:val="0"/>
          <w:sz w:val="32"/>
          <w:szCs w:val="32"/>
          <w:lang w:val="en-US" w:eastAsia="zh-CN"/>
        </w:rPr>
        <w:t>32835012</w:t>
      </w:r>
      <w:r>
        <w:rPr>
          <w:rFonts w:hint="eastAsia" w:ascii="Times New Roman" w:hAnsi="Times New Roman" w:eastAsia="仿宋_GB2312" w:cs="Times New Roman"/>
          <w:kern w:val="0"/>
          <w:sz w:val="32"/>
          <w:szCs w:val="32"/>
        </w:rPr>
        <w:t>元。决算数大于预算数的原因是：本年下达的专项资金未列入年初预算，且本年支出中包含上年度结转资金。</w:t>
      </w:r>
    </w:p>
    <w:p w14:paraId="35864513">
      <w:pPr>
        <w:spacing w:line="540" w:lineRule="exact"/>
        <w:ind w:firstLine="614" w:firstLineChars="191"/>
        <w:rPr>
          <w:rFonts w:hint="eastAsia" w:ascii="Times New Roman" w:hAnsi="Times New Roman" w:eastAsia="仿宋_GB2312" w:cs="Times New Roman"/>
          <w:color w:val="FF0000"/>
          <w:kern w:val="0"/>
          <w:sz w:val="32"/>
          <w:szCs w:val="32"/>
        </w:rPr>
      </w:pPr>
      <w:r>
        <w:rPr>
          <w:rFonts w:hint="eastAsia" w:ascii="Times New Roman" w:hAnsi="Times New Roman" w:eastAsia="仿宋_GB2312" w:cs="Times New Roman"/>
          <w:b/>
          <w:bCs/>
          <w:color w:val="000000" w:themeColor="text1"/>
          <w:kern w:val="0"/>
          <w:sz w:val="32"/>
          <w:szCs w:val="32"/>
          <w:lang w:val="en-US" w:eastAsia="zh-CN"/>
          <w14:textFill>
            <w14:solidFill>
              <w14:schemeClr w14:val="tx1"/>
            </w14:solidFill>
          </w14:textFill>
        </w:rPr>
        <w:t>21、</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住房保障（类）住房改革（款）住房公积金（项）</w:t>
      </w:r>
      <w:r>
        <w:rPr>
          <w:rFonts w:hint="eastAsia" w:ascii="Times New Roman" w:hAnsi="Times New Roman" w:eastAsia="仿宋_GB2312" w:cs="Times New Roman"/>
          <w:color w:val="000000" w:themeColor="text1"/>
          <w:kern w:val="0"/>
          <w:sz w:val="32"/>
          <w:szCs w:val="32"/>
          <w14:textFill>
            <w14:solidFill>
              <w14:schemeClr w14:val="tx1"/>
            </w14:solidFill>
          </w14:textFill>
        </w:rPr>
        <w:t>。年初预算</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987531.61</w:t>
      </w:r>
      <w:r>
        <w:rPr>
          <w:rFonts w:hint="eastAsia" w:ascii="Times New Roman" w:hAnsi="Times New Roman" w:eastAsia="仿宋_GB2312" w:cs="Times New Roman"/>
          <w:color w:val="000000" w:themeColor="text1"/>
          <w:kern w:val="0"/>
          <w:sz w:val="32"/>
          <w:szCs w:val="32"/>
          <w14:textFill>
            <w14:solidFill>
              <w14:schemeClr w14:val="tx1"/>
            </w14:solidFill>
          </w14:textFill>
        </w:rPr>
        <w:t>元，支出决算950332元，完成年初预算的</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96.23</w:t>
      </w:r>
      <w:r>
        <w:rPr>
          <w:rFonts w:hint="eastAsia" w:ascii="Times New Roman" w:hAnsi="Times New Roman" w:eastAsia="仿宋_GB2312" w:cs="Times New Roman"/>
          <w:color w:val="000000" w:themeColor="text1"/>
          <w:kern w:val="0"/>
          <w:sz w:val="32"/>
          <w:szCs w:val="32"/>
          <w14:textFill>
            <w14:solidFill>
              <w14:schemeClr w14:val="tx1"/>
            </w14:solidFill>
          </w14:textFill>
        </w:rPr>
        <w:t>%，决算数</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小于</w:t>
      </w:r>
      <w:r>
        <w:rPr>
          <w:rFonts w:hint="eastAsia" w:ascii="Times New Roman" w:hAnsi="Times New Roman" w:eastAsia="仿宋_GB2312" w:cs="Times New Roman"/>
          <w:color w:val="000000" w:themeColor="text1"/>
          <w:kern w:val="0"/>
          <w:sz w:val="32"/>
          <w:szCs w:val="32"/>
          <w14:textFill>
            <w14:solidFill>
              <w14:schemeClr w14:val="tx1"/>
            </w14:solidFill>
          </w14:textFill>
        </w:rPr>
        <w:t>预算数的原因是：预算编制时以单位在编人数为基础</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，后</w:t>
      </w:r>
      <w:r>
        <w:rPr>
          <w:rFonts w:hint="eastAsia" w:ascii="Times New Roman" w:hAnsi="Times New Roman" w:eastAsia="仿宋_GB2312" w:cs="Times New Roman"/>
          <w:kern w:val="0"/>
          <w:sz w:val="32"/>
          <w:szCs w:val="32"/>
          <w:lang w:eastAsia="zh-CN"/>
        </w:rPr>
        <w:t>存在职工调出情况，故住房公积金支出减少。</w:t>
      </w:r>
    </w:p>
    <w:p w14:paraId="79BF32F4">
      <w:pPr>
        <w:spacing w:line="540" w:lineRule="exact"/>
        <w:ind w:firstLine="614" w:firstLineChars="191"/>
        <w:rPr>
          <w:rFonts w:hint="eastAsia" w:ascii="Times New Roman" w:hAnsi="Times New Roman" w:eastAsia="仿宋_GB2312" w:cs="Times New Roman"/>
          <w:color w:val="FF0000"/>
          <w:kern w:val="0"/>
          <w:sz w:val="32"/>
          <w:szCs w:val="32"/>
          <w:lang w:eastAsia="zh-CN"/>
        </w:rPr>
      </w:pPr>
      <w:r>
        <w:rPr>
          <w:rFonts w:hint="eastAsia" w:ascii="Times New Roman" w:hAnsi="Times New Roman" w:eastAsia="仿宋_GB2312" w:cs="Times New Roman"/>
          <w:b/>
          <w:bCs/>
          <w:color w:val="000000" w:themeColor="text1"/>
          <w:kern w:val="0"/>
          <w:sz w:val="32"/>
          <w:szCs w:val="32"/>
          <w:lang w:val="en-US" w:eastAsia="zh-CN"/>
          <w14:textFill>
            <w14:solidFill>
              <w14:schemeClr w14:val="tx1"/>
            </w14:solidFill>
          </w14:textFill>
        </w:rPr>
        <w:t>22、</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住房保障（类）住房改革（款）购房补贴（项）</w:t>
      </w:r>
      <w:r>
        <w:rPr>
          <w:rFonts w:hint="eastAsia" w:ascii="Times New Roman" w:hAnsi="Times New Roman" w:eastAsia="仿宋_GB2312" w:cs="Times New Roman"/>
          <w:color w:val="000000" w:themeColor="text1"/>
          <w:kern w:val="0"/>
          <w:sz w:val="32"/>
          <w:szCs w:val="32"/>
          <w14:textFill>
            <w14:solidFill>
              <w14:schemeClr w14:val="tx1"/>
            </w14:solidFill>
          </w14:textFill>
        </w:rPr>
        <w:t>。年初预算</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591101.10</w:t>
      </w:r>
      <w:r>
        <w:rPr>
          <w:rFonts w:hint="eastAsia" w:ascii="Times New Roman" w:hAnsi="Times New Roman" w:eastAsia="仿宋_GB2312" w:cs="Times New Roman"/>
          <w:color w:val="000000" w:themeColor="text1"/>
          <w:kern w:val="0"/>
          <w:sz w:val="32"/>
          <w:szCs w:val="32"/>
          <w14:textFill>
            <w14:solidFill>
              <w14:schemeClr w14:val="tx1"/>
            </w14:solidFill>
          </w14:textFill>
        </w:rPr>
        <w:t>元，支出决算</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552457</w:t>
      </w:r>
      <w:r>
        <w:rPr>
          <w:rFonts w:hint="eastAsia" w:ascii="Times New Roman" w:hAnsi="Times New Roman" w:eastAsia="仿宋_GB2312" w:cs="Times New Roman"/>
          <w:color w:val="000000" w:themeColor="text1"/>
          <w:kern w:val="0"/>
          <w:sz w:val="32"/>
          <w:szCs w:val="32"/>
          <w14:textFill>
            <w14:solidFill>
              <w14:schemeClr w14:val="tx1"/>
            </w14:solidFill>
          </w14:textFill>
        </w:rPr>
        <w:t>元，完成年初预算的</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93.46</w:t>
      </w:r>
      <w:r>
        <w:rPr>
          <w:rFonts w:hint="eastAsia" w:ascii="Times New Roman" w:hAnsi="Times New Roman" w:eastAsia="仿宋_GB2312" w:cs="Times New Roman"/>
          <w:color w:val="000000" w:themeColor="text1"/>
          <w:kern w:val="0"/>
          <w:sz w:val="32"/>
          <w:szCs w:val="32"/>
          <w14:textFill>
            <w14:solidFill>
              <w14:schemeClr w14:val="tx1"/>
            </w14:solidFill>
          </w14:textFill>
        </w:rPr>
        <w:t>%，决算数</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小于</w:t>
      </w:r>
      <w:r>
        <w:rPr>
          <w:rFonts w:hint="eastAsia" w:ascii="Times New Roman" w:hAnsi="Times New Roman" w:eastAsia="仿宋_GB2312" w:cs="Times New Roman"/>
          <w:color w:val="000000" w:themeColor="text1"/>
          <w:kern w:val="0"/>
          <w:sz w:val="32"/>
          <w:szCs w:val="32"/>
          <w14:textFill>
            <w14:solidFill>
              <w14:schemeClr w14:val="tx1"/>
            </w14:solidFill>
          </w14:textFill>
        </w:rPr>
        <w:t>预算数的原因是：预算编制时以单位在编人数为基础</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，后</w:t>
      </w:r>
      <w:r>
        <w:rPr>
          <w:rFonts w:hint="eastAsia" w:ascii="Times New Roman" w:hAnsi="Times New Roman" w:eastAsia="仿宋_GB2312" w:cs="Times New Roman"/>
          <w:kern w:val="0"/>
          <w:sz w:val="32"/>
          <w:szCs w:val="32"/>
          <w:lang w:eastAsia="zh-CN"/>
        </w:rPr>
        <w:t>存在职工调出情况，故购房补贴支出减少。</w:t>
      </w:r>
    </w:p>
    <w:p w14:paraId="4D1A93E6">
      <w:pPr>
        <w:numPr>
          <w:ilvl w:val="0"/>
          <w:numId w:val="0"/>
        </w:numPr>
        <w:spacing w:line="540" w:lineRule="exact"/>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lang w:val="en-US" w:eastAsia="zh-CN"/>
        </w:rPr>
        <w:t>23、</w:t>
      </w:r>
      <w:r>
        <w:rPr>
          <w:rFonts w:hint="eastAsia" w:ascii="Times New Roman" w:hAnsi="Times New Roman" w:eastAsia="仿宋_GB2312" w:cs="Times New Roman"/>
          <w:b/>
          <w:bCs/>
          <w:kern w:val="0"/>
          <w:sz w:val="32"/>
          <w:szCs w:val="32"/>
          <w:lang w:eastAsia="zh-CN"/>
        </w:rPr>
        <w:t>一般公共服务（类）组织事务（款）其他组织事务支出（项）。</w:t>
      </w:r>
      <w:r>
        <w:rPr>
          <w:rFonts w:hint="eastAsia" w:ascii="Times New Roman" w:hAnsi="Times New Roman" w:eastAsia="仿宋_GB2312" w:cs="Times New Roman"/>
          <w:kern w:val="0"/>
          <w:sz w:val="32"/>
          <w:szCs w:val="32"/>
        </w:rPr>
        <w:t>年初预算0元，支出决算</w:t>
      </w:r>
      <w:r>
        <w:rPr>
          <w:rFonts w:hint="eastAsia" w:ascii="Times New Roman" w:hAnsi="Times New Roman" w:eastAsia="仿宋_GB2312" w:cs="Times New Roman"/>
          <w:kern w:val="0"/>
          <w:sz w:val="32"/>
          <w:szCs w:val="32"/>
          <w:lang w:val="en-US" w:eastAsia="zh-CN"/>
        </w:rPr>
        <w:t>191</w:t>
      </w:r>
      <w:r>
        <w:rPr>
          <w:rFonts w:hint="eastAsia" w:ascii="Times New Roman" w:hAnsi="Times New Roman" w:eastAsia="仿宋_GB2312" w:cs="Times New Roman"/>
          <w:kern w:val="0"/>
          <w:sz w:val="32"/>
          <w:szCs w:val="32"/>
        </w:rPr>
        <w:t>元。决算数大于预算数的原因是：本年下达的专项资金未列入年初预算</w:t>
      </w:r>
      <w:r>
        <w:rPr>
          <w:rFonts w:hint="eastAsia" w:ascii="Times New Roman" w:hAnsi="Times New Roman" w:eastAsia="仿宋_GB2312" w:cs="Times New Roman"/>
          <w:kern w:val="0"/>
          <w:sz w:val="32"/>
          <w:szCs w:val="32"/>
          <w:lang w:eastAsia="zh-CN"/>
        </w:rPr>
        <w:t>。</w:t>
      </w:r>
    </w:p>
    <w:p w14:paraId="06F72F78">
      <w:pPr>
        <w:spacing w:line="540" w:lineRule="exact"/>
        <w:outlineLvl w:val="1"/>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 xml:space="preserve">    六、一般公共预算财政拨款基本支出决算情况说明（按经济分类填列到款级科目）</w:t>
      </w:r>
    </w:p>
    <w:p w14:paraId="69C5FB5C">
      <w:pPr>
        <w:pStyle w:val="7"/>
        <w:spacing w:line="5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年度一般公共预算财政拨款基本支出</w:t>
      </w:r>
      <w:r>
        <w:rPr>
          <w:rFonts w:hint="eastAsia" w:ascii="Times New Roman" w:hAnsi="Times New Roman" w:eastAsia="仿宋_GB2312" w:cs="Times New Roman"/>
          <w:color w:val="auto"/>
          <w:sz w:val="32"/>
          <w:szCs w:val="32"/>
        </w:rPr>
        <w:t>11888605.16</w:t>
      </w:r>
      <w:r>
        <w:rPr>
          <w:rFonts w:ascii="Times New Roman" w:hAnsi="Times New Roman" w:eastAsia="仿宋_GB2312" w:cs="Times New Roman"/>
          <w:color w:val="auto"/>
          <w:sz w:val="32"/>
          <w:szCs w:val="32"/>
        </w:rPr>
        <w:t>元，</w:t>
      </w:r>
      <w:r>
        <w:rPr>
          <w:rFonts w:ascii="Times New Roman" w:hAnsi="Times New Roman" w:eastAsia="仿宋_GB2312" w:cs="Times New Roman"/>
          <w:sz w:val="32"/>
          <w:szCs w:val="32"/>
        </w:rPr>
        <w:t>其中：人员经费</w:t>
      </w:r>
      <w:r>
        <w:rPr>
          <w:rFonts w:hint="eastAsia" w:ascii="Times New Roman" w:hAnsi="Times New Roman" w:eastAsia="仿宋_GB2312" w:cs="Times New Roman"/>
          <w:sz w:val="32"/>
          <w:szCs w:val="32"/>
        </w:rPr>
        <w:t>11394583.04</w:t>
      </w:r>
      <w:r>
        <w:rPr>
          <w:rFonts w:ascii="Times New Roman" w:hAnsi="Times New Roman" w:eastAsia="仿宋_GB2312" w:cs="Times New Roman"/>
          <w:sz w:val="32"/>
          <w:szCs w:val="32"/>
        </w:rPr>
        <w:t>元，公用经费</w:t>
      </w:r>
      <w:r>
        <w:rPr>
          <w:rFonts w:hint="eastAsia" w:ascii="Times New Roman" w:hAnsi="Times New Roman" w:eastAsia="仿宋_GB2312" w:cs="Times New Roman"/>
          <w:sz w:val="32"/>
          <w:szCs w:val="32"/>
        </w:rPr>
        <w:t>494022.12</w:t>
      </w:r>
      <w:r>
        <w:rPr>
          <w:rFonts w:ascii="Times New Roman" w:hAnsi="Times New Roman" w:eastAsia="仿宋_GB2312" w:cs="Times New Roman"/>
          <w:sz w:val="32"/>
          <w:szCs w:val="32"/>
        </w:rPr>
        <w:t>元。</w:t>
      </w:r>
      <w:r>
        <w:rPr>
          <w:rFonts w:ascii="Times New Roman" w:hAnsi="Times New Roman" w:eastAsia="仿宋_GB2312" w:cs="Times New Roman"/>
          <w:color w:val="auto"/>
          <w:sz w:val="32"/>
          <w:szCs w:val="32"/>
        </w:rPr>
        <w:t xml:space="preserve">支出具体情况如下： </w:t>
      </w:r>
    </w:p>
    <w:p w14:paraId="223D5A9A">
      <w:pPr>
        <w:spacing w:line="540" w:lineRule="exact"/>
        <w:ind w:firstLine="611" w:firstLineChars="191"/>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1.工资福利支出</w:t>
      </w:r>
      <w:r>
        <w:rPr>
          <w:rFonts w:hint="eastAsia" w:ascii="Times New Roman" w:hAnsi="Times New Roman" w:eastAsia="仿宋_GB2312" w:cs="Times New Roman"/>
          <w:color w:val="auto"/>
          <w:sz w:val="32"/>
          <w:szCs w:val="32"/>
        </w:rPr>
        <w:t>11225340.77</w:t>
      </w:r>
      <w:r>
        <w:rPr>
          <w:rFonts w:ascii="Times New Roman" w:hAnsi="Times New Roman" w:eastAsia="仿宋_GB2312" w:cs="Times New Roman"/>
          <w:color w:val="auto"/>
          <w:sz w:val="32"/>
          <w:szCs w:val="32"/>
        </w:rPr>
        <w:t>元，较202</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年度年初预算数减少</w:t>
      </w:r>
      <w:r>
        <w:rPr>
          <w:rFonts w:hint="eastAsia" w:ascii="Times New Roman" w:hAnsi="Times New Roman" w:eastAsia="仿宋_GB2312" w:cs="Times New Roman"/>
          <w:color w:val="auto"/>
          <w:sz w:val="32"/>
          <w:szCs w:val="32"/>
          <w:lang w:val="en-US" w:eastAsia="zh-CN"/>
        </w:rPr>
        <w:t>879193.29</w:t>
      </w:r>
      <w:r>
        <w:rPr>
          <w:rFonts w:ascii="Times New Roman" w:hAnsi="Times New Roman" w:eastAsia="仿宋_GB2312" w:cs="Times New Roman"/>
          <w:color w:val="auto"/>
          <w:sz w:val="32"/>
          <w:szCs w:val="32"/>
        </w:rPr>
        <w:t>元，降低</w:t>
      </w:r>
      <w:r>
        <w:rPr>
          <w:rFonts w:hint="eastAsia" w:ascii="Times New Roman" w:hAnsi="Times New Roman" w:eastAsia="仿宋_GB2312" w:cs="Times New Roman"/>
          <w:color w:val="auto"/>
          <w:sz w:val="32"/>
          <w:szCs w:val="32"/>
          <w:lang w:val="en-US" w:eastAsia="zh-CN"/>
        </w:rPr>
        <w:t>7.26</w:t>
      </w:r>
      <w:r>
        <w:rPr>
          <w:rFonts w:ascii="Times New Roman" w:hAnsi="Times New Roman" w:eastAsia="仿宋_GB2312" w:cs="Times New Roman"/>
          <w:color w:val="auto"/>
          <w:sz w:val="32"/>
          <w:szCs w:val="32"/>
        </w:rPr>
        <w:t>%，</w:t>
      </w:r>
      <w:r>
        <w:rPr>
          <w:rFonts w:ascii="Times New Roman" w:hAnsi="Times New Roman" w:eastAsia="仿宋_GB2312" w:cs="Times New Roman"/>
          <w:color w:val="000000" w:themeColor="text1"/>
          <w:sz w:val="32"/>
          <w:szCs w:val="32"/>
          <w14:textFill>
            <w14:solidFill>
              <w14:schemeClr w14:val="tx1"/>
            </w14:solidFill>
          </w14:textFill>
        </w:rPr>
        <w:t>主要原因是</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：年初</w:t>
      </w:r>
      <w:r>
        <w:rPr>
          <w:rFonts w:hint="eastAsia" w:ascii="Times New Roman" w:hAnsi="Times New Roman" w:eastAsia="仿宋_GB2312" w:cs="Times New Roman"/>
          <w:color w:val="000000" w:themeColor="text1"/>
          <w:kern w:val="0"/>
          <w:sz w:val="32"/>
          <w:szCs w:val="32"/>
          <w14:textFill>
            <w14:solidFill>
              <w14:schemeClr w14:val="tx1"/>
            </w14:solidFill>
          </w14:textFill>
        </w:rPr>
        <w:t>预算编制时以单位在编人数为基础</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，后</w:t>
      </w:r>
      <w:r>
        <w:rPr>
          <w:rFonts w:hint="eastAsia" w:ascii="Times New Roman" w:hAnsi="Times New Roman" w:eastAsia="仿宋_GB2312" w:cs="Times New Roman"/>
          <w:kern w:val="0"/>
          <w:sz w:val="32"/>
          <w:szCs w:val="32"/>
          <w:lang w:eastAsia="zh-CN"/>
        </w:rPr>
        <w:t>存在职工调出情况，故机关事业单位基本养老保险缴费、职业年金等项减少</w:t>
      </w:r>
      <w:r>
        <w:rPr>
          <w:rFonts w:ascii="Times New Roman" w:hAnsi="Times New Roman" w:eastAsia="仿宋_GB2312" w:cs="Times New Roman"/>
          <w:color w:val="auto"/>
          <w:sz w:val="32"/>
          <w:szCs w:val="32"/>
        </w:rPr>
        <w:t>；较20</w:t>
      </w:r>
      <w:r>
        <w:rPr>
          <w:rFonts w:hint="eastAsia"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年度决算数减少</w:t>
      </w:r>
      <w:r>
        <w:rPr>
          <w:rFonts w:hint="eastAsia" w:ascii="Times New Roman" w:hAnsi="Times New Roman" w:eastAsia="仿宋_GB2312" w:cs="Times New Roman"/>
          <w:color w:val="auto"/>
          <w:sz w:val="32"/>
          <w:szCs w:val="32"/>
          <w:lang w:val="en-US" w:eastAsia="zh-CN"/>
        </w:rPr>
        <w:t>100490.34</w:t>
      </w:r>
      <w:r>
        <w:rPr>
          <w:rFonts w:ascii="Times New Roman" w:hAnsi="Times New Roman" w:eastAsia="仿宋_GB2312" w:cs="Times New Roman"/>
          <w:color w:val="auto"/>
          <w:sz w:val="32"/>
          <w:szCs w:val="32"/>
        </w:rPr>
        <w:t>元，降低</w:t>
      </w:r>
      <w:r>
        <w:rPr>
          <w:rFonts w:hint="eastAsia" w:ascii="Times New Roman" w:hAnsi="Times New Roman" w:eastAsia="仿宋_GB2312" w:cs="Times New Roman"/>
          <w:color w:val="auto"/>
          <w:sz w:val="32"/>
          <w:szCs w:val="32"/>
          <w:lang w:val="en-US" w:eastAsia="zh-CN"/>
        </w:rPr>
        <w:t>8.22</w:t>
      </w:r>
      <w:r>
        <w:rPr>
          <w:rFonts w:ascii="Times New Roman" w:hAnsi="Times New Roman" w:eastAsia="仿宋_GB2312" w:cs="Times New Roman"/>
          <w:color w:val="auto"/>
          <w:sz w:val="32"/>
          <w:szCs w:val="32"/>
        </w:rPr>
        <w:t>%。</w:t>
      </w:r>
    </w:p>
    <w:p w14:paraId="27674107">
      <w:pPr>
        <w:pStyle w:val="7"/>
        <w:spacing w:line="5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2.商品和服务支出</w:t>
      </w:r>
      <w:r>
        <w:rPr>
          <w:rFonts w:hint="eastAsia" w:ascii="Times New Roman" w:hAnsi="Times New Roman" w:eastAsia="仿宋_GB2312" w:cs="Times New Roman"/>
          <w:sz w:val="32"/>
          <w:szCs w:val="32"/>
        </w:rPr>
        <w:t>488172.12</w:t>
      </w:r>
      <w:r>
        <w:rPr>
          <w:rFonts w:ascii="Times New Roman" w:hAnsi="Times New Roman" w:eastAsia="仿宋_GB2312" w:cs="Times New Roman"/>
          <w:sz w:val="32"/>
          <w:szCs w:val="32"/>
        </w:rPr>
        <w:t>元，</w:t>
      </w:r>
      <w:r>
        <w:rPr>
          <w:rFonts w:ascii="Times New Roman" w:hAnsi="Times New Roman" w:eastAsia="仿宋_GB2312" w:cs="Times New Roman"/>
          <w:color w:val="auto"/>
          <w:sz w:val="32"/>
          <w:szCs w:val="32"/>
        </w:rPr>
        <w:t>较202</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年度年初预算数增加</w:t>
      </w:r>
      <w:r>
        <w:rPr>
          <w:rFonts w:hint="eastAsia" w:ascii="Times New Roman" w:hAnsi="Times New Roman" w:eastAsia="仿宋_GB2312" w:cs="Times New Roman"/>
          <w:color w:val="auto"/>
          <w:sz w:val="32"/>
          <w:szCs w:val="32"/>
          <w:lang w:val="en-US" w:eastAsia="zh-CN"/>
        </w:rPr>
        <w:t>39859.94</w:t>
      </w:r>
      <w:r>
        <w:rPr>
          <w:rFonts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lang w:val="en-US" w:eastAsia="zh-CN"/>
        </w:rPr>
        <w:t>8.89</w:t>
      </w:r>
      <w:r>
        <w:rPr>
          <w:rFonts w:ascii="Times New Roman" w:hAnsi="Times New Roman" w:eastAsia="仿宋_GB2312" w:cs="Times New Roman"/>
          <w:color w:val="auto"/>
          <w:sz w:val="32"/>
          <w:szCs w:val="32"/>
        </w:rPr>
        <w:t>%，</w:t>
      </w:r>
      <w:r>
        <w:rPr>
          <w:rFonts w:ascii="Times New Roman" w:hAnsi="Times New Roman" w:eastAsia="仿宋_GB2312" w:cs="Times New Roman"/>
          <w:color w:val="000000" w:themeColor="text1"/>
          <w:sz w:val="32"/>
          <w:szCs w:val="32"/>
          <w14:textFill>
            <w14:solidFill>
              <w14:schemeClr w14:val="tx1"/>
            </w14:solidFill>
          </w14:textFill>
        </w:rPr>
        <w:t>主要原因是</w:t>
      </w:r>
      <w:r>
        <w:rPr>
          <w:rFonts w:hint="eastAsia" w:ascii="Times New Roman" w:hAnsi="Times New Roman" w:eastAsia="仿宋_GB2312" w:cs="Times New Roman"/>
          <w:color w:val="auto"/>
          <w:sz w:val="32"/>
          <w:szCs w:val="32"/>
          <w:lang w:eastAsia="zh-CN"/>
        </w:rPr>
        <w:t>本年使用基本户部分资金开支商品和服务支出</w:t>
      </w:r>
      <w:r>
        <w:rPr>
          <w:rFonts w:ascii="Times New Roman" w:hAnsi="Times New Roman" w:eastAsia="仿宋_GB2312" w:cs="Times New Roman"/>
          <w:color w:val="auto"/>
          <w:sz w:val="32"/>
          <w:szCs w:val="32"/>
        </w:rPr>
        <w:t>；较20</w:t>
      </w:r>
      <w:r>
        <w:rPr>
          <w:rFonts w:hint="eastAsia"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年度决算数减</w:t>
      </w:r>
      <w:r>
        <w:rPr>
          <w:rFonts w:hint="eastAsia" w:ascii="Times New Roman" w:hAnsi="Times New Roman" w:eastAsia="仿宋_GB2312" w:cs="Times New Roman"/>
          <w:color w:val="auto"/>
          <w:sz w:val="32"/>
          <w:szCs w:val="32"/>
          <w:lang w:val="en-US" w:eastAsia="zh-CN"/>
        </w:rPr>
        <w:t>23914.05</w:t>
      </w:r>
      <w:r>
        <w:rPr>
          <w:rFonts w:ascii="Times New Roman" w:hAnsi="Times New Roman" w:eastAsia="仿宋_GB2312" w:cs="Times New Roman"/>
          <w:color w:val="auto"/>
          <w:sz w:val="32"/>
          <w:szCs w:val="32"/>
        </w:rPr>
        <w:t>元，降低</w:t>
      </w:r>
      <w:r>
        <w:rPr>
          <w:rFonts w:hint="eastAsia" w:ascii="Times New Roman" w:hAnsi="Times New Roman" w:eastAsia="仿宋_GB2312" w:cs="Times New Roman"/>
          <w:color w:val="auto"/>
          <w:sz w:val="32"/>
          <w:szCs w:val="32"/>
          <w:lang w:val="en-US" w:eastAsia="zh-CN"/>
        </w:rPr>
        <w:t>4.67</w:t>
      </w:r>
      <w:r>
        <w:rPr>
          <w:rFonts w:ascii="Times New Roman" w:hAnsi="Times New Roman" w:eastAsia="仿宋_GB2312" w:cs="Times New Roman"/>
          <w:color w:val="auto"/>
          <w:sz w:val="32"/>
          <w:szCs w:val="32"/>
        </w:rPr>
        <w:t>%。</w:t>
      </w:r>
    </w:p>
    <w:p w14:paraId="1073BDB5">
      <w:pPr>
        <w:pStyle w:val="7"/>
        <w:spacing w:line="5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3.对个人和家庭的补助</w:t>
      </w:r>
      <w:r>
        <w:rPr>
          <w:rFonts w:hint="eastAsia" w:ascii="Times New Roman" w:hAnsi="Times New Roman" w:eastAsia="仿宋_GB2312" w:cs="Times New Roman"/>
          <w:sz w:val="32"/>
          <w:szCs w:val="32"/>
        </w:rPr>
        <w:t>169242.27</w:t>
      </w:r>
      <w:r>
        <w:rPr>
          <w:rFonts w:ascii="Times New Roman" w:hAnsi="Times New Roman" w:eastAsia="仿宋_GB2312" w:cs="Times New Roman"/>
          <w:sz w:val="32"/>
          <w:szCs w:val="32"/>
        </w:rPr>
        <w:t>元，</w:t>
      </w:r>
      <w:r>
        <w:rPr>
          <w:rFonts w:ascii="Times New Roman" w:hAnsi="Times New Roman" w:eastAsia="仿宋_GB2312" w:cs="Times New Roman"/>
          <w:color w:val="auto"/>
          <w:sz w:val="32"/>
          <w:szCs w:val="32"/>
        </w:rPr>
        <w:t>较202</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年度年初预算</w:t>
      </w:r>
      <w:r>
        <w:rPr>
          <w:rFonts w:hint="eastAsia" w:ascii="Times New Roman" w:hAnsi="Times New Roman" w:eastAsia="仿宋_GB2312" w:cs="Times New Roman"/>
          <w:color w:val="auto"/>
          <w:sz w:val="32"/>
          <w:szCs w:val="32"/>
          <w:lang w:eastAsia="zh-CN"/>
        </w:rPr>
        <w:t>减少</w:t>
      </w:r>
      <w:r>
        <w:rPr>
          <w:rFonts w:hint="eastAsia" w:ascii="Times New Roman" w:hAnsi="Times New Roman" w:eastAsia="仿宋_GB2312" w:cs="Times New Roman"/>
          <w:color w:val="auto"/>
          <w:sz w:val="32"/>
          <w:szCs w:val="32"/>
          <w:lang w:val="en-US" w:eastAsia="zh-CN"/>
        </w:rPr>
        <w:t>100124.73</w:t>
      </w:r>
      <w:r>
        <w:rPr>
          <w:rFonts w:ascii="Times New Roman" w:hAnsi="Times New Roman" w:eastAsia="仿宋_GB2312" w:cs="Times New Roman"/>
          <w:color w:val="auto"/>
          <w:sz w:val="32"/>
          <w:szCs w:val="32"/>
        </w:rPr>
        <w:t>元，降低</w:t>
      </w:r>
      <w:r>
        <w:rPr>
          <w:rFonts w:hint="eastAsia" w:ascii="Times New Roman" w:hAnsi="Times New Roman" w:eastAsia="仿宋_GB2312" w:cs="Times New Roman"/>
          <w:color w:val="auto"/>
          <w:sz w:val="32"/>
          <w:szCs w:val="32"/>
          <w:lang w:val="en-US" w:eastAsia="zh-CN"/>
        </w:rPr>
        <w:t>37.17</w:t>
      </w:r>
      <w:r>
        <w:rPr>
          <w:rFonts w:ascii="Times New Roman" w:hAnsi="Times New Roman" w:eastAsia="仿宋_GB2312" w:cs="Times New Roman"/>
          <w:color w:val="auto"/>
          <w:sz w:val="32"/>
          <w:szCs w:val="32"/>
        </w:rPr>
        <w:t>%，</w:t>
      </w:r>
      <w:r>
        <w:rPr>
          <w:rFonts w:ascii="Times New Roman" w:hAnsi="Times New Roman" w:eastAsia="仿宋_GB2312" w:cs="Times New Roman"/>
          <w:color w:val="000000" w:themeColor="text1"/>
          <w:sz w:val="32"/>
          <w:szCs w:val="32"/>
          <w14:textFill>
            <w14:solidFill>
              <w14:schemeClr w14:val="tx1"/>
            </w14:solidFill>
          </w14:textFill>
        </w:rPr>
        <w:t>主要原因是</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年初预算包含退休住房补贴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105727元，</w:t>
      </w:r>
      <w:r>
        <w:rPr>
          <w:rFonts w:hint="eastAsia" w:ascii="Times New Roman" w:hAnsi="Times New Roman" w:eastAsia="仿宋_GB2312" w:cs="Times New Roman"/>
          <w:sz w:val="32"/>
          <w:szCs w:val="32"/>
          <w:lang w:val="en-US" w:eastAsia="zh-CN"/>
        </w:rPr>
        <w:t>决算90564元未记入本项支出，记入</w:t>
      </w:r>
      <w:r>
        <w:rPr>
          <w:rFonts w:hint="eastAsia" w:ascii="Times New Roman" w:hAnsi="Times New Roman" w:eastAsia="仿宋_GB2312" w:cs="Times New Roman"/>
          <w:sz w:val="32"/>
          <w:szCs w:val="32"/>
        </w:rPr>
        <w:t>住房保障（类）住房改革（款）购房补贴（项）</w:t>
      </w:r>
      <w:r>
        <w:rPr>
          <w:rFonts w:ascii="Times New Roman" w:hAnsi="Times New Roman" w:eastAsia="仿宋_GB2312" w:cs="Times New Roman"/>
          <w:color w:val="auto"/>
          <w:sz w:val="32"/>
          <w:szCs w:val="32"/>
        </w:rPr>
        <w:t>；较20</w:t>
      </w:r>
      <w:r>
        <w:rPr>
          <w:rFonts w:hint="eastAsia"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年度决算数减少</w:t>
      </w:r>
      <w:r>
        <w:rPr>
          <w:rFonts w:hint="eastAsia" w:ascii="Times New Roman" w:hAnsi="Times New Roman" w:eastAsia="仿宋_GB2312" w:cs="Times New Roman"/>
          <w:color w:val="auto"/>
          <w:sz w:val="32"/>
          <w:szCs w:val="32"/>
          <w:lang w:val="en-US" w:eastAsia="zh-CN"/>
        </w:rPr>
        <w:t>42662.53</w:t>
      </w:r>
      <w:r>
        <w:rPr>
          <w:rFonts w:ascii="Times New Roman" w:hAnsi="Times New Roman" w:eastAsia="仿宋_GB2312" w:cs="Times New Roman"/>
          <w:color w:val="auto"/>
          <w:sz w:val="32"/>
          <w:szCs w:val="32"/>
        </w:rPr>
        <w:t>元，降低</w:t>
      </w:r>
      <w:r>
        <w:rPr>
          <w:rFonts w:hint="eastAsia" w:ascii="Times New Roman" w:hAnsi="Times New Roman" w:eastAsia="仿宋_GB2312" w:cs="Times New Roman"/>
          <w:color w:val="auto"/>
          <w:sz w:val="32"/>
          <w:szCs w:val="32"/>
          <w:lang w:val="en-US" w:eastAsia="zh-CN"/>
        </w:rPr>
        <w:t>20.13</w:t>
      </w:r>
      <w:r>
        <w:rPr>
          <w:rFonts w:ascii="Times New Roman" w:hAnsi="Times New Roman" w:eastAsia="仿宋_GB2312" w:cs="Times New Roman"/>
          <w:color w:val="auto"/>
          <w:sz w:val="32"/>
          <w:szCs w:val="32"/>
        </w:rPr>
        <w:t>%。</w:t>
      </w:r>
    </w:p>
    <w:p w14:paraId="047C6B48">
      <w:pPr>
        <w:pStyle w:val="7"/>
        <w:spacing w:line="54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.资本性支出</w:t>
      </w:r>
      <w:r>
        <w:rPr>
          <w:rFonts w:hint="eastAsia" w:ascii="Times New Roman" w:hAnsi="Times New Roman" w:eastAsia="仿宋_GB2312" w:cs="Times New Roman"/>
          <w:sz w:val="32"/>
          <w:szCs w:val="32"/>
        </w:rPr>
        <w:t>5850</w:t>
      </w:r>
      <w:r>
        <w:rPr>
          <w:rFonts w:ascii="Times New Roman" w:hAnsi="Times New Roman" w:eastAsia="仿宋_GB2312" w:cs="Times New Roman"/>
          <w:sz w:val="32"/>
          <w:szCs w:val="32"/>
        </w:rPr>
        <w:t>元，</w:t>
      </w:r>
      <w:r>
        <w:rPr>
          <w:rFonts w:hint="eastAsia" w:ascii="Times New Roman" w:hAnsi="Times New Roman" w:eastAsia="仿宋_GB2312" w:cs="Times New Roman"/>
          <w:sz w:val="32"/>
          <w:szCs w:val="32"/>
          <w:lang w:eastAsia="zh-CN"/>
        </w:rPr>
        <w:t>（办公设备购置）</w:t>
      </w:r>
      <w:r>
        <w:rPr>
          <w:rFonts w:ascii="Times New Roman" w:hAnsi="Times New Roman" w:eastAsia="仿宋_GB2312" w:cs="Times New Roman"/>
          <w:color w:val="auto"/>
          <w:sz w:val="32"/>
          <w:szCs w:val="32"/>
        </w:rPr>
        <w:t>较202</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年度年初预算数增加</w:t>
      </w:r>
      <w:r>
        <w:rPr>
          <w:rFonts w:hint="eastAsia" w:ascii="Times New Roman" w:hAnsi="Times New Roman" w:eastAsia="仿宋_GB2312" w:cs="Times New Roman"/>
          <w:color w:val="auto"/>
          <w:sz w:val="32"/>
          <w:szCs w:val="32"/>
          <w:lang w:val="en-US" w:eastAsia="zh-CN"/>
        </w:rPr>
        <w:t>850</w:t>
      </w:r>
      <w:r>
        <w:rPr>
          <w:rFonts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lang w:val="en-US" w:eastAsia="zh-CN"/>
        </w:rPr>
        <w:t>17</w:t>
      </w:r>
      <w:r>
        <w:rPr>
          <w:rFonts w:ascii="Times New Roman" w:hAnsi="Times New Roman" w:eastAsia="仿宋_GB2312" w:cs="Times New Roman"/>
          <w:color w:val="auto"/>
          <w:sz w:val="32"/>
          <w:szCs w:val="32"/>
        </w:rPr>
        <w:t>%，</w:t>
      </w:r>
      <w:r>
        <w:rPr>
          <w:rFonts w:ascii="Times New Roman" w:hAnsi="Times New Roman" w:eastAsia="仿宋_GB2312" w:cs="Times New Roman"/>
          <w:color w:val="000000" w:themeColor="text1"/>
          <w:sz w:val="32"/>
          <w:szCs w:val="32"/>
          <w14:textFill>
            <w14:solidFill>
              <w14:schemeClr w14:val="tx1"/>
            </w14:solidFill>
          </w14:textFill>
        </w:rPr>
        <w:t>主要原因是</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资产条码打印设备购置费增加</w:t>
      </w:r>
      <w:r>
        <w:rPr>
          <w:rFonts w:ascii="Times New Roman" w:hAnsi="Times New Roman" w:eastAsia="仿宋_GB2312" w:cs="Times New Roman"/>
          <w:color w:val="auto"/>
          <w:sz w:val="32"/>
          <w:szCs w:val="32"/>
        </w:rPr>
        <w:t>；较20</w:t>
      </w:r>
      <w:r>
        <w:rPr>
          <w:rFonts w:hint="eastAsia"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年度决算数减少</w:t>
      </w:r>
      <w:r>
        <w:rPr>
          <w:rFonts w:hint="eastAsia" w:ascii="Times New Roman" w:hAnsi="Times New Roman" w:eastAsia="仿宋_GB2312" w:cs="Times New Roman"/>
          <w:color w:val="auto"/>
          <w:sz w:val="32"/>
          <w:szCs w:val="32"/>
          <w:lang w:val="en-US" w:eastAsia="zh-CN"/>
        </w:rPr>
        <w:t>13760</w:t>
      </w:r>
      <w:r>
        <w:rPr>
          <w:rFonts w:ascii="Times New Roman" w:hAnsi="Times New Roman" w:eastAsia="仿宋_GB2312" w:cs="Times New Roman"/>
          <w:color w:val="auto"/>
          <w:sz w:val="32"/>
          <w:szCs w:val="32"/>
        </w:rPr>
        <w:t>元，降</w:t>
      </w:r>
      <w:r>
        <w:rPr>
          <w:rFonts w:hint="eastAsia" w:ascii="Times New Roman" w:hAnsi="Times New Roman" w:eastAsia="仿宋_GB2312" w:cs="Times New Roman"/>
          <w:color w:val="auto"/>
          <w:sz w:val="32"/>
          <w:szCs w:val="32"/>
          <w:lang w:val="en-US" w:eastAsia="zh-CN"/>
        </w:rPr>
        <w:t>70.17</w:t>
      </w:r>
      <w:r>
        <w:rPr>
          <w:rFonts w:ascii="Times New Roman" w:hAnsi="Times New Roman" w:eastAsia="仿宋_GB2312" w:cs="Times New Roman"/>
          <w:color w:val="auto"/>
          <w:sz w:val="32"/>
          <w:szCs w:val="32"/>
        </w:rPr>
        <w:t>%。</w:t>
      </w:r>
    </w:p>
    <w:p w14:paraId="07DE8F9C">
      <w:pPr>
        <w:spacing w:line="540" w:lineRule="exact"/>
        <w:outlineLvl w:val="1"/>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 xml:space="preserve">    七、一般公共预算财政拨款“三公”经费支出决算情况说明</w:t>
      </w:r>
    </w:p>
    <w:p w14:paraId="072E5C77">
      <w:pPr>
        <w:autoSpaceDE w:val="0"/>
        <w:autoSpaceDN w:val="0"/>
        <w:adjustRightInd w:val="0"/>
        <w:spacing w:line="540" w:lineRule="exact"/>
        <w:ind w:left="477" w:leftChars="227" w:firstLine="154" w:firstLineChars="48"/>
        <w:jc w:val="left"/>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（一）“三公”经费一般公共预算财政拨款支出决算</w:t>
      </w:r>
    </w:p>
    <w:p w14:paraId="65225206">
      <w:pPr>
        <w:autoSpaceDE w:val="0"/>
        <w:autoSpaceDN w:val="0"/>
        <w:adjustRightInd w:val="0"/>
        <w:spacing w:line="540" w:lineRule="exact"/>
        <w:ind w:firstLine="151" w:firstLineChars="47"/>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总体情况说明。</w:t>
      </w:r>
      <w:r>
        <w:rPr>
          <w:rFonts w:ascii="Times New Roman" w:hAnsi="Times New Roman" w:eastAsia="仿宋_GB2312" w:cs="Times New Roman"/>
          <w:color w:val="000000" w:themeColor="text1"/>
          <w:kern w:val="0"/>
          <w:sz w:val="32"/>
          <w:szCs w:val="32"/>
          <w14:textFill>
            <w14:solidFill>
              <w14:schemeClr w14:val="tx1"/>
            </w14:solidFill>
          </w14:textFill>
        </w:rPr>
        <w:t>202</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3</w:t>
      </w:r>
      <w:r>
        <w:rPr>
          <w:rFonts w:ascii="Times New Roman" w:hAnsi="Times New Roman" w:eastAsia="仿宋_GB2312" w:cs="Times New Roman"/>
          <w:color w:val="000000" w:themeColor="text1"/>
          <w:kern w:val="0"/>
          <w:sz w:val="32"/>
          <w:szCs w:val="32"/>
          <w14:textFill>
            <w14:solidFill>
              <w14:schemeClr w14:val="tx1"/>
            </w14:solidFill>
          </w14:textFill>
        </w:rPr>
        <w:t>年度“三公”经费一般公共预算财政拨款支出预算为</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3000</w:t>
      </w:r>
      <w:r>
        <w:rPr>
          <w:rFonts w:ascii="Times New Roman" w:hAnsi="Times New Roman" w:eastAsia="仿宋_GB2312" w:cs="Times New Roman"/>
          <w:color w:val="000000" w:themeColor="text1"/>
          <w:kern w:val="0"/>
          <w:sz w:val="32"/>
          <w:szCs w:val="32"/>
          <w14:textFill>
            <w14:solidFill>
              <w14:schemeClr w14:val="tx1"/>
            </w14:solidFill>
          </w14:textFill>
        </w:rPr>
        <w:t>元，支出决算为</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2889</w:t>
      </w:r>
      <w:r>
        <w:rPr>
          <w:rFonts w:ascii="Times New Roman" w:hAnsi="Times New Roman" w:eastAsia="仿宋_GB2312" w:cs="Times New Roman"/>
          <w:color w:val="000000" w:themeColor="text1"/>
          <w:kern w:val="0"/>
          <w:sz w:val="32"/>
          <w:szCs w:val="32"/>
          <w14:textFill>
            <w14:solidFill>
              <w14:schemeClr w14:val="tx1"/>
            </w14:solidFill>
          </w14:textFill>
        </w:rPr>
        <w:t>元，完成预算的</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96.3</w:t>
      </w:r>
      <w:r>
        <w:rPr>
          <w:rFonts w:ascii="Times New Roman" w:hAnsi="Times New Roman" w:eastAsia="仿宋_GB2312" w:cs="Times New Roman"/>
          <w:color w:val="auto"/>
          <w:kern w:val="0"/>
          <w:sz w:val="32"/>
          <w:szCs w:val="32"/>
        </w:rPr>
        <w:t>%。</w:t>
      </w:r>
    </w:p>
    <w:p w14:paraId="5E2EC125">
      <w:pPr>
        <w:autoSpaceDE w:val="0"/>
        <w:autoSpaceDN w:val="0"/>
        <w:adjustRightInd w:val="0"/>
        <w:spacing w:line="540" w:lineRule="exact"/>
        <w:ind w:firstLine="656" w:firstLineChars="205"/>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202</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3</w:t>
      </w:r>
      <w:r>
        <w:rPr>
          <w:rFonts w:ascii="Times New Roman" w:hAnsi="Times New Roman" w:eastAsia="仿宋_GB2312" w:cs="Times New Roman"/>
          <w:color w:val="000000" w:themeColor="text1"/>
          <w:kern w:val="0"/>
          <w:sz w:val="32"/>
          <w:szCs w:val="32"/>
          <w14:textFill>
            <w14:solidFill>
              <w14:schemeClr w14:val="tx1"/>
            </w14:solidFill>
          </w14:textFill>
        </w:rPr>
        <w:t>年度“三公”经费一般公共预算财政拨款支出决算数比20</w:t>
      </w:r>
      <w:r>
        <w:rPr>
          <w:rFonts w:hint="eastAsia" w:ascii="Times New Roman" w:hAnsi="Times New Roman" w:eastAsia="仿宋_GB2312" w:cs="Times New Roman"/>
          <w:color w:val="000000" w:themeColor="text1"/>
          <w:kern w:val="0"/>
          <w:sz w:val="32"/>
          <w:szCs w:val="32"/>
          <w14:textFill>
            <w14:solidFill>
              <w14:schemeClr w14:val="tx1"/>
            </w14:solidFill>
          </w14:textFill>
        </w:rPr>
        <w:t>2</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w:t>
      </w:r>
      <w:r>
        <w:rPr>
          <w:rFonts w:ascii="Times New Roman" w:hAnsi="Times New Roman" w:eastAsia="仿宋_GB2312" w:cs="Times New Roman"/>
          <w:color w:val="000000" w:themeColor="text1"/>
          <w:kern w:val="0"/>
          <w:sz w:val="32"/>
          <w:szCs w:val="32"/>
          <w14:textFill>
            <w14:solidFill>
              <w14:schemeClr w14:val="tx1"/>
            </w14:solidFill>
          </w14:textFill>
        </w:rPr>
        <w:t>年度增加</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2569</w:t>
      </w:r>
      <w:r>
        <w:rPr>
          <w:rFonts w:ascii="Times New Roman" w:hAnsi="Times New Roman" w:eastAsia="仿宋_GB2312" w:cs="Times New Roman"/>
          <w:color w:val="000000" w:themeColor="text1"/>
          <w:kern w:val="0"/>
          <w:sz w:val="32"/>
          <w:szCs w:val="32"/>
          <w14:textFill>
            <w14:solidFill>
              <w14:schemeClr w14:val="tx1"/>
            </w14:solidFill>
          </w14:textFill>
        </w:rPr>
        <w:t>元，增长</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802.81</w:t>
      </w:r>
      <w:r>
        <w:rPr>
          <w:rFonts w:ascii="Times New Roman" w:hAnsi="Times New Roman" w:eastAsia="仿宋_GB2312" w:cs="Times New Roman"/>
          <w:color w:val="000000" w:themeColor="text1"/>
          <w:kern w:val="0"/>
          <w:sz w:val="32"/>
          <w:szCs w:val="32"/>
          <w14:textFill>
            <w14:solidFill>
              <w14:schemeClr w14:val="tx1"/>
            </w14:solidFill>
          </w14:textFill>
        </w:rPr>
        <w:t>%，其中：因公出国（境）费支出决算增加</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0</w:t>
      </w:r>
      <w:r>
        <w:rPr>
          <w:rFonts w:ascii="Times New Roman" w:hAnsi="Times New Roman" w:eastAsia="仿宋_GB2312" w:cs="Times New Roman"/>
          <w:color w:val="000000" w:themeColor="text1"/>
          <w:kern w:val="0"/>
          <w:sz w:val="32"/>
          <w:szCs w:val="32"/>
          <w14:textFill>
            <w14:solidFill>
              <w14:schemeClr w14:val="tx1"/>
            </w14:solidFill>
          </w14:textFill>
        </w:rPr>
        <w:t>元，增长</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0</w:t>
      </w:r>
      <w:r>
        <w:rPr>
          <w:rFonts w:ascii="Times New Roman" w:hAnsi="Times New Roman" w:eastAsia="仿宋_GB2312" w:cs="Times New Roman"/>
          <w:color w:val="000000" w:themeColor="text1"/>
          <w:kern w:val="0"/>
          <w:sz w:val="32"/>
          <w:szCs w:val="32"/>
          <w14:textFill>
            <w14:solidFill>
              <w14:schemeClr w14:val="tx1"/>
            </w14:solidFill>
          </w14:textFill>
        </w:rPr>
        <w:t>%；公务用车购置及运行费支出决算增加</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0</w:t>
      </w:r>
      <w:r>
        <w:rPr>
          <w:rFonts w:ascii="Times New Roman" w:hAnsi="Times New Roman" w:eastAsia="仿宋_GB2312" w:cs="Times New Roman"/>
          <w:color w:val="000000" w:themeColor="text1"/>
          <w:kern w:val="0"/>
          <w:sz w:val="32"/>
          <w:szCs w:val="32"/>
          <w14:textFill>
            <w14:solidFill>
              <w14:schemeClr w14:val="tx1"/>
            </w14:solidFill>
          </w14:textFill>
        </w:rPr>
        <w:t>元，增长</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0</w:t>
      </w:r>
      <w:r>
        <w:rPr>
          <w:rFonts w:ascii="Times New Roman" w:hAnsi="Times New Roman" w:eastAsia="仿宋_GB2312" w:cs="Times New Roman"/>
          <w:color w:val="000000" w:themeColor="text1"/>
          <w:kern w:val="0"/>
          <w:sz w:val="32"/>
          <w:szCs w:val="32"/>
          <w14:textFill>
            <w14:solidFill>
              <w14:schemeClr w14:val="tx1"/>
            </w14:solidFill>
          </w14:textFill>
        </w:rPr>
        <w:t>%；公务接待费支出决算增加</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2569</w:t>
      </w:r>
      <w:r>
        <w:rPr>
          <w:rFonts w:ascii="Times New Roman" w:hAnsi="Times New Roman" w:eastAsia="仿宋_GB2312" w:cs="Times New Roman"/>
          <w:color w:val="000000" w:themeColor="text1"/>
          <w:kern w:val="0"/>
          <w:sz w:val="32"/>
          <w:szCs w:val="32"/>
          <w14:textFill>
            <w14:solidFill>
              <w14:schemeClr w14:val="tx1"/>
            </w14:solidFill>
          </w14:textFill>
        </w:rPr>
        <w:t>元，增长</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802.81</w:t>
      </w:r>
      <w:r>
        <w:rPr>
          <w:rFonts w:ascii="Times New Roman" w:hAnsi="Times New Roman" w:eastAsia="仿宋_GB2312" w:cs="Times New Roman"/>
          <w:color w:val="000000" w:themeColor="text1"/>
          <w:kern w:val="0"/>
          <w:sz w:val="32"/>
          <w:szCs w:val="32"/>
          <w14:textFill>
            <w14:solidFill>
              <w14:schemeClr w14:val="tx1"/>
            </w14:solidFill>
          </w14:textFill>
        </w:rPr>
        <w:t>%；公务接待费支出增加的主要原因</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一</w:t>
      </w:r>
      <w:r>
        <w:rPr>
          <w:rFonts w:ascii="Times New Roman" w:hAnsi="Times New Roman" w:eastAsia="仿宋_GB2312" w:cs="Times New Roman"/>
          <w:color w:val="000000" w:themeColor="text1"/>
          <w:kern w:val="0"/>
          <w:sz w:val="32"/>
          <w:szCs w:val="32"/>
          <w14:textFill>
            <w14:solidFill>
              <w14:schemeClr w14:val="tx1"/>
            </w14:solidFill>
          </w14:textFill>
        </w:rPr>
        <w:t>是</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2023年支付2022年发生的接待餐费520元，二是发生了三次考察调研接待</w:t>
      </w:r>
      <w:r>
        <w:rPr>
          <w:rFonts w:ascii="Times New Roman" w:hAnsi="Times New Roman" w:eastAsia="仿宋_GB2312" w:cs="Times New Roman"/>
          <w:color w:val="000000" w:themeColor="text1"/>
          <w:kern w:val="0"/>
          <w:sz w:val="32"/>
          <w:szCs w:val="32"/>
          <w14:textFill>
            <w14:solidFill>
              <w14:schemeClr w14:val="tx1"/>
            </w14:solidFill>
          </w14:textFill>
        </w:rPr>
        <w:t>。</w:t>
      </w:r>
    </w:p>
    <w:p w14:paraId="57D31386">
      <w:pPr>
        <w:pStyle w:val="7"/>
        <w:spacing w:line="540" w:lineRule="exact"/>
        <w:ind w:firstLine="643" w:firstLineChars="200"/>
        <w:rPr>
          <w:rFonts w:ascii="Times New Roman" w:hAnsi="Times New Roman" w:eastAsia="仿宋_GB2312" w:cs="Times New Roman"/>
          <w:color w:val="auto"/>
          <w:sz w:val="32"/>
          <w:szCs w:val="32"/>
        </w:rPr>
      </w:pPr>
      <w:r>
        <w:rPr>
          <w:rFonts w:ascii="Times New Roman" w:hAnsi="Times New Roman" w:eastAsia="仿宋_GB2312" w:cs="Times New Roman"/>
          <w:b/>
          <w:sz w:val="32"/>
          <w:szCs w:val="32"/>
        </w:rPr>
        <w:t>（二）“三公”经费一般公共预算财政拨款支出决算具体情况说明。</w:t>
      </w:r>
      <w:r>
        <w:rPr>
          <w:rFonts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年度“三公”经费一般公共预算财政拨款支出决算中，因公出国（境）费支出决算</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%；公务用车购置及运行费支出决</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%；公务接待费支出决算</w:t>
      </w:r>
      <w:r>
        <w:rPr>
          <w:rFonts w:hint="eastAsia" w:ascii="Times New Roman" w:hAnsi="Times New Roman" w:eastAsia="仿宋_GB2312" w:cs="Times New Roman"/>
          <w:color w:val="auto"/>
          <w:sz w:val="32"/>
          <w:szCs w:val="32"/>
          <w:lang w:val="en-US" w:eastAsia="zh-CN"/>
        </w:rPr>
        <w:t>2889</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%。具体情况如下：</w:t>
      </w:r>
    </w:p>
    <w:p w14:paraId="3CB2FBE2">
      <w:pPr>
        <w:pStyle w:val="7"/>
        <w:spacing w:line="540" w:lineRule="exact"/>
        <w:ind w:firstLine="630" w:firstLineChars="196"/>
        <w:rPr>
          <w:rFonts w:ascii="Times New Roman" w:hAnsi="Times New Roman" w:eastAsia="仿宋_GB2312" w:cs="Times New Roman"/>
          <w:color w:val="auto"/>
          <w:sz w:val="32"/>
          <w:szCs w:val="32"/>
        </w:rPr>
      </w:pPr>
      <w:r>
        <w:rPr>
          <w:rFonts w:ascii="Times New Roman" w:hAnsi="Times New Roman" w:eastAsia="仿宋_GB2312" w:cs="Times New Roman"/>
          <w:b/>
          <w:color w:val="auto"/>
          <w:sz w:val="32"/>
          <w:szCs w:val="32"/>
        </w:rPr>
        <w:t>1.因公出国（境）费</w:t>
      </w:r>
      <w:r>
        <w:rPr>
          <w:rFonts w:ascii="Times New Roman" w:hAnsi="Times New Roman" w:eastAsia="仿宋_GB2312" w:cs="Times New Roman"/>
          <w:bCs/>
          <w:color w:val="auto"/>
          <w:sz w:val="32"/>
          <w:szCs w:val="32"/>
        </w:rPr>
        <w:t>预算为</w:t>
      </w:r>
      <w:r>
        <w:rPr>
          <w:rFonts w:hint="eastAsia" w:ascii="Times New Roman" w:hAnsi="Times New Roman" w:eastAsia="仿宋_GB2312" w:cs="Times New Roman"/>
          <w:bCs/>
          <w:color w:val="auto"/>
          <w:sz w:val="32"/>
          <w:szCs w:val="32"/>
          <w:lang w:val="en-US" w:eastAsia="zh-CN"/>
        </w:rPr>
        <w:t>0</w:t>
      </w:r>
      <w:r>
        <w:rPr>
          <w:rFonts w:ascii="Times New Roman" w:hAnsi="Times New Roman" w:eastAsia="仿宋_GB2312" w:cs="Times New Roman"/>
          <w:bCs/>
          <w:color w:val="auto"/>
          <w:sz w:val="32"/>
          <w:szCs w:val="32"/>
        </w:rPr>
        <w:t>元，</w:t>
      </w:r>
      <w:r>
        <w:rPr>
          <w:rFonts w:ascii="Times New Roman" w:hAnsi="Times New Roman" w:eastAsia="仿宋_GB2312" w:cs="Times New Roman"/>
          <w:sz w:val="32"/>
          <w:szCs w:val="32"/>
        </w:rPr>
        <w:t>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r>
        <w:rPr>
          <w:rFonts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年度因公出国（境）团组数</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个，因公出国（境）人次数</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人次。</w:t>
      </w:r>
    </w:p>
    <w:p w14:paraId="2A6D1C12">
      <w:pPr>
        <w:autoSpaceDE w:val="0"/>
        <w:autoSpaceDN w:val="0"/>
        <w:adjustRightInd w:val="0"/>
        <w:spacing w:line="540" w:lineRule="exact"/>
        <w:ind w:firstLine="630" w:firstLineChars="196"/>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2.公务用车购置及运行维护费</w:t>
      </w:r>
      <w:r>
        <w:rPr>
          <w:rFonts w:ascii="Times New Roman" w:hAnsi="Times New Roman" w:eastAsia="仿宋_GB2312" w:cs="Times New Roman"/>
          <w:kern w:val="0"/>
          <w:sz w:val="32"/>
          <w:szCs w:val="32"/>
        </w:rPr>
        <w:t>预算为</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元，支出决算为</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元，完成预算的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r>
        <w:rPr>
          <w:rFonts w:ascii="Times New Roman" w:hAnsi="Times New Roman" w:eastAsia="仿宋_GB2312" w:cs="Times New Roman"/>
          <w:b/>
          <w:kern w:val="0"/>
          <w:sz w:val="32"/>
          <w:szCs w:val="32"/>
        </w:rPr>
        <w:t>。</w:t>
      </w: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年度一般公共预算财政拨款开支的公务用车购置数</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辆，公务用车保有量为</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辆。 </w:t>
      </w:r>
    </w:p>
    <w:p w14:paraId="50642CEA">
      <w:pPr>
        <w:autoSpaceDE w:val="0"/>
        <w:autoSpaceDN w:val="0"/>
        <w:adjustRightInd w:val="0"/>
        <w:spacing w:line="540" w:lineRule="exact"/>
        <w:ind w:firstLine="630" w:firstLineChars="196"/>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b/>
          <w:color w:val="000000" w:themeColor="text1"/>
          <w:kern w:val="0"/>
          <w:sz w:val="32"/>
          <w:szCs w:val="32"/>
          <w14:textFill>
            <w14:solidFill>
              <w14:schemeClr w14:val="tx1"/>
            </w14:solidFill>
          </w14:textFill>
        </w:rPr>
        <w:t>3.公务接待费</w:t>
      </w:r>
      <w:r>
        <w:rPr>
          <w:rFonts w:ascii="Times New Roman" w:hAnsi="Times New Roman" w:eastAsia="仿宋_GB2312" w:cs="Times New Roman"/>
          <w:bCs/>
          <w:color w:val="000000" w:themeColor="text1"/>
          <w:kern w:val="0"/>
          <w:sz w:val="32"/>
          <w:szCs w:val="32"/>
          <w14:textFill>
            <w14:solidFill>
              <w14:schemeClr w14:val="tx1"/>
            </w14:solidFill>
          </w14:textFill>
        </w:rPr>
        <w:t>预算为</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3000</w:t>
      </w:r>
      <w:r>
        <w:rPr>
          <w:rFonts w:ascii="Times New Roman" w:hAnsi="Times New Roman" w:eastAsia="仿宋_GB2312" w:cs="Times New Roman"/>
          <w:bCs/>
          <w:color w:val="000000" w:themeColor="text1"/>
          <w:kern w:val="0"/>
          <w:sz w:val="32"/>
          <w:szCs w:val="32"/>
          <w14:textFill>
            <w14:solidFill>
              <w14:schemeClr w14:val="tx1"/>
            </w14:solidFill>
          </w14:textFill>
        </w:rPr>
        <w:t>元，</w:t>
      </w:r>
      <w:r>
        <w:rPr>
          <w:rFonts w:ascii="Times New Roman" w:hAnsi="Times New Roman" w:eastAsia="仿宋_GB2312" w:cs="Times New Roman"/>
          <w:color w:val="000000" w:themeColor="text1"/>
          <w:kern w:val="0"/>
          <w:sz w:val="32"/>
          <w:szCs w:val="32"/>
          <w14:textFill>
            <w14:solidFill>
              <w14:schemeClr w14:val="tx1"/>
            </w14:solidFill>
          </w14:textFill>
        </w:rPr>
        <w:t>支出决算为</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2889</w:t>
      </w:r>
      <w:r>
        <w:rPr>
          <w:rFonts w:ascii="Times New Roman" w:hAnsi="Times New Roman" w:eastAsia="仿宋_GB2312" w:cs="Times New Roman"/>
          <w:color w:val="000000" w:themeColor="text1"/>
          <w:kern w:val="0"/>
          <w:sz w:val="32"/>
          <w:szCs w:val="32"/>
          <w14:textFill>
            <w14:solidFill>
              <w14:schemeClr w14:val="tx1"/>
            </w14:solidFill>
          </w14:textFill>
        </w:rPr>
        <w:t>元，完成预算的</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96.3</w:t>
      </w:r>
      <w:r>
        <w:rPr>
          <w:rFonts w:ascii="Times New Roman" w:hAnsi="Times New Roman" w:eastAsia="仿宋_GB2312" w:cs="Times New Roman"/>
          <w:color w:val="000000" w:themeColor="text1"/>
          <w:kern w:val="0"/>
          <w:sz w:val="32"/>
          <w:szCs w:val="32"/>
          <w14:textFill>
            <w14:solidFill>
              <w14:schemeClr w14:val="tx1"/>
            </w14:solidFill>
          </w14:textFill>
        </w:rPr>
        <w:t>%。其中： 国内接待费支出</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2889</w:t>
      </w:r>
      <w:r>
        <w:rPr>
          <w:rFonts w:ascii="Times New Roman" w:hAnsi="Times New Roman" w:eastAsia="仿宋_GB2312" w:cs="Times New Roman"/>
          <w:color w:val="000000" w:themeColor="text1"/>
          <w:kern w:val="0"/>
          <w:sz w:val="32"/>
          <w:szCs w:val="32"/>
          <w14:textFill>
            <w14:solidFill>
              <w14:schemeClr w14:val="tx1"/>
            </w14:solidFill>
          </w14:textFill>
        </w:rPr>
        <w:t>元，主要用于</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磴口县到利通区考察水资源管理运行等方面工作，四川省水利厅来宁调研水权水价改革工作，水利部发展研究中心对利通区推进水利高质量发展实施路径落实情况调研</w:t>
      </w:r>
      <w:r>
        <w:rPr>
          <w:rFonts w:ascii="Times New Roman" w:hAnsi="Times New Roman" w:eastAsia="仿宋_GB2312" w:cs="Times New Roman"/>
          <w:color w:val="000000" w:themeColor="text1"/>
          <w:kern w:val="0"/>
          <w:sz w:val="32"/>
          <w:szCs w:val="32"/>
          <w14:textFill>
            <w14:solidFill>
              <w14:schemeClr w14:val="tx1"/>
            </w14:solidFill>
          </w14:textFill>
        </w:rPr>
        <w:t>。国（境）外接待费支出</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0</w:t>
      </w:r>
      <w:r>
        <w:rPr>
          <w:rFonts w:ascii="Times New Roman" w:hAnsi="Times New Roman" w:eastAsia="仿宋_GB2312" w:cs="Times New Roman"/>
          <w:color w:val="000000" w:themeColor="text1"/>
          <w:kern w:val="0"/>
          <w:sz w:val="32"/>
          <w:szCs w:val="32"/>
          <w14:textFill>
            <w14:solidFill>
              <w14:schemeClr w14:val="tx1"/>
            </w14:solidFill>
          </w14:textFill>
        </w:rPr>
        <w:t>元。202</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3</w:t>
      </w:r>
      <w:r>
        <w:rPr>
          <w:rFonts w:ascii="Times New Roman" w:hAnsi="Times New Roman" w:eastAsia="仿宋_GB2312" w:cs="Times New Roman"/>
          <w:color w:val="000000" w:themeColor="text1"/>
          <w:kern w:val="0"/>
          <w:sz w:val="32"/>
          <w:szCs w:val="32"/>
          <w14:textFill>
            <w14:solidFill>
              <w14:schemeClr w14:val="tx1"/>
            </w14:solidFill>
          </w14:textFill>
        </w:rPr>
        <w:t>年度国内公务接待批次</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4</w:t>
      </w:r>
      <w:r>
        <w:rPr>
          <w:rFonts w:ascii="Times New Roman" w:hAnsi="Times New Roman" w:eastAsia="仿宋_GB2312" w:cs="Times New Roman"/>
          <w:color w:val="000000" w:themeColor="text1"/>
          <w:kern w:val="0"/>
          <w:sz w:val="32"/>
          <w:szCs w:val="32"/>
          <w14:textFill>
            <w14:solidFill>
              <w14:schemeClr w14:val="tx1"/>
            </w14:solidFill>
          </w14:textFill>
        </w:rPr>
        <w:t>个，国内公务接待人次</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56</w:t>
      </w:r>
      <w:r>
        <w:rPr>
          <w:rFonts w:ascii="Times New Roman" w:hAnsi="Times New Roman" w:eastAsia="仿宋_GB2312" w:cs="Times New Roman"/>
          <w:color w:val="000000" w:themeColor="text1"/>
          <w:kern w:val="0"/>
          <w:sz w:val="32"/>
          <w:szCs w:val="32"/>
          <w14:textFill>
            <w14:solidFill>
              <w14:schemeClr w14:val="tx1"/>
            </w14:solidFill>
          </w14:textFill>
        </w:rPr>
        <w:t>人，国（境）外公务接待批次</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0</w:t>
      </w:r>
      <w:r>
        <w:rPr>
          <w:rFonts w:ascii="Times New Roman" w:hAnsi="Times New Roman" w:eastAsia="仿宋_GB2312" w:cs="Times New Roman"/>
          <w:color w:val="000000" w:themeColor="text1"/>
          <w:kern w:val="0"/>
          <w:sz w:val="32"/>
          <w:szCs w:val="32"/>
          <w14:textFill>
            <w14:solidFill>
              <w14:schemeClr w14:val="tx1"/>
            </w14:solidFill>
          </w14:textFill>
        </w:rPr>
        <w:t>个，国（境）外公务接待人次</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0</w:t>
      </w:r>
      <w:r>
        <w:rPr>
          <w:rFonts w:ascii="Times New Roman" w:hAnsi="Times New Roman" w:eastAsia="仿宋_GB2312" w:cs="Times New Roman"/>
          <w:color w:val="000000" w:themeColor="text1"/>
          <w:kern w:val="0"/>
          <w:sz w:val="32"/>
          <w:szCs w:val="32"/>
          <w14:textFill>
            <w14:solidFill>
              <w14:schemeClr w14:val="tx1"/>
            </w14:solidFill>
          </w14:textFill>
        </w:rPr>
        <w:t>人。</w:t>
      </w:r>
    </w:p>
    <w:p w14:paraId="291AB59B">
      <w:pPr>
        <w:spacing w:line="540" w:lineRule="exact"/>
        <w:outlineLvl w:val="1"/>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 xml:space="preserve">    八、政府性基金预算财政拨款收入支出决算情况说明</w:t>
      </w:r>
    </w:p>
    <w:p w14:paraId="40E4FC17">
      <w:pPr>
        <w:pStyle w:val="7"/>
        <w:spacing w:line="5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ascii="Times New Roman" w:hAnsi="Times New Roman" w:eastAsia="仿宋_GB2312" w:cs="Times New Roman"/>
          <w:color w:val="000000" w:themeColor="text1"/>
          <w:sz w:val="32"/>
          <w:szCs w:val="32"/>
          <w14:textFill>
            <w14:solidFill>
              <w14:schemeClr w14:val="tx1"/>
            </w14:solidFill>
          </w14:textFill>
        </w:rPr>
        <w:t>年度政府性基金预算财政拨款本年收入</w:t>
      </w:r>
      <w:r>
        <w:rPr>
          <w:rFonts w:hint="eastAsia" w:ascii="Times New Roman" w:hAnsi="Times New Roman" w:eastAsia="仿宋_GB2312" w:cs="Times New Roman"/>
          <w:color w:val="000000" w:themeColor="text1"/>
          <w:sz w:val="32"/>
          <w:szCs w:val="32"/>
          <w14:textFill>
            <w14:solidFill>
              <w14:schemeClr w14:val="tx1"/>
            </w14:solidFill>
          </w14:textFill>
        </w:rPr>
        <w:t>615640</w:t>
      </w:r>
      <w:r>
        <w:rPr>
          <w:rFonts w:ascii="Times New Roman" w:hAnsi="Times New Roman" w:eastAsia="仿宋_GB2312" w:cs="Times New Roman"/>
          <w:color w:val="000000" w:themeColor="text1"/>
          <w:sz w:val="32"/>
          <w:szCs w:val="32"/>
          <w14:textFill>
            <w14:solidFill>
              <w14:schemeClr w14:val="tx1"/>
            </w14:solidFill>
          </w14:textFill>
        </w:rPr>
        <w:t>元，本年支出</w:t>
      </w:r>
      <w:r>
        <w:rPr>
          <w:rFonts w:hint="eastAsia" w:ascii="Times New Roman" w:hAnsi="Times New Roman" w:eastAsia="仿宋_GB2312" w:cs="Times New Roman"/>
          <w:color w:val="000000" w:themeColor="text1"/>
          <w:sz w:val="32"/>
          <w:szCs w:val="32"/>
          <w14:textFill>
            <w14:solidFill>
              <w14:schemeClr w14:val="tx1"/>
            </w14:solidFill>
          </w14:textFill>
        </w:rPr>
        <w:t>615640</w:t>
      </w:r>
      <w:r>
        <w:rPr>
          <w:rFonts w:ascii="Times New Roman" w:hAnsi="Times New Roman" w:eastAsia="仿宋_GB2312" w:cs="Times New Roman"/>
          <w:color w:val="000000" w:themeColor="text1"/>
          <w:sz w:val="32"/>
          <w:szCs w:val="32"/>
          <w14:textFill>
            <w14:solidFill>
              <w14:schemeClr w14:val="tx1"/>
            </w14:solidFill>
          </w14:textFill>
        </w:rPr>
        <w:t>元，年末结转和结余</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ascii="Times New Roman" w:hAnsi="Times New Roman" w:eastAsia="仿宋_GB2312" w:cs="Times New Roman"/>
          <w:color w:val="000000" w:themeColor="text1"/>
          <w:sz w:val="32"/>
          <w:szCs w:val="32"/>
          <w14:textFill>
            <w14:solidFill>
              <w14:schemeClr w14:val="tx1"/>
            </w14:solidFill>
          </w14:textFill>
        </w:rPr>
        <w:t>元。较20</w:t>
      </w: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年度决算数增加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615640</w:t>
      </w:r>
      <w:r>
        <w:rPr>
          <w:rFonts w:ascii="Times New Roman" w:hAnsi="Times New Roman" w:eastAsia="仿宋_GB2312" w:cs="Times New Roman"/>
          <w:color w:val="000000" w:themeColor="text1"/>
          <w:sz w:val="32"/>
          <w:szCs w:val="32"/>
          <w14:textFill>
            <w14:solidFill>
              <w14:schemeClr w14:val="tx1"/>
            </w14:solidFill>
          </w14:textFill>
        </w:rPr>
        <w:t>元，增长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100</w:t>
      </w:r>
      <w:r>
        <w:rPr>
          <w:rFonts w:ascii="Times New Roman" w:hAnsi="Times New Roman" w:eastAsia="仿宋_GB2312" w:cs="Times New Roman"/>
          <w:color w:val="000000" w:themeColor="text1"/>
          <w:sz w:val="32"/>
          <w:szCs w:val="32"/>
          <w14:textFill>
            <w14:solidFill>
              <w14:schemeClr w14:val="tx1"/>
            </w14:solidFill>
          </w14:textFill>
        </w:rPr>
        <w:t>%，主要原因是：</w:t>
      </w:r>
      <w:r>
        <w:rPr>
          <w:rFonts w:hint="eastAsia" w:ascii="Times New Roman" w:hAnsi="Times New Roman" w:eastAsia="仿宋_GB2312" w:cs="Times New Roman"/>
          <w:color w:val="000000" w:themeColor="text1"/>
          <w:sz w:val="32"/>
          <w:szCs w:val="32"/>
          <w14:textFill>
            <w14:solidFill>
              <w14:schemeClr w14:val="tx1"/>
            </w14:solidFill>
          </w14:textFill>
        </w:rPr>
        <w:t>征地和拆迁补偿支出</w:t>
      </w:r>
      <w:r>
        <w:rPr>
          <w:rFonts w:ascii="Times New Roman" w:hAnsi="Times New Roman" w:eastAsia="仿宋_GB2312" w:cs="Times New Roman"/>
          <w:color w:val="000000" w:themeColor="text1"/>
          <w:sz w:val="32"/>
          <w:szCs w:val="32"/>
          <w14:textFill>
            <w14:solidFill>
              <w14:schemeClr w14:val="tx1"/>
            </w14:solidFill>
          </w14:textFill>
        </w:rPr>
        <w:t>。</w:t>
      </w:r>
    </w:p>
    <w:p w14:paraId="03517E09">
      <w:pPr>
        <w:pStyle w:val="7"/>
        <w:spacing w:line="5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支出具体情况如下：</w:t>
      </w:r>
    </w:p>
    <w:p w14:paraId="5D40D082">
      <w:pPr>
        <w:pStyle w:val="7"/>
        <w:spacing w:line="54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城乡社区支出（类）国有土地使用权出让收入安排的支出（款）征地和拆迁补偿支出（项）：支出决算615640元。</w:t>
      </w:r>
    </w:p>
    <w:p w14:paraId="7891CEFB">
      <w:pPr>
        <w:spacing w:line="576" w:lineRule="exact"/>
        <w:ind w:firstLine="643" w:firstLineChars="200"/>
        <w:outlineLvl w:val="1"/>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九、国有资本经营预算财政拨款收入支出决算情况说明</w:t>
      </w:r>
    </w:p>
    <w:p w14:paraId="597FA05E">
      <w:pPr>
        <w:pStyle w:val="7"/>
        <w:spacing w:line="576" w:lineRule="exact"/>
        <w:ind w:firstLine="640" w:firstLineChars="200"/>
        <w:rPr>
          <w:rFonts w:hint="eastAsia" w:ascii="Times New Roman" w:hAnsi="Times New Roman" w:eastAsia="仿宋_GB2312" w:cs="Times New Roman"/>
          <w:b/>
          <w:bCs/>
          <w:color w:val="auto"/>
          <w:sz w:val="32"/>
          <w:szCs w:val="32"/>
          <w:lang w:eastAsia="zh-CN"/>
        </w:rPr>
      </w:pPr>
      <w:r>
        <w:rPr>
          <w:rFonts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年度国有资本经营预算财政拨款本年收入</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元，本年支出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元，年末结转和结余</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元。较20</w:t>
      </w:r>
      <w:r>
        <w:rPr>
          <w:rFonts w:hint="eastAsia"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年度决算数增加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p>
    <w:p w14:paraId="447BB2BF">
      <w:pPr>
        <w:pStyle w:val="2"/>
        <w:spacing w:before="0" w:after="0" w:line="576" w:lineRule="exact"/>
        <w:rPr>
          <w:rFonts w:ascii="楷体" w:hAnsi="楷体" w:eastAsia="楷体" w:cs="楷体"/>
        </w:rPr>
      </w:pPr>
      <w:r>
        <w:rPr>
          <w:rFonts w:ascii="Times New Roman" w:hAnsi="Times New Roman" w:cs="Times New Roman"/>
        </w:rPr>
        <w:t xml:space="preserve">   </w:t>
      </w:r>
      <w:r>
        <w:rPr>
          <w:rFonts w:hint="eastAsia" w:ascii="楷体" w:hAnsi="楷体" w:eastAsia="楷体" w:cs="楷体"/>
        </w:rPr>
        <w:t xml:space="preserve"> 十、其他重要事项的情况说明</w:t>
      </w:r>
    </w:p>
    <w:p w14:paraId="0462DB88">
      <w:pPr>
        <w:spacing w:line="576" w:lineRule="exact"/>
        <w:ind w:firstLine="643" w:firstLineChars="200"/>
        <w:outlineLvl w:val="1"/>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（一）机关</w:t>
      </w:r>
      <w:r>
        <w:rPr>
          <w:rFonts w:hint="eastAsia" w:ascii="Times New Roman" w:hAnsi="Times New Roman" w:eastAsia="仿宋_GB2312" w:cs="Times New Roman"/>
          <w:b/>
          <w:kern w:val="0"/>
          <w:sz w:val="32"/>
          <w:szCs w:val="32"/>
          <w:lang w:val="en-US" w:eastAsia="zh-CN"/>
        </w:rPr>
        <w:t>(事业）</w:t>
      </w:r>
      <w:r>
        <w:rPr>
          <w:rFonts w:ascii="Times New Roman" w:hAnsi="Times New Roman" w:eastAsia="仿宋_GB2312" w:cs="Times New Roman"/>
          <w:b/>
          <w:kern w:val="0"/>
          <w:sz w:val="32"/>
          <w:szCs w:val="32"/>
        </w:rPr>
        <w:t>运行经费支出情况说明</w:t>
      </w:r>
    </w:p>
    <w:p w14:paraId="2C4AC913">
      <w:pPr>
        <w:spacing w:line="540" w:lineRule="exact"/>
        <w:ind w:firstLine="640" w:firstLineChars="200"/>
        <w:outlineLvl w:val="1"/>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202</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3</w:t>
      </w:r>
      <w:r>
        <w:rPr>
          <w:rFonts w:ascii="Times New Roman" w:hAnsi="Times New Roman" w:eastAsia="仿宋_GB2312" w:cs="Times New Roman"/>
          <w:color w:val="000000" w:themeColor="text1"/>
          <w:kern w:val="0"/>
          <w:sz w:val="32"/>
          <w:szCs w:val="32"/>
          <w14:textFill>
            <w14:solidFill>
              <w14:schemeClr w14:val="tx1"/>
            </w14:solidFill>
          </w14:textFill>
        </w:rPr>
        <w:t>年度本部门机关</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（事业）</w:t>
      </w:r>
      <w:r>
        <w:rPr>
          <w:rFonts w:ascii="Times New Roman" w:hAnsi="Times New Roman" w:eastAsia="仿宋_GB2312" w:cs="Times New Roman"/>
          <w:color w:val="000000" w:themeColor="text1"/>
          <w:kern w:val="0"/>
          <w:sz w:val="32"/>
          <w:szCs w:val="32"/>
          <w14:textFill>
            <w14:solidFill>
              <w14:schemeClr w14:val="tx1"/>
            </w14:solidFill>
          </w14:textFill>
        </w:rPr>
        <w:t>运行经费支出</w:t>
      </w:r>
      <w:r>
        <w:rPr>
          <w:rFonts w:hint="eastAsia" w:ascii="Times New Roman" w:hAnsi="Times New Roman" w:eastAsia="仿宋_GB2312" w:cs="Times New Roman"/>
          <w:color w:val="000000" w:themeColor="text1"/>
          <w:kern w:val="0"/>
          <w:sz w:val="32"/>
          <w:szCs w:val="32"/>
          <w14:textFill>
            <w14:solidFill>
              <w14:schemeClr w14:val="tx1"/>
            </w14:solidFill>
          </w14:textFill>
        </w:rPr>
        <w:t>494022.12</w:t>
      </w:r>
      <w:r>
        <w:rPr>
          <w:rFonts w:ascii="Times New Roman" w:hAnsi="Times New Roman" w:eastAsia="仿宋_GB2312" w:cs="Times New Roman"/>
          <w:color w:val="000000" w:themeColor="text1"/>
          <w:kern w:val="0"/>
          <w:sz w:val="32"/>
          <w:szCs w:val="32"/>
          <w14:textFill>
            <w14:solidFill>
              <w14:schemeClr w14:val="tx1"/>
            </w14:solidFill>
          </w14:textFill>
        </w:rPr>
        <w:t>元</w:t>
      </w:r>
      <w:r>
        <w:rPr>
          <w:rFonts w:ascii="Times New Roman" w:hAnsi="Times New Roman" w:eastAsia="仿宋_GB2312" w:cs="Times New Roman"/>
          <w:color w:val="000000" w:themeColor="text1"/>
          <w:sz w:val="30"/>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比20</w:t>
      </w:r>
      <w:r>
        <w:rPr>
          <w:rFonts w:hint="eastAsia" w:ascii="Times New Roman" w:hAnsi="Times New Roman" w:eastAsia="仿宋_GB2312" w:cs="Times New Roman"/>
          <w:color w:val="000000" w:themeColor="text1"/>
          <w:kern w:val="0"/>
          <w:sz w:val="32"/>
          <w:szCs w:val="32"/>
          <w14:textFill>
            <w14:solidFill>
              <w14:schemeClr w14:val="tx1"/>
            </w14:solidFill>
          </w14:textFill>
        </w:rPr>
        <w:t>2</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w:t>
      </w:r>
      <w:r>
        <w:rPr>
          <w:rFonts w:ascii="Times New Roman" w:hAnsi="Times New Roman" w:eastAsia="仿宋_GB2312" w:cs="Times New Roman"/>
          <w:color w:val="000000" w:themeColor="text1"/>
          <w:kern w:val="0"/>
          <w:sz w:val="32"/>
          <w:szCs w:val="32"/>
          <w14:textFill>
            <w14:solidFill>
              <w14:schemeClr w14:val="tx1"/>
            </w14:solidFill>
          </w14:textFill>
        </w:rPr>
        <w:t>年度减少</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37674.05</w:t>
      </w:r>
      <w:r>
        <w:rPr>
          <w:rFonts w:ascii="Times New Roman" w:hAnsi="Times New Roman" w:eastAsia="仿宋_GB2312" w:cs="Times New Roman"/>
          <w:color w:val="000000" w:themeColor="text1"/>
          <w:kern w:val="0"/>
          <w:sz w:val="32"/>
          <w:szCs w:val="32"/>
          <w14:textFill>
            <w14:solidFill>
              <w14:schemeClr w14:val="tx1"/>
            </w14:solidFill>
          </w14:textFill>
        </w:rPr>
        <w:t>元，下降</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7.09</w:t>
      </w:r>
      <w:r>
        <w:rPr>
          <w:rFonts w:ascii="Times New Roman" w:hAnsi="Times New Roman" w:eastAsia="仿宋_GB2312" w:cs="Times New Roman"/>
          <w:color w:val="000000" w:themeColor="text1"/>
          <w:kern w:val="0"/>
          <w:sz w:val="32"/>
          <w:szCs w:val="32"/>
          <w14:textFill>
            <w14:solidFill>
              <w14:schemeClr w14:val="tx1"/>
            </w14:solidFill>
          </w14:textFill>
        </w:rPr>
        <w:t>%。主要原因是：</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年初预算对本年单位综合定额进行了压减，支出较上年减少</w:t>
      </w:r>
      <w:r>
        <w:rPr>
          <w:rFonts w:ascii="Times New Roman" w:hAnsi="Times New Roman" w:eastAsia="仿宋_GB2312" w:cs="Times New Roman"/>
          <w:color w:val="000000" w:themeColor="text1"/>
          <w:kern w:val="0"/>
          <w:sz w:val="32"/>
          <w:szCs w:val="32"/>
          <w14:textFill>
            <w14:solidFill>
              <w14:schemeClr w14:val="tx1"/>
            </w14:solidFill>
          </w14:textFill>
        </w:rPr>
        <w:t xml:space="preserve">。 </w:t>
      </w:r>
    </w:p>
    <w:p w14:paraId="57E0A9C4">
      <w:pPr>
        <w:spacing w:line="540" w:lineRule="exact"/>
        <w:ind w:firstLine="643" w:firstLineChars="200"/>
        <w:outlineLvl w:val="1"/>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（二）政府采购情况说明</w:t>
      </w:r>
    </w:p>
    <w:p w14:paraId="05B2E61D">
      <w:pPr>
        <w:widowControl/>
        <w:spacing w:line="540" w:lineRule="exact"/>
        <w:ind w:firstLine="640" w:firstLineChars="200"/>
        <w:jc w:val="left"/>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202</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3</w:t>
      </w:r>
      <w:r>
        <w:rPr>
          <w:rFonts w:ascii="Times New Roman" w:hAnsi="Times New Roman" w:eastAsia="仿宋_GB2312" w:cs="Times New Roman"/>
          <w:color w:val="000000" w:themeColor="text1"/>
          <w:kern w:val="0"/>
          <w:sz w:val="32"/>
          <w:szCs w:val="32"/>
          <w14:textFill>
            <w14:solidFill>
              <w14:schemeClr w14:val="tx1"/>
            </w14:solidFill>
          </w14:textFill>
        </w:rPr>
        <w:t>年度本部门政府采购支出总额</w:t>
      </w:r>
      <w:r>
        <w:rPr>
          <w:rFonts w:hint="eastAsia" w:ascii="Times New Roman" w:hAnsi="Times New Roman" w:eastAsia="仿宋_GB2312" w:cs="Times New Roman"/>
          <w:color w:val="000000" w:themeColor="text1"/>
          <w:kern w:val="0"/>
          <w:sz w:val="32"/>
          <w:szCs w:val="32"/>
          <w14:textFill>
            <w14:solidFill>
              <w14:schemeClr w14:val="tx1"/>
            </w14:solidFill>
          </w14:textFill>
        </w:rPr>
        <w:t>98204</w:t>
      </w:r>
      <w:r>
        <w:rPr>
          <w:rFonts w:ascii="Times New Roman" w:hAnsi="Times New Roman" w:eastAsia="仿宋_GB2312" w:cs="Times New Roman"/>
          <w:color w:val="000000" w:themeColor="text1"/>
          <w:kern w:val="0"/>
          <w:sz w:val="32"/>
          <w:szCs w:val="32"/>
          <w14:textFill>
            <w14:solidFill>
              <w14:schemeClr w14:val="tx1"/>
            </w14:solidFill>
          </w14:textFill>
        </w:rPr>
        <w:t>元。其中：政府采购货物支出</w:t>
      </w:r>
      <w:r>
        <w:rPr>
          <w:rFonts w:hint="eastAsia" w:ascii="Times New Roman" w:hAnsi="Times New Roman" w:eastAsia="仿宋_GB2312" w:cs="Times New Roman"/>
          <w:color w:val="auto"/>
          <w:kern w:val="0"/>
          <w:sz w:val="32"/>
          <w:szCs w:val="32"/>
        </w:rPr>
        <w:t>9995</w:t>
      </w:r>
      <w:r>
        <w:rPr>
          <w:rFonts w:ascii="Times New Roman" w:hAnsi="Times New Roman" w:eastAsia="仿宋_GB2312" w:cs="Times New Roman"/>
          <w:color w:val="auto"/>
          <w:kern w:val="0"/>
          <w:sz w:val="32"/>
          <w:szCs w:val="32"/>
        </w:rPr>
        <w:t>元、政府采购工程支出</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元、政府采购服务</w:t>
      </w:r>
      <w:r>
        <w:rPr>
          <w:rFonts w:hint="eastAsia" w:ascii="Times New Roman" w:hAnsi="Times New Roman" w:eastAsia="仿宋_GB2312" w:cs="Times New Roman"/>
          <w:color w:val="auto"/>
          <w:kern w:val="0"/>
          <w:sz w:val="32"/>
          <w:szCs w:val="32"/>
        </w:rPr>
        <w:t>88209</w:t>
      </w:r>
      <w:r>
        <w:rPr>
          <w:rFonts w:ascii="Times New Roman" w:hAnsi="Times New Roman" w:eastAsia="仿宋_GB2312" w:cs="Times New Roman"/>
          <w:color w:val="auto"/>
          <w:kern w:val="0"/>
          <w:sz w:val="32"/>
          <w:szCs w:val="32"/>
        </w:rPr>
        <w:t>元。授予中小企业合同金额</w:t>
      </w:r>
      <w:r>
        <w:rPr>
          <w:rFonts w:hint="eastAsia" w:ascii="Times New Roman" w:hAnsi="Times New Roman" w:eastAsia="仿宋_GB2312" w:cs="Times New Roman"/>
          <w:color w:val="000000" w:themeColor="text1"/>
          <w:kern w:val="0"/>
          <w:sz w:val="32"/>
          <w:szCs w:val="32"/>
          <w14:textFill>
            <w14:solidFill>
              <w14:schemeClr w14:val="tx1"/>
            </w14:solidFill>
          </w14:textFill>
        </w:rPr>
        <w:t>98204</w:t>
      </w:r>
      <w:r>
        <w:rPr>
          <w:rFonts w:ascii="Times New Roman" w:hAnsi="Times New Roman" w:eastAsia="仿宋_GB2312" w:cs="Times New Roman"/>
          <w:color w:val="auto"/>
          <w:kern w:val="0"/>
          <w:sz w:val="32"/>
          <w:szCs w:val="32"/>
        </w:rPr>
        <w:t>元，占政府采购支出总额的</w:t>
      </w:r>
      <w:r>
        <w:rPr>
          <w:rFonts w:hint="eastAsia" w:ascii="Times New Roman" w:hAnsi="Times New Roman" w:eastAsia="仿宋_GB2312" w:cs="Times New Roman"/>
          <w:color w:val="auto"/>
          <w:kern w:val="0"/>
          <w:sz w:val="32"/>
          <w:szCs w:val="32"/>
          <w:lang w:val="en-US" w:eastAsia="zh-CN"/>
        </w:rPr>
        <w:t>100</w:t>
      </w:r>
      <w:r>
        <w:rPr>
          <w:rFonts w:ascii="Times New Roman" w:hAnsi="Times New Roman" w:eastAsia="仿宋_GB2312" w:cs="Times New Roman"/>
          <w:color w:val="auto"/>
          <w:kern w:val="0"/>
          <w:sz w:val="32"/>
          <w:szCs w:val="32"/>
        </w:rPr>
        <w:t>%，其中：授予小微企业合同金额</w:t>
      </w:r>
      <w:r>
        <w:rPr>
          <w:rFonts w:hint="eastAsia" w:ascii="Times New Roman" w:hAnsi="Times New Roman" w:eastAsia="仿宋_GB2312" w:cs="Times New Roman"/>
          <w:color w:val="auto"/>
          <w:kern w:val="0"/>
          <w:sz w:val="32"/>
          <w:szCs w:val="32"/>
        </w:rPr>
        <w:t>98204</w:t>
      </w:r>
      <w:r>
        <w:rPr>
          <w:rFonts w:ascii="Times New Roman" w:hAnsi="Times New Roman" w:eastAsia="仿宋_GB2312" w:cs="Times New Roman"/>
          <w:color w:val="auto"/>
          <w:kern w:val="0"/>
          <w:sz w:val="32"/>
          <w:szCs w:val="32"/>
        </w:rPr>
        <w:t>元，占政府采购支出总额的</w:t>
      </w:r>
      <w:r>
        <w:rPr>
          <w:rFonts w:hint="eastAsia" w:ascii="Times New Roman" w:hAnsi="Times New Roman" w:eastAsia="仿宋_GB2312" w:cs="Times New Roman"/>
          <w:color w:val="auto"/>
          <w:kern w:val="0"/>
          <w:sz w:val="32"/>
          <w:szCs w:val="32"/>
          <w:lang w:val="en-US" w:eastAsia="zh-CN"/>
        </w:rPr>
        <w:t>100</w:t>
      </w:r>
      <w:r>
        <w:rPr>
          <w:rFonts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eastAsia="zh-CN"/>
        </w:rPr>
        <w:t>（见机构运行信息表）</w:t>
      </w:r>
    </w:p>
    <w:p w14:paraId="15DE4E76">
      <w:pPr>
        <w:spacing w:line="540" w:lineRule="exact"/>
        <w:ind w:firstLine="643" w:firstLineChars="200"/>
        <w:outlineLvl w:val="1"/>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（三）国有资产占有使用情况说明</w:t>
      </w:r>
    </w:p>
    <w:p w14:paraId="0EAEC727">
      <w:pPr>
        <w:widowControl/>
        <w:spacing w:line="540" w:lineRule="exact"/>
        <w:ind w:firstLine="48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截至202</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年12月31日，本部门房屋面积</w:t>
      </w:r>
      <w:r>
        <w:rPr>
          <w:rFonts w:hint="eastAsia" w:ascii="Times New Roman" w:hAnsi="Times New Roman" w:eastAsia="仿宋_GB2312" w:cs="Times New Roman"/>
          <w:kern w:val="0"/>
          <w:sz w:val="32"/>
          <w:szCs w:val="32"/>
        </w:rPr>
        <w:t>3791</w:t>
      </w:r>
      <w:r>
        <w:rPr>
          <w:rFonts w:ascii="Times New Roman" w:hAnsi="Times New Roman" w:eastAsia="仿宋_GB2312" w:cs="Times New Roman"/>
          <w:kern w:val="0"/>
          <w:sz w:val="32"/>
          <w:szCs w:val="32"/>
        </w:rPr>
        <w:t>平方米，共有车辆</w:t>
      </w:r>
      <w:r>
        <w:rPr>
          <w:rFonts w:hint="eastAsia" w:ascii="Times New Roman" w:hAnsi="Times New Roman" w:eastAsia="仿宋_GB2312" w:cs="Times New Roman"/>
          <w:kern w:val="0"/>
          <w:sz w:val="32"/>
          <w:szCs w:val="32"/>
        </w:rPr>
        <w:t>11</w:t>
      </w:r>
      <w:r>
        <w:rPr>
          <w:rFonts w:ascii="Times New Roman" w:hAnsi="Times New Roman" w:eastAsia="仿宋_GB2312" w:cs="Times New Roman"/>
          <w:kern w:val="0"/>
          <w:sz w:val="32"/>
          <w:szCs w:val="32"/>
        </w:rPr>
        <w:t>辆，其中：领导干部用车</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辆、一般公务用车</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辆</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专业用车11辆</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单价50万元以上通用设备</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台（套），单价100万元以上专用设备</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台（套）。</w:t>
      </w:r>
    </w:p>
    <w:p w14:paraId="58AA9F64">
      <w:pPr>
        <w:spacing w:line="540" w:lineRule="exact"/>
        <w:ind w:firstLine="643" w:firstLineChars="200"/>
        <w:outlineLvl w:val="1"/>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（四）预算绩效管理工作开展情况说明</w:t>
      </w:r>
    </w:p>
    <w:p w14:paraId="06070198">
      <w:pPr>
        <w:spacing w:line="540" w:lineRule="exact"/>
        <w:ind w:firstLine="643" w:firstLineChars="200"/>
        <w:outlineLvl w:val="1"/>
        <w:rPr>
          <w:rFonts w:ascii="Times New Roman" w:hAnsi="Times New Roman" w:eastAsia="仿宋_GB2312" w:cs="Times New Roman"/>
          <w:b/>
          <w:kern w:val="0"/>
          <w:sz w:val="32"/>
          <w:szCs w:val="32"/>
        </w:rPr>
      </w:pPr>
      <w:r>
        <w:rPr>
          <w:rFonts w:ascii="Times New Roman" w:hAnsi="Times New Roman" w:eastAsia="仿宋_GB2312" w:cs="Times New Roman"/>
          <w:b/>
          <w:color w:val="000000" w:themeColor="text1"/>
          <w:kern w:val="0"/>
          <w:sz w:val="32"/>
          <w:szCs w:val="32"/>
          <w:highlight w:val="none"/>
          <w14:textFill>
            <w14:solidFill>
              <w14:schemeClr w14:val="tx1"/>
            </w14:solidFill>
          </w14:textFill>
        </w:rPr>
        <w:t>1.绩效管理工作开展情况。</w:t>
      </w:r>
      <w:r>
        <w:rPr>
          <w:rFonts w:ascii="Times New Roman" w:hAnsi="Times New Roman" w:eastAsia="仿宋_GB2312" w:cs="Times New Roman"/>
          <w:b/>
          <w:color w:val="FF0000"/>
          <w:kern w:val="0"/>
          <w:sz w:val="32"/>
          <w:szCs w:val="32"/>
          <w:highlight w:val="none"/>
        </w:rPr>
        <w:t xml:space="preserve"> </w:t>
      </w:r>
      <w:r>
        <w:rPr>
          <w:rFonts w:ascii="Times New Roman" w:hAnsi="Times New Roman" w:eastAsia="仿宋_GB2312" w:cs="Times New Roman"/>
          <w:kern w:val="0"/>
          <w:sz w:val="32"/>
          <w:szCs w:val="32"/>
        </w:rPr>
        <w:t>根据预算绩效管理要求，</w:t>
      </w:r>
      <w:r>
        <w:rPr>
          <w:rFonts w:hint="eastAsia" w:ascii="Times New Roman" w:hAnsi="Times New Roman" w:eastAsia="仿宋_GB2312" w:cs="Times New Roman"/>
          <w:kern w:val="0"/>
          <w:sz w:val="32"/>
          <w:szCs w:val="32"/>
          <w:lang w:eastAsia="zh-CN"/>
        </w:rPr>
        <w:t>利通区水务局</w:t>
      </w:r>
      <w:r>
        <w:rPr>
          <w:rFonts w:ascii="Times New Roman" w:hAnsi="Times New Roman" w:eastAsia="仿宋_GB2312" w:cs="Times New Roman"/>
          <w:kern w:val="0"/>
          <w:sz w:val="32"/>
          <w:szCs w:val="32"/>
        </w:rPr>
        <w:t>组织对202</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年度一般公共预算项目支出全面开展绩效自评。其中，一级项目</w:t>
      </w:r>
      <w:r>
        <w:rPr>
          <w:rFonts w:hint="eastAsia" w:ascii="Times New Roman" w:hAnsi="Times New Roman" w:eastAsia="仿宋_GB2312" w:cs="Times New Roman"/>
          <w:kern w:val="0"/>
          <w:sz w:val="32"/>
          <w:szCs w:val="32"/>
          <w:lang w:val="en-US" w:eastAsia="zh-CN"/>
        </w:rPr>
        <w:t>13</w:t>
      </w:r>
      <w:r>
        <w:rPr>
          <w:rFonts w:ascii="Times New Roman" w:hAnsi="Times New Roman" w:eastAsia="仿宋_GB2312" w:cs="Times New Roman"/>
          <w:kern w:val="0"/>
          <w:sz w:val="32"/>
          <w:szCs w:val="32"/>
        </w:rPr>
        <w:t>个，二级项目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个，共涉及预算资金</w:t>
      </w:r>
      <w:r>
        <w:rPr>
          <w:rFonts w:hint="eastAsia" w:ascii="Times New Roman" w:hAnsi="Times New Roman" w:eastAsia="仿宋_GB2312" w:cs="Times New Roman"/>
          <w:kern w:val="0"/>
          <w:sz w:val="32"/>
          <w:szCs w:val="32"/>
          <w:lang w:val="en-US" w:eastAsia="zh-CN"/>
        </w:rPr>
        <w:t>6417.75</w:t>
      </w:r>
      <w:r>
        <w:rPr>
          <w:rFonts w:ascii="Times New Roman" w:hAnsi="Times New Roman" w:eastAsia="仿宋_GB2312" w:cs="Times New Roman"/>
          <w:kern w:val="0"/>
          <w:sz w:val="32"/>
          <w:szCs w:val="32"/>
        </w:rPr>
        <w:t>万元，自评覆盖率达到</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 xml:space="preserve">%。 </w:t>
      </w:r>
    </w:p>
    <w:p w14:paraId="67C3E210">
      <w:pPr>
        <w:spacing w:line="540" w:lineRule="exact"/>
        <w:ind w:firstLine="643" w:firstLineChars="200"/>
        <w:outlineLvl w:val="1"/>
        <w:rPr>
          <w:rFonts w:hint="eastAsia" w:ascii="Times New Roman" w:hAnsi="Times New Roman" w:eastAsia="仿宋_GB2312" w:cs="Times New Roman"/>
          <w:kern w:val="0"/>
          <w:sz w:val="32"/>
          <w:szCs w:val="32"/>
          <w:lang w:val="en-US" w:eastAsia="zh-CN"/>
        </w:rPr>
      </w:pPr>
      <w:r>
        <w:rPr>
          <w:rFonts w:ascii="Times New Roman" w:hAnsi="Times New Roman" w:eastAsia="仿宋_GB2312" w:cs="Times New Roman"/>
          <w:b/>
          <w:color w:val="000000" w:themeColor="text1"/>
          <w:kern w:val="0"/>
          <w:sz w:val="32"/>
          <w:szCs w:val="32"/>
          <w:highlight w:val="none"/>
          <w14:textFill>
            <w14:solidFill>
              <w14:schemeClr w14:val="tx1"/>
            </w14:solidFill>
          </w14:textFill>
        </w:rPr>
        <w:t>2.部门决算中项目绩效自评结果。</w:t>
      </w:r>
      <w:r>
        <w:rPr>
          <w:rFonts w:hint="eastAsia" w:ascii="Times New Roman" w:hAnsi="Times New Roman" w:eastAsia="仿宋_GB2312" w:cs="Times New Roman"/>
          <w:kern w:val="0"/>
          <w:sz w:val="32"/>
          <w:szCs w:val="32"/>
          <w:lang w:eastAsia="zh-CN"/>
        </w:rPr>
        <w:t>利通区水务局</w:t>
      </w:r>
      <w:r>
        <w:rPr>
          <w:rFonts w:ascii="Times New Roman" w:hAnsi="Times New Roman" w:eastAsia="仿宋_GB2312" w:cs="Times New Roman"/>
          <w:kern w:val="0"/>
          <w:sz w:val="32"/>
          <w:szCs w:val="32"/>
        </w:rPr>
        <w:t>今年在部门决算中</w:t>
      </w:r>
      <w:r>
        <w:rPr>
          <w:rFonts w:hint="eastAsia" w:ascii="Times New Roman" w:hAnsi="Times New Roman" w:eastAsia="仿宋_GB2312" w:cs="Times New Roman"/>
          <w:kern w:val="0"/>
          <w:sz w:val="32"/>
          <w:szCs w:val="32"/>
          <w:lang w:eastAsia="zh-CN"/>
        </w:rPr>
        <w:t>对我局收到的</w:t>
      </w:r>
      <w:r>
        <w:rPr>
          <w:rFonts w:hint="eastAsia" w:ascii="Times New Roman" w:hAnsi="Times New Roman" w:eastAsia="仿宋_GB2312" w:cs="Times New Roman"/>
          <w:kern w:val="0"/>
          <w:sz w:val="32"/>
          <w:szCs w:val="32"/>
          <w:lang w:val="en-US" w:eastAsia="zh-CN"/>
        </w:rPr>
        <w:t>13个</w:t>
      </w:r>
      <w:r>
        <w:rPr>
          <w:rFonts w:ascii="Times New Roman" w:hAnsi="Times New Roman" w:eastAsia="仿宋_GB2312" w:cs="Times New Roman"/>
          <w:kern w:val="0"/>
          <w:sz w:val="32"/>
          <w:szCs w:val="32"/>
        </w:rPr>
        <w:t>项目</w:t>
      </w:r>
      <w:r>
        <w:rPr>
          <w:rFonts w:hint="eastAsia" w:ascii="Times New Roman" w:hAnsi="Times New Roman" w:eastAsia="仿宋_GB2312" w:cs="Times New Roman"/>
          <w:kern w:val="0"/>
          <w:sz w:val="32"/>
          <w:szCs w:val="32"/>
          <w:lang w:eastAsia="zh-CN"/>
        </w:rPr>
        <w:t>的资金收入情况进行了</w:t>
      </w:r>
      <w:r>
        <w:rPr>
          <w:rFonts w:ascii="Times New Roman" w:hAnsi="Times New Roman" w:eastAsia="仿宋_GB2312" w:cs="Times New Roman"/>
          <w:kern w:val="0"/>
          <w:sz w:val="32"/>
          <w:szCs w:val="32"/>
        </w:rPr>
        <w:t>绩效评价。</w:t>
      </w:r>
      <w:r>
        <w:rPr>
          <w:rFonts w:hint="eastAsia" w:ascii="Times New Roman" w:hAnsi="Times New Roman" w:eastAsia="仿宋_GB2312" w:cs="Times New Roman"/>
          <w:kern w:val="0"/>
          <w:sz w:val="32"/>
          <w:szCs w:val="32"/>
          <w:lang w:eastAsia="zh-CN"/>
        </w:rPr>
        <w:t>包括以下项目：</w:t>
      </w:r>
      <w:r>
        <w:rPr>
          <w:rFonts w:hint="eastAsia" w:ascii="Times New Roman" w:hAnsi="Times New Roman" w:eastAsia="仿宋_GB2312" w:cs="Times New Roman"/>
          <w:kern w:val="0"/>
          <w:sz w:val="32"/>
          <w:szCs w:val="32"/>
          <w:lang w:val="en-US" w:eastAsia="zh-CN"/>
        </w:rPr>
        <w:t>2023年中央水利发展资金项目、2022年中央农业生产和水利救灾资金（第九批）、东干渠灌域高闸镇韩桥村及吴忠监狱片区高效节水灌溉工程、利通区2018年扁担沟镇利同新村利原村村庄排涝水工程、利通区五里坡肉牛养殖基地绿化供水工程、苦水河利通区段综合治理工程2023年度建设项目用地等审批手续费、苦水河利通区段综合治理工程、2018年五里坡水资源综合配置及高效节水灌溉提升工程、2023利通区扁担沟镇吴家沟、石家窑村农村饮水设施提升改造及五里坡农村饮水安全巩固提升工程 、利通区2023年农村自来水入户工程、2021年利通区汉渠灌域高闸镇高闸村、韩桥村及吴忠监狱片区高效节水灌溉工程、利通区2022年五里坡奶牛养殖基地三期东南片绿化供水工程、基层水利服务组织经费。</w:t>
      </w:r>
      <w:r>
        <w:rPr>
          <w:rFonts w:ascii="Times New Roman" w:hAnsi="Times New Roman" w:eastAsia="仿宋_GB2312" w:cs="Times New Roman"/>
          <w:kern w:val="0"/>
          <w:sz w:val="32"/>
          <w:szCs w:val="32"/>
        </w:rPr>
        <w:t>根据年初设定的绩效目标，</w:t>
      </w:r>
      <w:r>
        <w:rPr>
          <w:rFonts w:hint="eastAsia" w:ascii="Times New Roman" w:hAnsi="Times New Roman" w:eastAsia="仿宋_GB2312" w:cs="Times New Roman"/>
          <w:kern w:val="0"/>
          <w:sz w:val="32"/>
          <w:szCs w:val="32"/>
          <w:lang w:eastAsia="zh-CN"/>
        </w:rPr>
        <w:t>以上</w:t>
      </w:r>
      <w:r>
        <w:rPr>
          <w:rFonts w:ascii="Times New Roman" w:hAnsi="Times New Roman" w:eastAsia="仿宋_GB2312" w:cs="Times New Roman"/>
          <w:kern w:val="0"/>
          <w:sz w:val="32"/>
          <w:szCs w:val="32"/>
        </w:rPr>
        <w:t>项目自评</w:t>
      </w:r>
      <w:r>
        <w:rPr>
          <w:rFonts w:hint="eastAsia" w:ascii="Times New Roman" w:hAnsi="Times New Roman" w:eastAsia="仿宋_GB2312" w:cs="Times New Roman"/>
          <w:kern w:val="0"/>
          <w:sz w:val="32"/>
          <w:szCs w:val="32"/>
          <w:lang w:eastAsia="zh-CN"/>
        </w:rPr>
        <w:t>结果较好</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在绩效自评结果运用中，还应积极探索监理绩效自评结果的责任追究制度，把绩效自评结果与经济责任审计、行政监察结合起来，建立公示警告制度，对绩效自评中发现弄虚作假现象和其他违纪违规行为坚决进行揭露和处罚</w:t>
      </w:r>
      <w:r>
        <w:rPr>
          <w:rFonts w:ascii="Times New Roman" w:hAnsi="Times New Roman" w:eastAsia="仿宋_GB2312" w:cs="Times New Roman"/>
          <w:kern w:val="0"/>
          <w:sz w:val="32"/>
          <w:szCs w:val="32"/>
        </w:rPr>
        <w:t>。</w:t>
      </w:r>
    </w:p>
    <w:p w14:paraId="52AF0F8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Times New Roman" w:hAnsi="Times New Roman" w:eastAsia="仿宋_GB2312" w:cs="Times New Roman"/>
          <w:b/>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eastAsia="zh-CN"/>
          <w14:textFill>
            <w14:solidFill>
              <w14:schemeClr w14:val="tx1"/>
            </w14:solidFill>
          </w14:textFill>
        </w:rPr>
        <w:t>3.以财政局为主体开展的重点项目绩效评价结果。</w:t>
      </w:r>
    </w:p>
    <w:p w14:paraId="3D37C2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我单位没有</w:t>
      </w:r>
      <w:r>
        <w:rPr>
          <w:rFonts w:hint="eastAsia" w:ascii="Times New Roman" w:hAnsi="Times New Roman" w:eastAsia="仿宋_GB2312" w:cs="Times New Roman"/>
          <w:kern w:val="0"/>
          <w:sz w:val="32"/>
          <w:szCs w:val="32"/>
          <w:lang w:eastAsia="zh-CN"/>
        </w:rPr>
        <w:t>以财政局为主体开展的重点项目绩效评价</w:t>
      </w:r>
    </w:p>
    <w:p w14:paraId="6719626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Times New Roman" w:hAnsi="Times New Roman" w:eastAsia="仿宋_GB2312" w:cs="Times New Roman"/>
          <w:b/>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eastAsia="zh-CN"/>
          <w14:textFill>
            <w14:solidFill>
              <w14:schemeClr w14:val="tx1"/>
            </w14:solidFill>
          </w14:textFill>
        </w:rPr>
        <w:t>4.以部门为主体开展的重点项目绩效评价结果。</w:t>
      </w:r>
    </w:p>
    <w:p w14:paraId="51D75F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本单位组织对202</w:t>
      </w: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lang w:eastAsia="zh-CN"/>
        </w:rPr>
        <w:t>年水利发展资金进行了绩效自评，项目执行程序和实施效果均达到了根据年初设定的绩效目标，综合评价结论较好。</w:t>
      </w:r>
    </w:p>
    <w:p w14:paraId="04705418">
      <w:pPr>
        <w:spacing w:before="156" w:beforeLines="50" w:line="400" w:lineRule="exact"/>
        <w:jc w:val="center"/>
        <w:outlineLvl w:val="1"/>
        <w:rPr>
          <w:rFonts w:ascii="Times New Roman" w:hAnsi="Times New Roman" w:eastAsia="黑体" w:cs="Times New Roman"/>
          <w:kern w:val="0"/>
          <w:sz w:val="36"/>
          <w:szCs w:val="36"/>
        </w:rPr>
      </w:pPr>
    </w:p>
    <w:p w14:paraId="36400106">
      <w:pPr>
        <w:spacing w:before="156" w:beforeLines="50" w:line="400" w:lineRule="exact"/>
        <w:jc w:val="center"/>
        <w:outlineLvl w:val="1"/>
        <w:rPr>
          <w:rFonts w:ascii="Times New Roman" w:hAnsi="Times New Roman" w:eastAsia="黑体" w:cs="Times New Roman"/>
          <w:kern w:val="0"/>
          <w:sz w:val="36"/>
          <w:szCs w:val="36"/>
        </w:rPr>
      </w:pPr>
    </w:p>
    <w:p w14:paraId="5839C6B5">
      <w:pPr>
        <w:spacing w:before="156" w:beforeLines="50" w:line="400" w:lineRule="exact"/>
        <w:jc w:val="center"/>
        <w:outlineLvl w:val="1"/>
        <w:rPr>
          <w:rFonts w:ascii="Times New Roman" w:hAnsi="Times New Roman" w:eastAsia="黑体" w:cs="Times New Roman"/>
          <w:kern w:val="0"/>
          <w:sz w:val="36"/>
          <w:szCs w:val="36"/>
        </w:rPr>
      </w:pPr>
    </w:p>
    <w:p w14:paraId="1F0CB5B1">
      <w:pPr>
        <w:spacing w:before="156" w:beforeLines="50" w:line="400" w:lineRule="exact"/>
        <w:jc w:val="center"/>
        <w:outlineLvl w:val="1"/>
        <w:rPr>
          <w:rFonts w:asciiTheme="minorEastAsia" w:hAnsiTheme="minorEastAsia"/>
          <w:b/>
          <w:kern w:val="0"/>
          <w:sz w:val="36"/>
          <w:szCs w:val="36"/>
        </w:rPr>
      </w:pPr>
      <w:r>
        <w:rPr>
          <w:rFonts w:ascii="Times New Roman" w:hAnsi="Times New Roman" w:eastAsia="黑体" w:cs="Times New Roman"/>
          <w:kern w:val="0"/>
          <w:sz w:val="36"/>
          <w:szCs w:val="36"/>
        </w:rPr>
        <w:t>第四部分  名词解释</w:t>
      </w:r>
    </w:p>
    <w:p w14:paraId="23CF7BB3">
      <w:pPr>
        <w:spacing w:line="540" w:lineRule="exact"/>
        <w:ind w:firstLine="640" w:firstLineChars="200"/>
        <w:outlineLvl w:val="1"/>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1.水利工程建设:反映水利系统用于江、河、湖、滩等水利工程建设支出；</w:t>
      </w:r>
    </w:p>
    <w:p w14:paraId="4649ADF6">
      <w:pPr>
        <w:spacing w:line="540" w:lineRule="exact"/>
        <w:ind w:firstLine="640" w:firstLineChars="200"/>
        <w:outlineLvl w:val="1"/>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 xml:space="preserve">  2.水利工程运行维护：反映反映水利系统用于江、河、湖、滩等治理工程运行与维护方面的支出；</w:t>
      </w:r>
    </w:p>
    <w:p w14:paraId="252134DA">
      <w:pPr>
        <w:spacing w:line="540" w:lineRule="exact"/>
        <w:ind w:firstLine="640" w:firstLineChars="200"/>
        <w:outlineLvl w:val="1"/>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3、水资源节约管理与保护：反映水资源节约、监管、配置、调度、保护和基础管理工作的支出；</w:t>
      </w:r>
    </w:p>
    <w:p w14:paraId="5C4B1092">
      <w:pPr>
        <w:spacing w:line="540" w:lineRule="exact"/>
        <w:ind w:firstLine="640" w:firstLineChars="200"/>
        <w:outlineLvl w:val="1"/>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4、防汛：反映防汛业务支出；</w:t>
      </w:r>
    </w:p>
    <w:p w14:paraId="6B647F58">
      <w:pPr>
        <w:spacing w:line="540" w:lineRule="exact"/>
        <w:ind w:firstLine="640" w:firstLineChars="200"/>
        <w:outlineLvl w:val="1"/>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5、抗旱：反映抗旱业务支出；</w:t>
      </w:r>
    </w:p>
    <w:p w14:paraId="3D7E1BAF">
      <w:pPr>
        <w:spacing w:line="540" w:lineRule="exact"/>
        <w:ind w:firstLine="640" w:firstLineChars="200"/>
        <w:outlineLvl w:val="1"/>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6、农村水利：反映国家对中型灌区节水配套改造、牧区水利建设、小型水源建设、农村河塘整治以及排灌站、小水电站补助等；</w:t>
      </w:r>
    </w:p>
    <w:p w14:paraId="1C4FD5DB">
      <w:pPr>
        <w:spacing w:line="540" w:lineRule="exact"/>
        <w:ind w:firstLine="640" w:firstLineChars="200"/>
        <w:outlineLvl w:val="1"/>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7、农村人畜饮水：反映用于农村人畜饮水工程建设等方面的支出。</w:t>
      </w:r>
    </w:p>
    <w:p w14:paraId="59459D5E">
      <w:pPr>
        <w:spacing w:line="400" w:lineRule="exact"/>
        <w:rPr>
          <w:rFonts w:ascii="Times New Roman" w:hAnsi="Times New Roman" w:cs="Times New Roman"/>
        </w:rPr>
      </w:pPr>
    </w:p>
    <w:p w14:paraId="2046B44D">
      <w:pPr>
        <w:spacing w:before="156" w:beforeLines="50" w:line="400" w:lineRule="exact"/>
        <w:outlineLvl w:val="1"/>
        <w:rPr>
          <w:rFonts w:ascii="Times New Roman" w:hAnsi="Times New Roman" w:eastAsia="黑体" w:cs="Times New Roman"/>
          <w:kern w:val="0"/>
          <w:sz w:val="36"/>
          <w:szCs w:val="36"/>
        </w:rPr>
      </w:pPr>
    </w:p>
    <w:p w14:paraId="4C2C2253">
      <w:pPr>
        <w:spacing w:before="156" w:beforeLines="50" w:line="400" w:lineRule="exact"/>
        <w:ind w:firstLine="2520" w:firstLineChars="700"/>
        <w:outlineLvl w:val="1"/>
        <w:rPr>
          <w:rFonts w:ascii="Times New Roman" w:hAnsi="Times New Roman" w:eastAsia="黑体" w:cs="Times New Roman"/>
          <w:kern w:val="0"/>
          <w:sz w:val="36"/>
          <w:szCs w:val="36"/>
        </w:rPr>
      </w:pPr>
      <w:r>
        <w:rPr>
          <w:rFonts w:ascii="Times New Roman" w:hAnsi="Times New Roman" w:eastAsia="黑体" w:cs="Times New Roman"/>
          <w:kern w:val="0"/>
          <w:sz w:val="36"/>
          <w:szCs w:val="36"/>
        </w:rPr>
        <w:t>第五部分    附件</w:t>
      </w:r>
    </w:p>
    <w:p w14:paraId="228F47BE">
      <w:pPr>
        <w:spacing w:before="156" w:beforeLines="50" w:line="400" w:lineRule="exact"/>
        <w:outlineLvl w:val="1"/>
        <w:rPr>
          <w:rFonts w:ascii="Times New Roman" w:hAnsi="Times New Roman" w:eastAsia="黑体" w:cs="Times New Roman"/>
          <w:kern w:val="0"/>
          <w:sz w:val="36"/>
          <w:szCs w:val="36"/>
        </w:rPr>
      </w:pPr>
    </w:p>
    <w:p w14:paraId="2F2CBBBA">
      <w:pPr>
        <w:spacing w:line="600" w:lineRule="exact"/>
        <w:rPr>
          <w:rFonts w:hint="eastAsia" w:ascii="Times New Roman" w:hAnsi="Times New Roman" w:eastAsia="仿宋_GB2312" w:cs="Times New Roman"/>
          <w:bCs/>
          <w:sz w:val="32"/>
          <w:szCs w:val="32"/>
        </w:rPr>
      </w:pPr>
      <w:r>
        <w:rPr>
          <w:rFonts w:hint="eastAsia" w:ascii="Times New Roman" w:hAnsi="Times New Roman" w:eastAsia="仿宋_GB2312" w:cs="Times New Roman"/>
          <w:sz w:val="32"/>
          <w:szCs w:val="32"/>
        </w:rPr>
        <w:t>吴忠市利通区</w:t>
      </w:r>
      <w:r>
        <w:rPr>
          <w:rFonts w:hint="eastAsia" w:ascii="Times New Roman" w:hAnsi="Times New Roman" w:eastAsia="仿宋_GB2312" w:cs="Times New Roman"/>
          <w:sz w:val="32"/>
          <w:szCs w:val="32"/>
          <w:lang w:eastAsia="zh-CN"/>
        </w:rPr>
        <w:t>水务局</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年度</w:t>
      </w:r>
      <w:r>
        <w:rPr>
          <w:rFonts w:hint="eastAsia" w:ascii="Times New Roman" w:hAnsi="Times New Roman" w:eastAsia="仿宋_GB2312" w:cs="Times New Roman"/>
          <w:bCs/>
          <w:sz w:val="32"/>
          <w:szCs w:val="32"/>
        </w:rPr>
        <w:t>项目绩效评价信息公开表</w:t>
      </w:r>
    </w:p>
    <w:p w14:paraId="6421ECD8">
      <w:pPr>
        <w:spacing w:before="156" w:beforeLines="50" w:line="400" w:lineRule="exact"/>
        <w:outlineLvl w:val="1"/>
        <w:rPr>
          <w:rFonts w:ascii="Times New Roman" w:hAnsi="Times New Roman" w:eastAsia="黑体" w:cs="Times New Roman"/>
          <w:kern w:val="0"/>
          <w:sz w:val="36"/>
          <w:szCs w:val="36"/>
        </w:rPr>
      </w:pPr>
    </w:p>
    <w:p w14:paraId="138F6356">
      <w:pPr>
        <w:numPr>
          <w:ilvl w:val="0"/>
          <w:numId w:val="2"/>
        </w:numPr>
        <w:spacing w:before="156" w:beforeLines="50" w:line="400" w:lineRule="exact"/>
        <w:ind w:firstLine="2520" w:firstLineChars="700"/>
        <w:outlineLvl w:val="1"/>
        <w:rPr>
          <w:rFonts w:ascii="Times New Roman" w:hAnsi="Times New Roman" w:eastAsia="黑体" w:cs="Times New Roman"/>
          <w:kern w:val="0"/>
          <w:sz w:val="36"/>
          <w:szCs w:val="36"/>
        </w:rPr>
      </w:pPr>
      <w:r>
        <w:rPr>
          <w:rFonts w:ascii="Times New Roman" w:hAnsi="Times New Roman" w:eastAsia="黑体" w:cs="Times New Roman"/>
          <w:kern w:val="0"/>
          <w:sz w:val="36"/>
          <w:szCs w:val="36"/>
        </w:rPr>
        <w:t xml:space="preserve">   附件</w:t>
      </w:r>
    </w:p>
    <w:tbl>
      <w:tblPr>
        <w:tblStyle w:val="4"/>
        <w:tblpPr w:leftFromText="180" w:rightFromText="180" w:vertAnchor="text" w:horzAnchor="page" w:tblpX="742" w:tblpY="620"/>
        <w:tblOverlap w:val="never"/>
        <w:tblW w:w="104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55"/>
        <w:gridCol w:w="555"/>
        <w:gridCol w:w="1230"/>
        <w:gridCol w:w="1979"/>
        <w:gridCol w:w="1561"/>
        <w:gridCol w:w="1538"/>
        <w:gridCol w:w="1567"/>
        <w:gridCol w:w="1498"/>
      </w:tblGrid>
      <w:tr w14:paraId="26911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0483" w:type="dxa"/>
            <w:gridSpan w:val="8"/>
            <w:tcBorders>
              <w:top w:val="nil"/>
              <w:left w:val="nil"/>
              <w:bottom w:val="nil"/>
              <w:right w:val="nil"/>
            </w:tcBorders>
            <w:shd w:val="clear" w:color="auto" w:fill="auto"/>
            <w:tcMar>
              <w:top w:w="15" w:type="dxa"/>
              <w:left w:w="15" w:type="dxa"/>
              <w:right w:w="15" w:type="dxa"/>
            </w:tcMar>
            <w:vAlign w:val="center"/>
          </w:tcPr>
          <w:p w14:paraId="56DE3F0C">
            <w:pPr>
              <w:spacing w:line="600" w:lineRule="exact"/>
              <w:jc w:val="center"/>
              <w:rPr>
                <w:rFonts w:ascii="方正小标宋_GBK" w:hAnsi="方正小标宋_GBK" w:eastAsia="方正小标宋_GBK" w:cs="方正小标宋_GBK"/>
                <w:i w:val="0"/>
                <w:color w:val="000000"/>
                <w:sz w:val="40"/>
                <w:szCs w:val="40"/>
                <w:u w:val="none"/>
              </w:rPr>
            </w:pPr>
            <w:r>
              <w:rPr>
                <w:rFonts w:hint="eastAsia" w:ascii="Times New Roman" w:hAnsi="Times New Roman" w:eastAsia="仿宋_GB2312" w:cs="Times New Roman"/>
                <w:b/>
                <w:bCs/>
                <w:sz w:val="32"/>
                <w:szCs w:val="32"/>
              </w:rPr>
              <w:t>吴忠市利通区</w:t>
            </w:r>
            <w:r>
              <w:rPr>
                <w:rFonts w:hint="eastAsia" w:ascii="Times New Roman" w:hAnsi="Times New Roman" w:eastAsia="仿宋_GB2312" w:cs="Times New Roman"/>
                <w:b/>
                <w:bCs/>
                <w:sz w:val="32"/>
                <w:szCs w:val="32"/>
                <w:lang w:eastAsia="zh-CN"/>
              </w:rPr>
              <w:t>水务局</w:t>
            </w:r>
            <w:r>
              <w:rPr>
                <w:rFonts w:hint="eastAsia" w:ascii="Times New Roman" w:hAnsi="Times New Roman" w:eastAsia="仿宋_GB2312" w:cs="Times New Roman"/>
                <w:b/>
                <w:bCs/>
                <w:sz w:val="32"/>
                <w:szCs w:val="32"/>
              </w:rPr>
              <w:t>202</w:t>
            </w:r>
            <w:r>
              <w:rPr>
                <w:rFonts w:hint="eastAsia" w:ascii="Times New Roman" w:hAnsi="Times New Roman" w:eastAsia="仿宋_GB2312" w:cs="Times New Roman"/>
                <w:b/>
                <w:bCs/>
                <w:sz w:val="32"/>
                <w:szCs w:val="32"/>
                <w:lang w:val="en-US" w:eastAsia="zh-CN"/>
              </w:rPr>
              <w:t>3</w:t>
            </w:r>
            <w:r>
              <w:rPr>
                <w:rFonts w:hint="eastAsia" w:ascii="Times New Roman" w:hAnsi="Times New Roman" w:eastAsia="仿宋_GB2312" w:cs="Times New Roman"/>
                <w:b/>
                <w:bCs/>
                <w:sz w:val="32"/>
                <w:szCs w:val="32"/>
              </w:rPr>
              <w:t>年度项目绩效评价信息公开表</w:t>
            </w:r>
          </w:p>
        </w:tc>
      </w:tr>
      <w:tr w14:paraId="09983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10483" w:type="dxa"/>
            <w:gridSpan w:val="8"/>
            <w:tcBorders>
              <w:top w:val="nil"/>
              <w:left w:val="nil"/>
              <w:bottom w:val="single" w:color="000000" w:sz="4" w:space="0"/>
              <w:right w:val="nil"/>
            </w:tcBorders>
            <w:shd w:val="clear" w:color="auto" w:fill="auto"/>
            <w:tcMar>
              <w:top w:w="15" w:type="dxa"/>
              <w:left w:w="15" w:type="dxa"/>
              <w:right w:w="15" w:type="dxa"/>
            </w:tcMar>
            <w:vAlign w:val="center"/>
          </w:tcPr>
          <w:p w14:paraId="781B5B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（2023年度）</w:t>
            </w:r>
          </w:p>
        </w:tc>
      </w:tr>
      <w:tr w14:paraId="080A3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23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A89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转移支付（项目）名称</w:t>
            </w:r>
          </w:p>
        </w:tc>
        <w:tc>
          <w:tcPr>
            <w:tcW w:w="814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980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2023年中央水利发展资金项目</w:t>
            </w:r>
          </w:p>
        </w:tc>
      </w:tr>
      <w:tr w14:paraId="0AD78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23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FA7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中央主管部门</w:t>
            </w:r>
          </w:p>
        </w:tc>
        <w:tc>
          <w:tcPr>
            <w:tcW w:w="814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694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水利部</w:t>
            </w:r>
          </w:p>
        </w:tc>
      </w:tr>
      <w:tr w14:paraId="28F07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23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150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地方主管部门</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A5D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自治区水利厅</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864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资金使用单位</w:t>
            </w:r>
          </w:p>
        </w:tc>
        <w:tc>
          <w:tcPr>
            <w:tcW w:w="3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BDF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吴忠市利通区水务局</w:t>
            </w:r>
          </w:p>
        </w:tc>
      </w:tr>
      <w:tr w14:paraId="19162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23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8D3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资金情况（万元）</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35881">
            <w:pPr>
              <w:rPr>
                <w:rFonts w:hint="eastAsia" w:ascii="宋体" w:hAnsi="宋体" w:eastAsia="宋体" w:cs="宋体"/>
                <w:i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671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全年预算数（A）</w:t>
            </w: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31A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全年执行数（B）</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292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预算执行率（B/A)</w:t>
            </w:r>
          </w:p>
        </w:tc>
      </w:tr>
      <w:tr w14:paraId="5EEEF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23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A5524">
            <w:pPr>
              <w:jc w:val="center"/>
              <w:rPr>
                <w:rFonts w:hint="eastAsia" w:ascii="宋体" w:hAnsi="宋体" w:eastAsia="宋体" w:cs="宋体"/>
                <w:i w:val="0"/>
                <w:color w:val="000000"/>
                <w:sz w:val="20"/>
                <w:szCs w:val="20"/>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D220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A7266">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624万元</w:t>
            </w: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0CC55">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536.9104</w:t>
            </w:r>
            <w:r>
              <w:rPr>
                <w:rFonts w:hint="eastAsia" w:ascii="宋体" w:hAnsi="宋体" w:eastAsia="宋体" w:cs="宋体"/>
                <w:i w:val="0"/>
                <w:color w:val="000000"/>
                <w:sz w:val="20"/>
                <w:szCs w:val="20"/>
                <w:u w:val="none"/>
                <w:lang w:val="en-US" w:eastAsia="zh-CN"/>
              </w:rPr>
              <w:t>万元</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1E99C">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86%</w:t>
            </w:r>
          </w:p>
        </w:tc>
      </w:tr>
      <w:tr w14:paraId="121AA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23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51449">
            <w:pPr>
              <w:jc w:val="center"/>
              <w:rPr>
                <w:rFonts w:hint="eastAsia" w:ascii="宋体" w:hAnsi="宋体" w:eastAsia="宋体" w:cs="宋体"/>
                <w:i w:val="0"/>
                <w:color w:val="000000"/>
                <w:sz w:val="20"/>
                <w:szCs w:val="20"/>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9C98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Style w:val="10"/>
                <w:lang w:val="en-US" w:eastAsia="zh-CN" w:bidi="ar"/>
              </w:rPr>
              <w:t>其中：中央财政资金</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1D562">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624万元</w:t>
            </w: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8C0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536.9104</w:t>
            </w:r>
            <w:r>
              <w:rPr>
                <w:rFonts w:hint="eastAsia" w:ascii="宋体" w:hAnsi="宋体" w:eastAsia="宋体" w:cs="宋体"/>
                <w:i w:val="0"/>
                <w:color w:val="000000"/>
                <w:sz w:val="20"/>
                <w:szCs w:val="20"/>
                <w:u w:val="none"/>
                <w:lang w:val="en-US" w:eastAsia="zh-CN"/>
              </w:rPr>
              <w:t>万元</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9115D">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86%</w:t>
            </w:r>
          </w:p>
        </w:tc>
      </w:tr>
      <w:tr w14:paraId="0CA9D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23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E6FAD">
            <w:pPr>
              <w:jc w:val="center"/>
              <w:rPr>
                <w:rFonts w:hint="eastAsia" w:ascii="宋体" w:hAnsi="宋体" w:eastAsia="宋体" w:cs="宋体"/>
                <w:i w:val="0"/>
                <w:color w:val="000000"/>
                <w:sz w:val="20"/>
                <w:szCs w:val="20"/>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1703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地方资金</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321F3">
            <w:pPr>
              <w:jc w:val="center"/>
              <w:rPr>
                <w:rFonts w:hint="eastAsia" w:ascii="宋体" w:hAnsi="宋体" w:eastAsia="宋体" w:cs="宋体"/>
                <w:i w:val="0"/>
                <w:color w:val="000000"/>
                <w:sz w:val="20"/>
                <w:szCs w:val="20"/>
                <w:u w:val="none"/>
              </w:rPr>
            </w:pP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5C97A">
            <w:pPr>
              <w:jc w:val="center"/>
              <w:rPr>
                <w:rFonts w:hint="eastAsia" w:ascii="宋体" w:hAnsi="宋体" w:eastAsia="宋体" w:cs="宋体"/>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5CB8D">
            <w:pPr>
              <w:jc w:val="left"/>
              <w:rPr>
                <w:rFonts w:hint="eastAsia" w:ascii="宋体" w:hAnsi="宋体" w:eastAsia="宋体" w:cs="宋体"/>
                <w:i w:val="0"/>
                <w:color w:val="000000"/>
                <w:sz w:val="20"/>
                <w:szCs w:val="20"/>
                <w:u w:val="none"/>
              </w:rPr>
            </w:pPr>
          </w:p>
        </w:tc>
      </w:tr>
      <w:tr w14:paraId="41F31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23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89A31">
            <w:pPr>
              <w:jc w:val="center"/>
              <w:rPr>
                <w:rFonts w:hint="eastAsia" w:ascii="宋体" w:hAnsi="宋体" w:eastAsia="宋体" w:cs="宋体"/>
                <w:i w:val="0"/>
                <w:color w:val="000000"/>
                <w:sz w:val="20"/>
                <w:szCs w:val="20"/>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967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6A47C">
            <w:pPr>
              <w:jc w:val="center"/>
              <w:rPr>
                <w:rFonts w:hint="eastAsia" w:ascii="宋体" w:hAnsi="宋体" w:eastAsia="宋体" w:cs="宋体"/>
                <w:i w:val="0"/>
                <w:color w:val="000000"/>
                <w:sz w:val="20"/>
                <w:szCs w:val="20"/>
                <w:u w:val="none"/>
              </w:rPr>
            </w:pP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9B13B">
            <w:pPr>
              <w:jc w:val="center"/>
              <w:rPr>
                <w:rFonts w:hint="eastAsia" w:ascii="宋体" w:hAnsi="宋体" w:eastAsia="宋体" w:cs="宋体"/>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00028">
            <w:pPr>
              <w:jc w:val="left"/>
              <w:rPr>
                <w:rFonts w:hint="eastAsia" w:ascii="宋体" w:hAnsi="宋体" w:eastAsia="宋体" w:cs="宋体"/>
                <w:i w:val="0"/>
                <w:color w:val="000000"/>
                <w:sz w:val="20"/>
                <w:szCs w:val="20"/>
                <w:u w:val="none"/>
              </w:rPr>
            </w:pPr>
          </w:p>
        </w:tc>
      </w:tr>
      <w:tr w14:paraId="71D29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F27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总体目标完成情况</w:t>
            </w:r>
          </w:p>
        </w:tc>
        <w:tc>
          <w:tcPr>
            <w:tcW w:w="53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DFB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总体目标</w:t>
            </w:r>
          </w:p>
        </w:tc>
        <w:tc>
          <w:tcPr>
            <w:tcW w:w="46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0C9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全年实际完成情况</w:t>
            </w:r>
          </w:p>
        </w:tc>
      </w:tr>
      <w:tr w14:paraId="1684B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250AC">
            <w:pPr>
              <w:jc w:val="center"/>
              <w:rPr>
                <w:rFonts w:hint="eastAsia" w:ascii="宋体" w:hAnsi="宋体" w:eastAsia="宋体" w:cs="宋体"/>
                <w:i w:val="0"/>
                <w:color w:val="000000"/>
                <w:sz w:val="20"/>
                <w:szCs w:val="20"/>
                <w:u w:val="none"/>
              </w:rPr>
            </w:pPr>
          </w:p>
        </w:tc>
        <w:tc>
          <w:tcPr>
            <w:tcW w:w="53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848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新增水土流失治理面积13.3平方公里</w:t>
            </w:r>
          </w:p>
        </w:tc>
        <w:tc>
          <w:tcPr>
            <w:tcW w:w="46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279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新增水土流失治理面积13.3平方公里</w:t>
            </w:r>
          </w:p>
        </w:tc>
      </w:tr>
      <w:tr w14:paraId="1F924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4EDD32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F53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45F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4AF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778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900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全年实际完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成值</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0D2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未完成原因和改进措施</w:t>
            </w:r>
          </w:p>
        </w:tc>
      </w:tr>
      <w:tr w14:paraId="0CCB8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52709868">
            <w:pPr>
              <w:jc w:val="center"/>
              <w:rPr>
                <w:rFonts w:hint="eastAsia" w:ascii="宋体" w:hAnsi="宋体" w:eastAsia="宋体" w:cs="宋体"/>
                <w:i w:val="0"/>
                <w:color w:val="000000"/>
                <w:sz w:val="20"/>
                <w:szCs w:val="20"/>
                <w:u w:val="none"/>
              </w:rPr>
            </w:pPr>
          </w:p>
        </w:tc>
        <w:tc>
          <w:tcPr>
            <w:tcW w:w="5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3000C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C89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A038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指标1：铺设 PVC干支管道</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998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12.74公里</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368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12.74公里</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9A471">
            <w:pPr>
              <w:jc w:val="center"/>
              <w:rPr>
                <w:rFonts w:hint="eastAsia" w:ascii="宋体" w:hAnsi="宋体" w:eastAsia="宋体" w:cs="宋体"/>
                <w:i w:val="0"/>
                <w:color w:val="000000"/>
                <w:sz w:val="20"/>
                <w:szCs w:val="20"/>
                <w:u w:val="none"/>
              </w:rPr>
            </w:pPr>
          </w:p>
        </w:tc>
      </w:tr>
      <w:tr w14:paraId="627D0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54C94418">
            <w:pPr>
              <w:jc w:val="center"/>
              <w:rPr>
                <w:rFonts w:hint="eastAsia" w:ascii="宋体" w:hAnsi="宋体" w:eastAsia="宋体" w:cs="宋体"/>
                <w:i w:val="0"/>
                <w:color w:val="000000"/>
                <w:sz w:val="20"/>
                <w:szCs w:val="20"/>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FCC4E5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526AEF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57F0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指标2：铺设辅管</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568A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6.72公里</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1CBE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6.72公里</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53C0D">
            <w:pPr>
              <w:jc w:val="center"/>
              <w:rPr>
                <w:rFonts w:hint="eastAsia" w:ascii="宋体" w:hAnsi="宋体" w:eastAsia="宋体" w:cs="宋体"/>
                <w:i w:val="0"/>
                <w:color w:val="000000"/>
                <w:sz w:val="20"/>
                <w:szCs w:val="20"/>
                <w:u w:val="none"/>
              </w:rPr>
            </w:pPr>
          </w:p>
        </w:tc>
      </w:tr>
      <w:tr w14:paraId="65408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1D80F85E">
            <w:pPr>
              <w:jc w:val="center"/>
              <w:rPr>
                <w:rFonts w:hint="eastAsia" w:ascii="宋体" w:hAnsi="宋体" w:eastAsia="宋体" w:cs="宋体"/>
                <w:i w:val="0"/>
                <w:color w:val="000000"/>
                <w:sz w:val="20"/>
                <w:szCs w:val="20"/>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9A9D14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BA1F8C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3578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指标3：新建设视频站点</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676E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4处</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9E0A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4处</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D4235">
            <w:pPr>
              <w:jc w:val="center"/>
              <w:rPr>
                <w:rFonts w:hint="eastAsia" w:ascii="宋体" w:hAnsi="宋体" w:eastAsia="宋体" w:cs="宋体"/>
                <w:i w:val="0"/>
                <w:color w:val="000000"/>
                <w:sz w:val="20"/>
                <w:szCs w:val="20"/>
                <w:u w:val="none"/>
              </w:rPr>
            </w:pPr>
          </w:p>
        </w:tc>
      </w:tr>
      <w:tr w14:paraId="1619C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462240F3">
            <w:pPr>
              <w:jc w:val="center"/>
              <w:rPr>
                <w:rFonts w:hint="eastAsia" w:ascii="宋体" w:hAnsi="宋体" w:eastAsia="宋体" w:cs="宋体"/>
                <w:i w:val="0"/>
                <w:color w:val="000000"/>
                <w:sz w:val="20"/>
                <w:szCs w:val="20"/>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922856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6C870D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9CD1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指标4：维修维护山洪灾害监测预警设备</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B913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62套</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61C9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62套</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22CFE">
            <w:pPr>
              <w:jc w:val="center"/>
              <w:rPr>
                <w:rFonts w:hint="eastAsia" w:ascii="宋体" w:hAnsi="宋体" w:eastAsia="宋体" w:cs="宋体"/>
                <w:i w:val="0"/>
                <w:color w:val="000000"/>
                <w:sz w:val="20"/>
                <w:szCs w:val="20"/>
                <w:u w:val="none"/>
              </w:rPr>
            </w:pPr>
          </w:p>
        </w:tc>
      </w:tr>
      <w:tr w14:paraId="6DE4F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627E1E64">
            <w:pPr>
              <w:jc w:val="center"/>
              <w:rPr>
                <w:rFonts w:hint="eastAsia" w:ascii="宋体" w:hAnsi="宋体" w:eastAsia="宋体" w:cs="宋体"/>
                <w:i w:val="0"/>
                <w:color w:val="000000"/>
                <w:sz w:val="20"/>
                <w:szCs w:val="20"/>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302A61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CAB089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DE1E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指标4：安装测量水设施</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70A2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91套</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D07E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91套</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F7B78">
            <w:pPr>
              <w:jc w:val="center"/>
              <w:rPr>
                <w:rFonts w:hint="eastAsia" w:ascii="宋体" w:hAnsi="宋体" w:eastAsia="宋体" w:cs="宋体"/>
                <w:i w:val="0"/>
                <w:color w:val="000000"/>
                <w:sz w:val="20"/>
                <w:szCs w:val="20"/>
                <w:u w:val="none"/>
              </w:rPr>
            </w:pPr>
          </w:p>
        </w:tc>
      </w:tr>
      <w:tr w14:paraId="6CF96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0702E3F2">
            <w:pPr>
              <w:jc w:val="center"/>
              <w:rPr>
                <w:rFonts w:hint="eastAsia" w:ascii="宋体" w:hAnsi="宋体" w:eastAsia="宋体" w:cs="宋体"/>
                <w:i w:val="0"/>
                <w:color w:val="000000"/>
                <w:sz w:val="20"/>
                <w:szCs w:val="20"/>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CB1150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A8F04A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043A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指标5：灌木林</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1491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2.23平方公里</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1431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2.23平方公里</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899C5">
            <w:pPr>
              <w:jc w:val="center"/>
              <w:rPr>
                <w:rFonts w:hint="eastAsia" w:ascii="宋体" w:hAnsi="宋体" w:eastAsia="宋体" w:cs="宋体"/>
                <w:i w:val="0"/>
                <w:color w:val="000000"/>
                <w:sz w:val="20"/>
                <w:szCs w:val="20"/>
                <w:u w:val="none"/>
              </w:rPr>
            </w:pPr>
          </w:p>
        </w:tc>
      </w:tr>
      <w:tr w14:paraId="28633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15EAC44A">
            <w:pPr>
              <w:jc w:val="center"/>
              <w:rPr>
                <w:rFonts w:hint="eastAsia" w:ascii="宋体" w:hAnsi="宋体" w:eastAsia="宋体" w:cs="宋体"/>
                <w:i w:val="0"/>
                <w:color w:val="000000"/>
                <w:sz w:val="20"/>
                <w:szCs w:val="20"/>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0E88DD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F07C64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F2DA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指标6：实施封育治理</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ED2F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10.42平方公里</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DD2D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10.42平方公里</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4D38D">
            <w:pPr>
              <w:jc w:val="center"/>
              <w:rPr>
                <w:rFonts w:hint="eastAsia" w:ascii="宋体" w:hAnsi="宋体" w:eastAsia="宋体" w:cs="宋体"/>
                <w:i w:val="0"/>
                <w:color w:val="000000"/>
                <w:sz w:val="20"/>
                <w:szCs w:val="20"/>
                <w:u w:val="none"/>
              </w:rPr>
            </w:pPr>
          </w:p>
        </w:tc>
      </w:tr>
      <w:tr w14:paraId="5BB31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3574C3A1">
            <w:pPr>
              <w:jc w:val="center"/>
              <w:rPr>
                <w:rFonts w:hint="eastAsia" w:ascii="宋体" w:hAnsi="宋体" w:eastAsia="宋体" w:cs="宋体"/>
                <w:i w:val="0"/>
                <w:color w:val="000000"/>
                <w:sz w:val="20"/>
                <w:szCs w:val="20"/>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58EFCB1B">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49E27">
            <w:pPr>
              <w:jc w:val="center"/>
              <w:rPr>
                <w:rFonts w:hint="eastAsia" w:ascii="宋体" w:hAnsi="宋体" w:eastAsia="宋体" w:cs="宋体"/>
                <w:i w:val="0"/>
                <w:color w:val="000000"/>
                <w:sz w:val="20"/>
                <w:szCs w:val="20"/>
                <w:u w:val="none"/>
              </w:rPr>
            </w:pP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BF48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指标7：安装水表</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E12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128块</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261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128块</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785F1">
            <w:pPr>
              <w:jc w:val="center"/>
              <w:rPr>
                <w:rFonts w:hint="eastAsia" w:ascii="宋体" w:hAnsi="宋体" w:eastAsia="宋体" w:cs="宋体"/>
                <w:i w:val="0"/>
                <w:color w:val="000000"/>
                <w:sz w:val="20"/>
                <w:szCs w:val="20"/>
                <w:u w:val="none"/>
              </w:rPr>
            </w:pPr>
          </w:p>
        </w:tc>
      </w:tr>
      <w:tr w14:paraId="782FF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72420D8D">
            <w:pPr>
              <w:jc w:val="center"/>
              <w:rPr>
                <w:rFonts w:hint="eastAsia" w:ascii="宋体" w:hAnsi="宋体" w:eastAsia="宋体" w:cs="宋体"/>
                <w:i w:val="0"/>
                <w:color w:val="000000"/>
                <w:sz w:val="20"/>
                <w:szCs w:val="20"/>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69AF528">
            <w:pPr>
              <w:jc w:val="center"/>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316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D712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指标1：工程验收合格率</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FC4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2A9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0EEDC">
            <w:pPr>
              <w:jc w:val="center"/>
              <w:rPr>
                <w:rFonts w:hint="eastAsia" w:ascii="宋体" w:hAnsi="宋体" w:eastAsia="宋体" w:cs="宋体"/>
                <w:i w:val="0"/>
                <w:color w:val="000000"/>
                <w:sz w:val="20"/>
                <w:szCs w:val="20"/>
                <w:u w:val="none"/>
              </w:rPr>
            </w:pPr>
          </w:p>
        </w:tc>
      </w:tr>
      <w:tr w14:paraId="6EAD7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425CBFA2">
            <w:pPr>
              <w:jc w:val="center"/>
              <w:rPr>
                <w:rFonts w:hint="eastAsia" w:ascii="宋体" w:hAnsi="宋体" w:eastAsia="宋体" w:cs="宋体"/>
                <w:i w:val="0"/>
                <w:color w:val="000000"/>
                <w:sz w:val="20"/>
                <w:szCs w:val="20"/>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334148C">
            <w:pPr>
              <w:jc w:val="center"/>
              <w:rPr>
                <w:rFonts w:hint="eastAsia" w:ascii="宋体" w:hAnsi="宋体" w:eastAsia="宋体" w:cs="宋体"/>
                <w:i w:val="0"/>
                <w:color w:val="000000"/>
                <w:sz w:val="20"/>
                <w:szCs w:val="20"/>
                <w:u w:val="none"/>
              </w:rPr>
            </w:pP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ECC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9E58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指标1：拨款到位情况</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111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3F2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536.9104</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7D3D2">
            <w:pPr>
              <w:jc w:val="center"/>
              <w:rPr>
                <w:rFonts w:hint="eastAsia" w:ascii="宋体" w:hAnsi="宋体" w:eastAsia="宋体" w:cs="宋体"/>
                <w:i w:val="0"/>
                <w:color w:val="000000"/>
                <w:sz w:val="20"/>
                <w:szCs w:val="20"/>
                <w:u w:val="none"/>
              </w:rPr>
            </w:pPr>
          </w:p>
        </w:tc>
      </w:tr>
      <w:tr w14:paraId="119AA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1FC610E3">
            <w:pPr>
              <w:jc w:val="center"/>
              <w:rPr>
                <w:rFonts w:hint="eastAsia" w:ascii="宋体" w:hAnsi="宋体" w:eastAsia="宋体" w:cs="宋体"/>
                <w:i w:val="0"/>
                <w:color w:val="000000"/>
                <w:sz w:val="20"/>
                <w:szCs w:val="20"/>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4A23813">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FC314">
            <w:pPr>
              <w:jc w:val="center"/>
              <w:rPr>
                <w:rFonts w:hint="eastAsia" w:ascii="宋体" w:hAnsi="宋体" w:eastAsia="宋体" w:cs="宋体"/>
                <w:i w:val="0"/>
                <w:color w:val="000000"/>
                <w:sz w:val="20"/>
                <w:szCs w:val="20"/>
                <w:u w:val="none"/>
              </w:rPr>
            </w:pP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6E80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指标2：任务完成情况</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D81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FEF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9DFC3">
            <w:pPr>
              <w:jc w:val="center"/>
              <w:rPr>
                <w:rFonts w:hint="eastAsia" w:ascii="宋体" w:hAnsi="宋体" w:eastAsia="宋体" w:cs="宋体"/>
                <w:i w:val="0"/>
                <w:color w:val="000000"/>
                <w:sz w:val="20"/>
                <w:szCs w:val="20"/>
                <w:u w:val="none"/>
              </w:rPr>
            </w:pPr>
          </w:p>
        </w:tc>
      </w:tr>
      <w:tr w14:paraId="5BE36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49C154CE">
            <w:pPr>
              <w:jc w:val="center"/>
              <w:rPr>
                <w:rFonts w:hint="eastAsia" w:ascii="宋体" w:hAnsi="宋体" w:eastAsia="宋体" w:cs="宋体"/>
                <w:i w:val="0"/>
                <w:color w:val="000000"/>
                <w:sz w:val="20"/>
                <w:szCs w:val="20"/>
                <w:u w:val="none"/>
              </w:rPr>
            </w:pPr>
          </w:p>
        </w:tc>
        <w:tc>
          <w:tcPr>
            <w:tcW w:w="55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BF07C">
            <w:pPr>
              <w:jc w:val="center"/>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B559D">
            <w:pPr>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成本指标</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B6AB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指标1：投资是否控制在批复概算内</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927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6"/>
                <w:szCs w:val="16"/>
                <w:u w:val="none"/>
                <w:lang w:val="en-US" w:eastAsia="zh-CN" w:bidi="ar"/>
              </w:rPr>
              <w:t>是</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41A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6"/>
                <w:szCs w:val="16"/>
                <w:u w:val="none"/>
                <w:lang w:val="en-US" w:eastAsia="zh-CN" w:bidi="ar"/>
              </w:rPr>
              <w:t>是</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5B0E0">
            <w:pPr>
              <w:jc w:val="center"/>
              <w:rPr>
                <w:rFonts w:hint="eastAsia" w:ascii="宋体" w:hAnsi="宋体" w:eastAsia="宋体" w:cs="宋体"/>
                <w:i w:val="0"/>
                <w:color w:val="000000"/>
                <w:sz w:val="20"/>
                <w:szCs w:val="20"/>
                <w:u w:val="none"/>
              </w:rPr>
            </w:pPr>
          </w:p>
        </w:tc>
      </w:tr>
      <w:tr w14:paraId="4A1F0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60289DAA">
            <w:pPr>
              <w:jc w:val="center"/>
              <w:rPr>
                <w:rFonts w:hint="eastAsia" w:ascii="宋体" w:hAnsi="宋体" w:eastAsia="宋体" w:cs="宋体"/>
                <w:i w:val="0"/>
                <w:color w:val="000000"/>
                <w:sz w:val="20"/>
                <w:szCs w:val="20"/>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BC9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341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8775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指标1：是否促进五里坡奶牛生态养殖基地发展</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745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是</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1F2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项目区保土保水效益明显增强，林草覆盖面积增加，抵御自然灾害能力提高创造良好自然环境，增加周边群众收入，推动当地发展。</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ACDEA">
            <w:pPr>
              <w:jc w:val="center"/>
              <w:rPr>
                <w:rFonts w:hint="eastAsia" w:ascii="宋体" w:hAnsi="宋体" w:eastAsia="宋体" w:cs="宋体"/>
                <w:i w:val="0"/>
                <w:color w:val="000000"/>
                <w:sz w:val="20"/>
                <w:szCs w:val="20"/>
                <w:u w:val="none"/>
              </w:rPr>
            </w:pPr>
          </w:p>
        </w:tc>
      </w:tr>
      <w:tr w14:paraId="2F355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3E537B3D">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F0039">
            <w:pPr>
              <w:jc w:val="center"/>
              <w:rPr>
                <w:rFonts w:hint="eastAsia" w:ascii="宋体" w:hAnsi="宋体" w:eastAsia="宋体" w:cs="宋体"/>
                <w:i w:val="0"/>
                <w:color w:val="000000"/>
                <w:sz w:val="20"/>
                <w:szCs w:val="20"/>
                <w:u w:val="none"/>
              </w:rPr>
            </w:pP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993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A556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指标1：是否改善项目区生产生活条件</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49C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是</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B4E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项目区周边防护林及草地覆盖面积增加，拦蓄能力增加，水土流失减轻，生态环境得到改善。</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C7107">
            <w:pPr>
              <w:jc w:val="center"/>
              <w:rPr>
                <w:rFonts w:hint="eastAsia" w:ascii="宋体" w:hAnsi="宋体" w:eastAsia="宋体" w:cs="宋体"/>
                <w:i w:val="0"/>
                <w:color w:val="000000"/>
                <w:sz w:val="20"/>
                <w:szCs w:val="20"/>
                <w:u w:val="none"/>
              </w:rPr>
            </w:pPr>
          </w:p>
        </w:tc>
      </w:tr>
      <w:tr w14:paraId="67E3B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355C5F42">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F03A3">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F308B">
            <w:pPr>
              <w:jc w:val="center"/>
              <w:rPr>
                <w:rFonts w:hint="eastAsia" w:ascii="宋体" w:hAnsi="宋体" w:eastAsia="宋体" w:cs="宋体"/>
                <w:i w:val="0"/>
                <w:color w:val="000000"/>
                <w:sz w:val="20"/>
                <w:szCs w:val="20"/>
                <w:u w:val="none"/>
              </w:rPr>
            </w:pP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E054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指标2：是否增强生态环境保护建设意识</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230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是</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7B9A9">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项目的实施为项目区乃至周边地区树立水土保持生态环境建设的样板，成为对外宣传水土保持、生态环境建设的窗口。</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0ECAB">
            <w:pPr>
              <w:jc w:val="center"/>
              <w:rPr>
                <w:rFonts w:hint="eastAsia" w:ascii="宋体" w:hAnsi="宋体" w:eastAsia="宋体" w:cs="宋体"/>
                <w:i w:val="0"/>
                <w:color w:val="000000"/>
                <w:sz w:val="20"/>
                <w:szCs w:val="20"/>
                <w:u w:val="none"/>
              </w:rPr>
            </w:pPr>
          </w:p>
        </w:tc>
      </w:tr>
      <w:tr w14:paraId="30422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42CB93D9">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E832A">
            <w:pPr>
              <w:jc w:val="center"/>
              <w:rPr>
                <w:rFonts w:hint="eastAsia" w:ascii="宋体" w:hAnsi="宋体" w:eastAsia="宋体" w:cs="宋体"/>
                <w:i w:val="0"/>
                <w:color w:val="000000"/>
                <w:sz w:val="20"/>
                <w:szCs w:val="20"/>
                <w:u w:val="none"/>
              </w:rPr>
            </w:pPr>
          </w:p>
        </w:tc>
        <w:tc>
          <w:tcPr>
            <w:tcW w:w="12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D36FEB3">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生态效益指标</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AACD2">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指标1：蓄土保水效益是否增强</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C347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16"/>
                <w:szCs w:val="16"/>
                <w:u w:val="none"/>
                <w:lang w:val="en-US" w:eastAsia="zh-CN" w:bidi="ar"/>
              </w:rPr>
              <w:t>是</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8F1AF">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项目实现保土0.58万吨，保水15.76万立方米。</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48BB4">
            <w:pPr>
              <w:jc w:val="center"/>
              <w:rPr>
                <w:rFonts w:hint="eastAsia" w:ascii="宋体" w:hAnsi="宋体" w:eastAsia="宋体" w:cs="宋体"/>
                <w:i w:val="0"/>
                <w:color w:val="000000"/>
                <w:sz w:val="20"/>
                <w:szCs w:val="20"/>
                <w:u w:val="none"/>
              </w:rPr>
            </w:pPr>
          </w:p>
        </w:tc>
      </w:tr>
      <w:tr w14:paraId="57566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3F5DF23E">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F1AF4">
            <w:pPr>
              <w:jc w:val="center"/>
              <w:rPr>
                <w:rFonts w:hint="eastAsia" w:ascii="宋体" w:hAnsi="宋体" w:eastAsia="宋体" w:cs="宋体"/>
                <w:i w:val="0"/>
                <w:color w:val="000000"/>
                <w:sz w:val="20"/>
                <w:szCs w:val="20"/>
                <w:u w:val="none"/>
              </w:rPr>
            </w:pPr>
          </w:p>
        </w:tc>
        <w:tc>
          <w:tcPr>
            <w:tcW w:w="12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A2FA0">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5E4E9">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指标2：区域林草覆盖面积是否增加</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AD9A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是</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E5E67">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区域林草覆盖面积明显增加，小气候得到有效调节。</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3F9A5">
            <w:pPr>
              <w:jc w:val="center"/>
              <w:rPr>
                <w:rFonts w:hint="eastAsia" w:ascii="宋体" w:hAnsi="宋体" w:eastAsia="宋体" w:cs="宋体"/>
                <w:i w:val="0"/>
                <w:color w:val="000000"/>
                <w:sz w:val="20"/>
                <w:szCs w:val="20"/>
                <w:u w:val="none"/>
              </w:rPr>
            </w:pPr>
          </w:p>
        </w:tc>
      </w:tr>
      <w:tr w14:paraId="443DE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24148755">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5B465">
            <w:pPr>
              <w:jc w:val="center"/>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79E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C0D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指标1：工程是否良性运行</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0A3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否</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D9B6D">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完成单位工程验收</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F4755">
            <w:pPr>
              <w:jc w:val="center"/>
              <w:rPr>
                <w:rFonts w:hint="eastAsia" w:ascii="宋体" w:hAnsi="宋体" w:eastAsia="宋体" w:cs="宋体"/>
                <w:i w:val="0"/>
                <w:color w:val="000000"/>
                <w:sz w:val="20"/>
                <w:szCs w:val="20"/>
                <w:u w:val="none"/>
              </w:rPr>
            </w:pPr>
          </w:p>
        </w:tc>
      </w:tr>
      <w:tr w14:paraId="2C585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32CC6BC2">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B48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130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905E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指标1：服务对象满意度</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027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》95%</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31A8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项目的实施改善了周边的生态环境，提高周边群众居住环境的质量。</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06B20">
            <w:pPr>
              <w:jc w:val="center"/>
              <w:rPr>
                <w:rFonts w:hint="eastAsia" w:ascii="宋体" w:hAnsi="宋体" w:eastAsia="宋体" w:cs="宋体"/>
                <w:i w:val="0"/>
                <w:color w:val="000000"/>
                <w:sz w:val="20"/>
                <w:szCs w:val="20"/>
                <w:u w:val="none"/>
              </w:rPr>
            </w:pPr>
          </w:p>
        </w:tc>
      </w:tr>
      <w:tr w14:paraId="532A4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272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说明</w:t>
            </w:r>
          </w:p>
        </w:tc>
        <w:tc>
          <w:tcPr>
            <w:tcW w:w="992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DC5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14:paraId="175F3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10483" w:type="dxa"/>
            <w:gridSpan w:val="8"/>
            <w:tcBorders>
              <w:top w:val="nil"/>
              <w:left w:val="nil"/>
              <w:bottom w:val="nil"/>
              <w:right w:val="nil"/>
            </w:tcBorders>
            <w:shd w:val="clear" w:color="auto" w:fill="auto"/>
            <w:tcMar>
              <w:top w:w="15" w:type="dxa"/>
              <w:left w:w="15" w:type="dxa"/>
              <w:right w:w="15" w:type="dxa"/>
            </w:tcMar>
            <w:vAlign w:val="center"/>
          </w:tcPr>
          <w:p w14:paraId="325EC46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注：1.资金使用单位按项目绩效目标填报，主管部门汇总时按区域绩效目标填报。</w:t>
            </w:r>
          </w:p>
        </w:tc>
      </w:tr>
      <w:tr w14:paraId="157FF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0483" w:type="dxa"/>
            <w:gridSpan w:val="8"/>
            <w:tcBorders>
              <w:top w:val="nil"/>
              <w:left w:val="nil"/>
              <w:bottom w:val="nil"/>
              <w:right w:val="nil"/>
            </w:tcBorders>
            <w:shd w:val="clear" w:color="auto" w:fill="auto"/>
            <w:tcMar>
              <w:top w:w="15" w:type="dxa"/>
              <w:left w:w="15" w:type="dxa"/>
              <w:right w:w="15" w:type="dxa"/>
            </w:tcMar>
            <w:vAlign w:val="center"/>
          </w:tcPr>
          <w:p w14:paraId="46DFC66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2.其他资金包括与中央财政资金、地方财政资金共同投入到同一项目的自有资金、社会资金，以及以前年度的结转结余资金等。</w:t>
            </w:r>
          </w:p>
        </w:tc>
      </w:tr>
      <w:tr w14:paraId="5569B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10483" w:type="dxa"/>
            <w:gridSpan w:val="8"/>
            <w:tcBorders>
              <w:top w:val="nil"/>
              <w:left w:val="nil"/>
              <w:bottom w:val="nil"/>
              <w:right w:val="nil"/>
            </w:tcBorders>
            <w:shd w:val="clear" w:color="auto" w:fill="auto"/>
            <w:tcMar>
              <w:top w:w="15" w:type="dxa"/>
              <w:left w:w="15" w:type="dxa"/>
              <w:right w:w="15" w:type="dxa"/>
            </w:tcMar>
            <w:vAlign w:val="center"/>
          </w:tcPr>
          <w:p w14:paraId="1E979EA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3.全年执行数是指按照国库集中支付制度要求，支付到商品和劳务供应者或用款单位形成的实际支出。</w:t>
            </w:r>
          </w:p>
        </w:tc>
      </w:tr>
      <w:tr w14:paraId="633DE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483" w:type="dxa"/>
            <w:gridSpan w:val="8"/>
            <w:tcBorders>
              <w:top w:val="nil"/>
              <w:left w:val="nil"/>
              <w:bottom w:val="nil"/>
              <w:right w:val="nil"/>
            </w:tcBorders>
            <w:shd w:val="clear" w:color="auto" w:fill="auto"/>
            <w:tcMar>
              <w:top w:w="15" w:type="dxa"/>
              <w:left w:w="15" w:type="dxa"/>
              <w:right w:w="15" w:type="dxa"/>
            </w:tcMar>
            <w:vAlign w:val="center"/>
          </w:tcPr>
          <w:p w14:paraId="4A2AFB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4.定量指标，地方各级主管部门对资金使用单位填写的实际完成值汇总时，绝对值直接累加计算，相对值按照资金额度加权平均计算。</w:t>
            </w:r>
          </w:p>
        </w:tc>
      </w:tr>
      <w:tr w14:paraId="19684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trPr>
        <w:tc>
          <w:tcPr>
            <w:tcW w:w="10483" w:type="dxa"/>
            <w:gridSpan w:val="8"/>
            <w:tcBorders>
              <w:top w:val="nil"/>
              <w:left w:val="nil"/>
              <w:bottom w:val="nil"/>
              <w:right w:val="nil"/>
            </w:tcBorders>
            <w:shd w:val="clear" w:color="auto" w:fill="auto"/>
            <w:tcMar>
              <w:top w:w="15" w:type="dxa"/>
              <w:left w:w="15" w:type="dxa"/>
              <w:right w:w="15" w:type="dxa"/>
            </w:tcMar>
            <w:vAlign w:val="center"/>
          </w:tcPr>
          <w:p w14:paraId="001B44D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5.定性指标，资金使用单位分别按照80%（含）-100%、60%（含）-80%、0%-60%合理填写完成值。地方各级主管部门汇总时，按照资金额度加权平均计算。</w:t>
            </w:r>
          </w:p>
        </w:tc>
      </w:tr>
    </w:tbl>
    <w:p w14:paraId="172EC90C">
      <w:pPr>
        <w:spacing w:line="600" w:lineRule="exact"/>
        <w:rPr>
          <w:rFonts w:ascii="Times New Roman" w:hAnsi="Times New Roman" w:eastAsia="仿宋_GB2312" w:cs="Times New Roman"/>
          <w:kern w:val="0"/>
          <w:sz w:val="32"/>
          <w:szCs w:val="32"/>
        </w:rPr>
      </w:pPr>
    </w:p>
    <w:p w14:paraId="7E7A1AF5">
      <w:pPr>
        <w:spacing w:line="600" w:lineRule="exact"/>
        <w:rPr>
          <w:rFonts w:ascii="Times New Roman" w:hAnsi="Times New Roman" w:eastAsia="仿宋_GB2312" w:cs="Times New Roman"/>
          <w:kern w:val="0"/>
          <w:sz w:val="32"/>
          <w:szCs w:val="32"/>
        </w:rPr>
      </w:pPr>
    </w:p>
    <w:p w14:paraId="4A8F13E3">
      <w:pPr>
        <w:spacing w:line="600" w:lineRule="exact"/>
        <w:rPr>
          <w:rFonts w:ascii="Times New Roman" w:hAnsi="Times New Roman" w:eastAsia="仿宋_GB2312" w:cs="Times New Roman"/>
          <w:kern w:val="0"/>
          <w:sz w:val="32"/>
          <w:szCs w:val="32"/>
        </w:rPr>
      </w:pPr>
    </w:p>
    <w:tbl>
      <w:tblPr>
        <w:tblStyle w:val="4"/>
        <w:tblpPr w:leftFromText="180" w:rightFromText="180" w:vertAnchor="text" w:horzAnchor="page" w:tblpX="742" w:tblpY="620"/>
        <w:tblOverlap w:val="never"/>
        <w:tblW w:w="104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55"/>
        <w:gridCol w:w="555"/>
        <w:gridCol w:w="1230"/>
        <w:gridCol w:w="1979"/>
        <w:gridCol w:w="1561"/>
        <w:gridCol w:w="1538"/>
        <w:gridCol w:w="1289"/>
        <w:gridCol w:w="1776"/>
      </w:tblGrid>
      <w:tr w14:paraId="4E85A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0483" w:type="dxa"/>
            <w:gridSpan w:val="8"/>
            <w:tcBorders>
              <w:top w:val="nil"/>
              <w:left w:val="nil"/>
              <w:bottom w:val="nil"/>
              <w:right w:val="nil"/>
            </w:tcBorders>
            <w:shd w:val="clear" w:color="auto" w:fill="auto"/>
            <w:tcMar>
              <w:top w:w="15" w:type="dxa"/>
              <w:left w:w="15" w:type="dxa"/>
              <w:right w:w="15" w:type="dxa"/>
            </w:tcMar>
            <w:vAlign w:val="center"/>
          </w:tcPr>
          <w:p w14:paraId="3D044DB8">
            <w:pPr>
              <w:spacing w:line="600" w:lineRule="exact"/>
              <w:jc w:val="center"/>
              <w:rPr>
                <w:rFonts w:ascii="方正小标宋_GBK" w:hAnsi="方正小标宋_GBK" w:eastAsia="方正小标宋_GBK" w:cs="方正小标宋_GBK"/>
                <w:i w:val="0"/>
                <w:color w:val="000000"/>
                <w:sz w:val="40"/>
                <w:szCs w:val="40"/>
                <w:u w:val="none"/>
              </w:rPr>
            </w:pPr>
            <w:r>
              <w:rPr>
                <w:rFonts w:hint="eastAsia" w:ascii="Times New Roman" w:hAnsi="Times New Roman" w:eastAsia="仿宋_GB2312" w:cs="Times New Roman"/>
                <w:b/>
                <w:bCs/>
                <w:sz w:val="32"/>
                <w:szCs w:val="32"/>
              </w:rPr>
              <w:t>吴忠市利通区</w:t>
            </w:r>
            <w:r>
              <w:rPr>
                <w:rFonts w:hint="eastAsia" w:ascii="Times New Roman" w:hAnsi="Times New Roman" w:eastAsia="仿宋_GB2312" w:cs="Times New Roman"/>
                <w:b/>
                <w:bCs/>
                <w:sz w:val="32"/>
                <w:szCs w:val="32"/>
                <w:lang w:eastAsia="zh-CN"/>
              </w:rPr>
              <w:t>水务局</w:t>
            </w:r>
            <w:r>
              <w:rPr>
                <w:rFonts w:hint="eastAsia" w:ascii="Times New Roman" w:hAnsi="Times New Roman" w:eastAsia="仿宋_GB2312" w:cs="Times New Roman"/>
                <w:b/>
                <w:bCs/>
                <w:sz w:val="32"/>
                <w:szCs w:val="32"/>
              </w:rPr>
              <w:t>202</w:t>
            </w:r>
            <w:r>
              <w:rPr>
                <w:rFonts w:hint="eastAsia" w:ascii="Times New Roman" w:hAnsi="Times New Roman" w:eastAsia="仿宋_GB2312" w:cs="Times New Roman"/>
                <w:b/>
                <w:bCs/>
                <w:sz w:val="32"/>
                <w:szCs w:val="32"/>
                <w:lang w:val="en-US" w:eastAsia="zh-CN"/>
              </w:rPr>
              <w:t>3</w:t>
            </w:r>
            <w:r>
              <w:rPr>
                <w:rFonts w:hint="eastAsia" w:ascii="Times New Roman" w:hAnsi="Times New Roman" w:eastAsia="仿宋_GB2312" w:cs="Times New Roman"/>
                <w:b/>
                <w:bCs/>
                <w:sz w:val="32"/>
                <w:szCs w:val="32"/>
              </w:rPr>
              <w:t>年度项目绩效评价信息公开表</w:t>
            </w:r>
          </w:p>
        </w:tc>
      </w:tr>
      <w:tr w14:paraId="3081C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atLeast"/>
        </w:trPr>
        <w:tc>
          <w:tcPr>
            <w:tcW w:w="10483" w:type="dxa"/>
            <w:gridSpan w:val="8"/>
            <w:tcBorders>
              <w:top w:val="nil"/>
              <w:left w:val="nil"/>
              <w:bottom w:val="single" w:color="000000" w:sz="4" w:space="0"/>
              <w:right w:val="nil"/>
            </w:tcBorders>
            <w:shd w:val="clear" w:color="auto" w:fill="auto"/>
            <w:tcMar>
              <w:top w:w="15" w:type="dxa"/>
              <w:left w:w="15" w:type="dxa"/>
              <w:right w:w="15" w:type="dxa"/>
            </w:tcMar>
            <w:vAlign w:val="center"/>
          </w:tcPr>
          <w:p w14:paraId="79A7E4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（2023年度）</w:t>
            </w:r>
          </w:p>
        </w:tc>
      </w:tr>
      <w:tr w14:paraId="65AB3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trPr>
        <w:tc>
          <w:tcPr>
            <w:tcW w:w="23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9BD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转移支付（项目）名称</w:t>
            </w:r>
          </w:p>
        </w:tc>
        <w:tc>
          <w:tcPr>
            <w:tcW w:w="814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8C7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2022年中央农业生产和水利救灾资金（第九批）</w:t>
            </w:r>
          </w:p>
        </w:tc>
      </w:tr>
      <w:tr w14:paraId="178FA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trPr>
        <w:tc>
          <w:tcPr>
            <w:tcW w:w="23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55C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中央主管部门</w:t>
            </w:r>
          </w:p>
        </w:tc>
        <w:tc>
          <w:tcPr>
            <w:tcW w:w="814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382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自治区财政厅</w:t>
            </w:r>
          </w:p>
        </w:tc>
      </w:tr>
      <w:tr w14:paraId="3D4AF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23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52C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地方主管部门</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799E1">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D50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资金使用单位</w:t>
            </w:r>
          </w:p>
        </w:tc>
        <w:tc>
          <w:tcPr>
            <w:tcW w:w="3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E77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吴忠市利通区水务局</w:t>
            </w:r>
          </w:p>
        </w:tc>
      </w:tr>
      <w:tr w14:paraId="150A5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23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A91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资金情况（万元）</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4353E">
            <w:pPr>
              <w:rPr>
                <w:rFonts w:hint="eastAsia" w:ascii="宋体" w:hAnsi="宋体" w:eastAsia="宋体" w:cs="宋体"/>
                <w:i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8D8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全年预算数（A）</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E8E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全年执行数（B）</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13E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预算执行率（B/A)</w:t>
            </w:r>
          </w:p>
        </w:tc>
      </w:tr>
      <w:tr w14:paraId="50682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23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ADEDF">
            <w:pPr>
              <w:jc w:val="center"/>
              <w:rPr>
                <w:rFonts w:hint="eastAsia" w:ascii="宋体" w:hAnsi="宋体" w:eastAsia="宋体" w:cs="宋体"/>
                <w:i w:val="0"/>
                <w:color w:val="000000"/>
                <w:sz w:val="20"/>
                <w:szCs w:val="20"/>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C39D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C659E">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80</w:t>
            </w:r>
            <w:r>
              <w:rPr>
                <w:rFonts w:hint="eastAsia" w:ascii="宋体" w:hAnsi="宋体" w:eastAsia="宋体" w:cs="宋体"/>
                <w:i w:val="0"/>
                <w:color w:val="000000"/>
                <w:sz w:val="20"/>
                <w:szCs w:val="20"/>
                <w:u w:val="none"/>
                <w:lang w:val="en-US" w:eastAsia="zh-CN"/>
              </w:rPr>
              <w:t>万元</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79C2B">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78.3</w:t>
            </w:r>
            <w:r>
              <w:rPr>
                <w:rFonts w:hint="eastAsia" w:ascii="宋体" w:hAnsi="宋体" w:eastAsia="宋体" w:cs="宋体"/>
                <w:i w:val="0"/>
                <w:color w:val="000000"/>
                <w:sz w:val="20"/>
                <w:szCs w:val="20"/>
                <w:u w:val="none"/>
                <w:lang w:val="en-US" w:eastAsia="zh-CN"/>
              </w:rPr>
              <w:t>万元</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D7E0E">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97.88%</w:t>
            </w:r>
          </w:p>
        </w:tc>
      </w:tr>
      <w:tr w14:paraId="00884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23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2AB7C">
            <w:pPr>
              <w:jc w:val="center"/>
              <w:rPr>
                <w:rFonts w:hint="eastAsia" w:ascii="宋体" w:hAnsi="宋体" w:eastAsia="宋体" w:cs="宋体"/>
                <w:i w:val="0"/>
                <w:color w:val="000000"/>
                <w:sz w:val="20"/>
                <w:szCs w:val="20"/>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3556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Style w:val="10"/>
                <w:lang w:val="en-US" w:eastAsia="zh-CN" w:bidi="ar"/>
              </w:rPr>
              <w:t>其中：中央财政资金</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B6441">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80</w:t>
            </w:r>
            <w:r>
              <w:rPr>
                <w:rFonts w:hint="eastAsia" w:ascii="宋体" w:hAnsi="宋体" w:eastAsia="宋体" w:cs="宋体"/>
                <w:i w:val="0"/>
                <w:color w:val="000000"/>
                <w:sz w:val="20"/>
                <w:szCs w:val="20"/>
                <w:u w:val="none"/>
                <w:lang w:val="en-US" w:eastAsia="zh-CN"/>
              </w:rPr>
              <w:t>万元</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858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78.3</w:t>
            </w:r>
            <w:r>
              <w:rPr>
                <w:rFonts w:hint="eastAsia" w:ascii="宋体" w:hAnsi="宋体" w:eastAsia="宋体" w:cs="宋体"/>
                <w:i w:val="0"/>
                <w:color w:val="000000"/>
                <w:sz w:val="20"/>
                <w:szCs w:val="20"/>
                <w:u w:val="none"/>
                <w:lang w:val="en-US" w:eastAsia="zh-CN"/>
              </w:rPr>
              <w:t>万元</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C4837">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97.88%</w:t>
            </w:r>
          </w:p>
        </w:tc>
      </w:tr>
      <w:tr w14:paraId="1BFB7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6" w:hRule="atLeast"/>
        </w:trPr>
        <w:tc>
          <w:tcPr>
            <w:tcW w:w="23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DE6D7">
            <w:pPr>
              <w:jc w:val="center"/>
              <w:rPr>
                <w:rFonts w:hint="eastAsia" w:ascii="宋体" w:hAnsi="宋体" w:eastAsia="宋体" w:cs="宋体"/>
                <w:i w:val="0"/>
                <w:color w:val="000000"/>
                <w:sz w:val="20"/>
                <w:szCs w:val="20"/>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57DB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地方资金</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BA2FD">
            <w:pPr>
              <w:jc w:val="center"/>
              <w:rPr>
                <w:rFonts w:hint="eastAsia" w:ascii="宋体" w:hAnsi="宋体" w:eastAsia="宋体" w:cs="宋体"/>
                <w:i w:val="0"/>
                <w:color w:val="000000"/>
                <w:sz w:val="20"/>
                <w:szCs w:val="20"/>
                <w:u w:val="none"/>
              </w:rPr>
            </w:pP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BE96E">
            <w:pPr>
              <w:jc w:val="center"/>
              <w:rPr>
                <w:rFonts w:hint="eastAsia" w:ascii="宋体" w:hAnsi="宋体" w:eastAsia="宋体" w:cs="宋体"/>
                <w:i w:val="0"/>
                <w:color w:val="000000"/>
                <w:sz w:val="20"/>
                <w:szCs w:val="20"/>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25AE8">
            <w:pPr>
              <w:jc w:val="left"/>
              <w:rPr>
                <w:rFonts w:hint="eastAsia" w:ascii="宋体" w:hAnsi="宋体" w:eastAsia="宋体" w:cs="宋体"/>
                <w:i w:val="0"/>
                <w:color w:val="000000"/>
                <w:sz w:val="20"/>
                <w:szCs w:val="20"/>
                <w:u w:val="none"/>
              </w:rPr>
            </w:pPr>
          </w:p>
        </w:tc>
      </w:tr>
      <w:tr w14:paraId="0D321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23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EB18C">
            <w:pPr>
              <w:jc w:val="center"/>
              <w:rPr>
                <w:rFonts w:hint="eastAsia" w:ascii="宋体" w:hAnsi="宋体" w:eastAsia="宋体" w:cs="宋体"/>
                <w:i w:val="0"/>
                <w:color w:val="000000"/>
                <w:sz w:val="20"/>
                <w:szCs w:val="20"/>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107A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04132">
            <w:pPr>
              <w:jc w:val="center"/>
              <w:rPr>
                <w:rFonts w:hint="eastAsia" w:ascii="宋体" w:hAnsi="宋体" w:eastAsia="宋体" w:cs="宋体"/>
                <w:i w:val="0"/>
                <w:color w:val="000000"/>
                <w:sz w:val="20"/>
                <w:szCs w:val="20"/>
                <w:u w:val="none"/>
              </w:rPr>
            </w:pP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F4C9F">
            <w:pPr>
              <w:jc w:val="center"/>
              <w:rPr>
                <w:rFonts w:hint="eastAsia" w:ascii="宋体" w:hAnsi="宋体" w:eastAsia="宋体" w:cs="宋体"/>
                <w:i w:val="0"/>
                <w:color w:val="000000"/>
                <w:sz w:val="20"/>
                <w:szCs w:val="20"/>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777B4">
            <w:pPr>
              <w:jc w:val="left"/>
              <w:rPr>
                <w:rFonts w:hint="eastAsia" w:ascii="宋体" w:hAnsi="宋体" w:eastAsia="宋体" w:cs="宋体"/>
                <w:i w:val="0"/>
                <w:color w:val="000000"/>
                <w:sz w:val="20"/>
                <w:szCs w:val="20"/>
                <w:u w:val="none"/>
              </w:rPr>
            </w:pPr>
          </w:p>
        </w:tc>
      </w:tr>
      <w:tr w14:paraId="38D17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028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总体目标完成情况</w:t>
            </w:r>
          </w:p>
        </w:tc>
        <w:tc>
          <w:tcPr>
            <w:tcW w:w="53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0E8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总体目标</w:t>
            </w:r>
          </w:p>
        </w:tc>
        <w:tc>
          <w:tcPr>
            <w:tcW w:w="46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BBC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全年实际完成情况</w:t>
            </w:r>
          </w:p>
        </w:tc>
      </w:tr>
      <w:tr w14:paraId="4F1DA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BB5FB">
            <w:pPr>
              <w:jc w:val="center"/>
              <w:rPr>
                <w:rFonts w:hint="eastAsia" w:ascii="宋体" w:hAnsi="宋体" w:eastAsia="宋体" w:cs="宋体"/>
                <w:i w:val="0"/>
                <w:color w:val="000000"/>
                <w:sz w:val="20"/>
                <w:szCs w:val="20"/>
                <w:u w:val="none"/>
              </w:rPr>
            </w:pPr>
          </w:p>
        </w:tc>
        <w:tc>
          <w:tcPr>
            <w:tcW w:w="53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563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建设竖井式进水口1座、穿路涵洞疏浚1处、横沟坡面浆砌石砌护240米、泄洪沟整治350米、泄洪沟起始端浆砌石砌护长30米。</w:t>
            </w:r>
          </w:p>
        </w:tc>
        <w:tc>
          <w:tcPr>
            <w:tcW w:w="46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45E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建设竖井式进水口1座、穿路涵洞疏浚1处、横沟坡面浆砌石砌护240米、泄洪沟整治350米、泄洪沟起始端浆砌石砌护长30米。</w:t>
            </w:r>
          </w:p>
        </w:tc>
      </w:tr>
      <w:tr w14:paraId="329E1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4"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429A19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4A2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E7D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691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8FC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62E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全年实际完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成值</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A87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未完成原因和改进措施</w:t>
            </w:r>
          </w:p>
        </w:tc>
      </w:tr>
      <w:tr w14:paraId="1416A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7B1EA409">
            <w:pPr>
              <w:jc w:val="center"/>
              <w:rPr>
                <w:rFonts w:hint="eastAsia" w:ascii="宋体" w:hAnsi="宋体" w:eastAsia="宋体" w:cs="宋体"/>
                <w:i w:val="0"/>
                <w:color w:val="000000"/>
                <w:sz w:val="20"/>
                <w:szCs w:val="20"/>
                <w:u w:val="none"/>
              </w:rPr>
            </w:pPr>
          </w:p>
        </w:tc>
        <w:tc>
          <w:tcPr>
            <w:tcW w:w="5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09119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4B2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5A37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指标1：防洪工程水毁修复</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DD9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1处</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6F8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1处</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08973">
            <w:pPr>
              <w:jc w:val="center"/>
              <w:rPr>
                <w:rFonts w:hint="eastAsia" w:ascii="宋体" w:hAnsi="宋体" w:eastAsia="宋体" w:cs="宋体"/>
                <w:i w:val="0"/>
                <w:color w:val="000000"/>
                <w:sz w:val="20"/>
                <w:szCs w:val="20"/>
                <w:u w:val="none"/>
              </w:rPr>
            </w:pPr>
          </w:p>
        </w:tc>
      </w:tr>
      <w:tr w14:paraId="780D8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73C9CC1C">
            <w:pPr>
              <w:jc w:val="center"/>
              <w:rPr>
                <w:rFonts w:hint="eastAsia" w:ascii="宋体" w:hAnsi="宋体" w:eastAsia="宋体" w:cs="宋体"/>
                <w:i w:val="0"/>
                <w:color w:val="000000"/>
                <w:sz w:val="20"/>
                <w:szCs w:val="20"/>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088FC4F">
            <w:pPr>
              <w:jc w:val="center"/>
              <w:rPr>
                <w:rFonts w:hint="eastAsia" w:ascii="宋体" w:hAnsi="宋体" w:eastAsia="宋体" w:cs="宋体"/>
                <w:i w:val="0"/>
                <w:color w:val="000000"/>
                <w:sz w:val="20"/>
                <w:szCs w:val="20"/>
                <w:u w:val="none"/>
              </w:rPr>
            </w:pPr>
          </w:p>
        </w:tc>
        <w:tc>
          <w:tcPr>
            <w:tcW w:w="12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3BC831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14C1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指标1:工程施工建设标准</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FF0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CD4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符合规范</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2DD50">
            <w:pPr>
              <w:jc w:val="center"/>
              <w:rPr>
                <w:rFonts w:hint="eastAsia" w:ascii="宋体" w:hAnsi="宋体" w:eastAsia="宋体" w:cs="宋体"/>
                <w:i w:val="0"/>
                <w:color w:val="000000"/>
                <w:sz w:val="20"/>
                <w:szCs w:val="20"/>
                <w:u w:val="none"/>
              </w:rPr>
            </w:pPr>
          </w:p>
        </w:tc>
      </w:tr>
      <w:tr w14:paraId="6DCE8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65F541A0">
            <w:pPr>
              <w:jc w:val="center"/>
              <w:rPr>
                <w:rFonts w:hint="eastAsia" w:ascii="宋体" w:hAnsi="宋体" w:eastAsia="宋体" w:cs="宋体"/>
                <w:i w:val="0"/>
                <w:color w:val="000000"/>
                <w:sz w:val="20"/>
                <w:szCs w:val="20"/>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6855D4E">
            <w:pPr>
              <w:jc w:val="center"/>
              <w:rPr>
                <w:rFonts w:hint="eastAsia" w:ascii="宋体" w:hAnsi="宋体" w:eastAsia="宋体" w:cs="宋体"/>
                <w:i w:val="0"/>
                <w:color w:val="000000"/>
                <w:sz w:val="20"/>
                <w:szCs w:val="20"/>
                <w:u w:val="none"/>
              </w:rPr>
            </w:pPr>
          </w:p>
        </w:tc>
        <w:tc>
          <w:tcPr>
            <w:tcW w:w="12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3F7B60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409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指标2:工程施工监理</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4CC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53F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符合规范</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DDC03">
            <w:pPr>
              <w:jc w:val="center"/>
              <w:rPr>
                <w:rFonts w:hint="eastAsia" w:ascii="宋体" w:hAnsi="宋体" w:eastAsia="宋体" w:cs="宋体"/>
                <w:i w:val="0"/>
                <w:color w:val="000000"/>
                <w:sz w:val="20"/>
                <w:szCs w:val="20"/>
                <w:u w:val="none"/>
              </w:rPr>
            </w:pPr>
          </w:p>
        </w:tc>
      </w:tr>
      <w:tr w14:paraId="21D5E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79976509">
            <w:pPr>
              <w:jc w:val="center"/>
              <w:rPr>
                <w:rFonts w:hint="eastAsia" w:ascii="宋体" w:hAnsi="宋体" w:eastAsia="宋体" w:cs="宋体"/>
                <w:i w:val="0"/>
                <w:color w:val="000000"/>
                <w:sz w:val="20"/>
                <w:szCs w:val="20"/>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7E1CC8A">
            <w:pPr>
              <w:jc w:val="center"/>
              <w:rPr>
                <w:rFonts w:hint="eastAsia" w:ascii="宋体" w:hAnsi="宋体" w:eastAsia="宋体" w:cs="宋体"/>
                <w:i w:val="0"/>
                <w:color w:val="000000"/>
                <w:sz w:val="20"/>
                <w:szCs w:val="20"/>
                <w:u w:val="none"/>
              </w:rPr>
            </w:pPr>
          </w:p>
        </w:tc>
        <w:tc>
          <w:tcPr>
            <w:tcW w:w="12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F4EC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20D1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指标3:工程验收合格率</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04C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D93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77919">
            <w:pPr>
              <w:jc w:val="center"/>
              <w:rPr>
                <w:rFonts w:hint="eastAsia" w:ascii="宋体" w:hAnsi="宋体" w:eastAsia="宋体" w:cs="宋体"/>
                <w:i w:val="0"/>
                <w:color w:val="000000"/>
                <w:sz w:val="20"/>
                <w:szCs w:val="20"/>
                <w:u w:val="none"/>
              </w:rPr>
            </w:pPr>
          </w:p>
        </w:tc>
      </w:tr>
      <w:tr w14:paraId="4D1CB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1772B0CF">
            <w:pPr>
              <w:jc w:val="center"/>
              <w:rPr>
                <w:rFonts w:hint="eastAsia" w:ascii="宋体" w:hAnsi="宋体" w:eastAsia="宋体" w:cs="宋体"/>
                <w:i w:val="0"/>
                <w:color w:val="000000"/>
                <w:sz w:val="20"/>
                <w:szCs w:val="20"/>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588B542">
            <w:pPr>
              <w:jc w:val="center"/>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A85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06BE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指标l:截止2023年底，投资完成比例</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FA2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319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2FC9C">
            <w:pPr>
              <w:jc w:val="center"/>
              <w:rPr>
                <w:rFonts w:hint="eastAsia" w:ascii="宋体" w:hAnsi="宋体" w:eastAsia="宋体" w:cs="宋体"/>
                <w:i w:val="0"/>
                <w:color w:val="000000"/>
                <w:sz w:val="20"/>
                <w:szCs w:val="20"/>
                <w:u w:val="none"/>
              </w:rPr>
            </w:pPr>
          </w:p>
        </w:tc>
      </w:tr>
      <w:tr w14:paraId="3380F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27B1F590">
            <w:pPr>
              <w:jc w:val="center"/>
              <w:rPr>
                <w:rFonts w:hint="eastAsia" w:ascii="宋体" w:hAnsi="宋体" w:eastAsia="宋体" w:cs="宋体"/>
                <w:i w:val="0"/>
                <w:color w:val="000000"/>
                <w:sz w:val="20"/>
                <w:szCs w:val="20"/>
                <w:u w:val="none"/>
              </w:rPr>
            </w:pPr>
          </w:p>
        </w:tc>
        <w:tc>
          <w:tcPr>
            <w:tcW w:w="55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9FD80">
            <w:pPr>
              <w:jc w:val="center"/>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3F883">
            <w:pPr>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成本指标</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870F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指标1:单价是否控制在批复概算单价内</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57E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83C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A4E42">
            <w:pPr>
              <w:jc w:val="center"/>
              <w:rPr>
                <w:rFonts w:hint="eastAsia" w:ascii="宋体" w:hAnsi="宋体" w:eastAsia="宋体" w:cs="宋体"/>
                <w:i w:val="0"/>
                <w:color w:val="000000"/>
                <w:sz w:val="20"/>
                <w:szCs w:val="20"/>
                <w:u w:val="none"/>
              </w:rPr>
            </w:pPr>
          </w:p>
        </w:tc>
      </w:tr>
      <w:tr w14:paraId="0F5B9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78E3F95B">
            <w:pPr>
              <w:jc w:val="center"/>
              <w:rPr>
                <w:rFonts w:hint="eastAsia" w:ascii="宋体" w:hAnsi="宋体" w:eastAsia="宋体" w:cs="宋体"/>
                <w:i w:val="0"/>
                <w:color w:val="000000"/>
                <w:sz w:val="20"/>
                <w:szCs w:val="20"/>
                <w:u w:val="none"/>
              </w:rPr>
            </w:pPr>
          </w:p>
        </w:tc>
        <w:tc>
          <w:tcPr>
            <w:tcW w:w="5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0C276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199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37E5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指标1:是否保障区域社会经济发展</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04D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是</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5C8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9CDA0">
            <w:pPr>
              <w:jc w:val="center"/>
              <w:rPr>
                <w:rFonts w:hint="eastAsia" w:ascii="宋体" w:hAnsi="宋体" w:eastAsia="宋体" w:cs="宋体"/>
                <w:i w:val="0"/>
                <w:color w:val="000000"/>
                <w:sz w:val="20"/>
                <w:szCs w:val="20"/>
                <w:u w:val="none"/>
              </w:rPr>
            </w:pPr>
          </w:p>
        </w:tc>
      </w:tr>
      <w:tr w14:paraId="476EF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15150CE1">
            <w:pPr>
              <w:jc w:val="center"/>
              <w:rPr>
                <w:rFonts w:hint="eastAsia" w:ascii="宋体" w:hAnsi="宋体" w:eastAsia="宋体" w:cs="宋体"/>
                <w:i w:val="0"/>
                <w:color w:val="000000"/>
                <w:sz w:val="20"/>
                <w:szCs w:val="20"/>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325A258">
            <w:pPr>
              <w:jc w:val="center"/>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2F9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757E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指标1:是否保障人民群众生命财产安全</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AAE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是</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A4D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4A289">
            <w:pPr>
              <w:jc w:val="center"/>
              <w:rPr>
                <w:rFonts w:hint="eastAsia" w:ascii="宋体" w:hAnsi="宋体" w:eastAsia="宋体" w:cs="宋体"/>
                <w:i w:val="0"/>
                <w:color w:val="000000"/>
                <w:sz w:val="20"/>
                <w:szCs w:val="20"/>
                <w:u w:val="none"/>
              </w:rPr>
            </w:pPr>
          </w:p>
        </w:tc>
      </w:tr>
      <w:tr w14:paraId="613EF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6CE9E159">
            <w:pPr>
              <w:jc w:val="center"/>
              <w:rPr>
                <w:rFonts w:hint="eastAsia" w:ascii="宋体" w:hAnsi="宋体" w:eastAsia="宋体" w:cs="宋体"/>
                <w:i w:val="0"/>
                <w:color w:val="000000"/>
                <w:sz w:val="20"/>
                <w:szCs w:val="20"/>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0052471">
            <w:pPr>
              <w:jc w:val="center"/>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36D6145">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生态效益指标</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BB7A8">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指标1:是否保障河流生态功能</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682D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05125">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8906E">
            <w:pPr>
              <w:jc w:val="center"/>
              <w:rPr>
                <w:rFonts w:hint="eastAsia" w:ascii="宋体" w:hAnsi="宋体" w:eastAsia="宋体" w:cs="宋体"/>
                <w:i w:val="0"/>
                <w:color w:val="000000"/>
                <w:sz w:val="20"/>
                <w:szCs w:val="20"/>
                <w:u w:val="none"/>
              </w:rPr>
            </w:pPr>
          </w:p>
        </w:tc>
      </w:tr>
      <w:tr w14:paraId="28F88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2B55E9E2">
            <w:pPr>
              <w:jc w:val="center"/>
              <w:rPr>
                <w:rFonts w:hint="eastAsia" w:ascii="宋体" w:hAnsi="宋体" w:eastAsia="宋体" w:cs="宋体"/>
                <w:i w:val="0"/>
                <w:color w:val="000000"/>
                <w:sz w:val="20"/>
                <w:szCs w:val="20"/>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C601480">
            <w:pPr>
              <w:jc w:val="center"/>
              <w:rPr>
                <w:rFonts w:hint="eastAsia" w:ascii="宋体" w:hAnsi="宋体" w:eastAsia="宋体" w:cs="宋体"/>
                <w:i w:val="0"/>
                <w:color w:val="000000"/>
                <w:sz w:val="20"/>
                <w:szCs w:val="20"/>
                <w:u w:val="none"/>
              </w:rPr>
            </w:pPr>
          </w:p>
        </w:tc>
        <w:tc>
          <w:tcPr>
            <w:tcW w:w="12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4C757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62B89F4">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指标1:工程是否达列设计使用年限</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567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96D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0788E">
            <w:pPr>
              <w:jc w:val="center"/>
              <w:rPr>
                <w:rFonts w:hint="eastAsia" w:ascii="宋体" w:hAnsi="宋体" w:eastAsia="宋体" w:cs="宋体"/>
                <w:i w:val="0"/>
                <w:color w:val="000000"/>
                <w:sz w:val="20"/>
                <w:szCs w:val="20"/>
                <w:u w:val="none"/>
              </w:rPr>
            </w:pPr>
          </w:p>
        </w:tc>
      </w:tr>
      <w:tr w14:paraId="5B9C0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5BF4EEC2">
            <w:pPr>
              <w:jc w:val="center"/>
              <w:rPr>
                <w:rFonts w:hint="eastAsia" w:ascii="宋体" w:hAnsi="宋体" w:eastAsia="宋体" w:cs="宋体"/>
                <w:i w:val="0"/>
                <w:color w:val="000000"/>
                <w:sz w:val="20"/>
                <w:szCs w:val="20"/>
                <w:u w:val="none"/>
              </w:rPr>
            </w:pPr>
          </w:p>
        </w:tc>
        <w:tc>
          <w:tcPr>
            <w:tcW w:w="55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76AC5">
            <w:pPr>
              <w:jc w:val="center"/>
              <w:rPr>
                <w:rFonts w:hint="eastAsia" w:ascii="宋体" w:hAnsi="宋体" w:eastAsia="宋体" w:cs="宋体"/>
                <w:i w:val="0"/>
                <w:color w:val="000000"/>
                <w:sz w:val="20"/>
                <w:szCs w:val="20"/>
                <w:u w:val="none"/>
              </w:rPr>
            </w:pPr>
          </w:p>
        </w:tc>
        <w:tc>
          <w:tcPr>
            <w:tcW w:w="12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DE31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1E0915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指标2:工程是否良性运行</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3C30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4C66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E3BB2">
            <w:pPr>
              <w:jc w:val="center"/>
              <w:rPr>
                <w:rFonts w:hint="eastAsia" w:ascii="宋体" w:hAnsi="宋体" w:eastAsia="宋体" w:cs="宋体"/>
                <w:i w:val="0"/>
                <w:color w:val="000000"/>
                <w:sz w:val="20"/>
                <w:szCs w:val="20"/>
                <w:u w:val="none"/>
              </w:rPr>
            </w:pPr>
          </w:p>
        </w:tc>
      </w:tr>
      <w:tr w14:paraId="5CFDD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43DE1366">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E84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E43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9FEF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指标1:受益群众满总度</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E88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DD4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38A56">
            <w:pPr>
              <w:jc w:val="center"/>
              <w:rPr>
                <w:rFonts w:hint="eastAsia" w:ascii="宋体" w:hAnsi="宋体" w:eastAsia="宋体" w:cs="宋体"/>
                <w:i w:val="0"/>
                <w:color w:val="000000"/>
                <w:sz w:val="20"/>
                <w:szCs w:val="20"/>
                <w:u w:val="none"/>
              </w:rPr>
            </w:pPr>
          </w:p>
        </w:tc>
      </w:tr>
      <w:tr w14:paraId="67674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0E7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说明</w:t>
            </w:r>
          </w:p>
        </w:tc>
        <w:tc>
          <w:tcPr>
            <w:tcW w:w="992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108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14:paraId="16795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10483" w:type="dxa"/>
            <w:gridSpan w:val="8"/>
            <w:tcBorders>
              <w:top w:val="nil"/>
              <w:left w:val="nil"/>
              <w:bottom w:val="nil"/>
              <w:right w:val="nil"/>
            </w:tcBorders>
            <w:shd w:val="clear" w:color="auto" w:fill="auto"/>
            <w:tcMar>
              <w:top w:w="15" w:type="dxa"/>
              <w:left w:w="15" w:type="dxa"/>
              <w:right w:w="15" w:type="dxa"/>
            </w:tcMar>
            <w:vAlign w:val="center"/>
          </w:tcPr>
          <w:p w14:paraId="7915B3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注：1.资金使用单位按项目绩效目标填报，主管部门汇总时按区域绩效目标填报。</w:t>
            </w:r>
          </w:p>
        </w:tc>
      </w:tr>
      <w:tr w14:paraId="58167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0483" w:type="dxa"/>
            <w:gridSpan w:val="8"/>
            <w:tcBorders>
              <w:top w:val="nil"/>
              <w:left w:val="nil"/>
              <w:bottom w:val="nil"/>
              <w:right w:val="nil"/>
            </w:tcBorders>
            <w:shd w:val="clear" w:color="auto" w:fill="auto"/>
            <w:tcMar>
              <w:top w:w="15" w:type="dxa"/>
              <w:left w:w="15" w:type="dxa"/>
              <w:right w:w="15" w:type="dxa"/>
            </w:tcMar>
            <w:vAlign w:val="center"/>
          </w:tcPr>
          <w:p w14:paraId="6132401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2.其他资金包括与中央财政资金、地方财政资金共同投入到同一项目的自有资金、社会资金，以及以前年度的结转结余资金等。</w:t>
            </w:r>
          </w:p>
        </w:tc>
      </w:tr>
      <w:tr w14:paraId="1F5C7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10483" w:type="dxa"/>
            <w:gridSpan w:val="8"/>
            <w:tcBorders>
              <w:top w:val="nil"/>
              <w:left w:val="nil"/>
              <w:bottom w:val="nil"/>
              <w:right w:val="nil"/>
            </w:tcBorders>
            <w:shd w:val="clear" w:color="auto" w:fill="auto"/>
            <w:tcMar>
              <w:top w:w="15" w:type="dxa"/>
              <w:left w:w="15" w:type="dxa"/>
              <w:right w:w="15" w:type="dxa"/>
            </w:tcMar>
            <w:vAlign w:val="center"/>
          </w:tcPr>
          <w:p w14:paraId="7834476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3.全年执行数是指按照国库集中支付制度要求，支付到商品和劳务供应者或用款单位形成的实际支出。</w:t>
            </w:r>
          </w:p>
        </w:tc>
      </w:tr>
      <w:tr w14:paraId="635EA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483" w:type="dxa"/>
            <w:gridSpan w:val="8"/>
            <w:tcBorders>
              <w:top w:val="nil"/>
              <w:left w:val="nil"/>
              <w:bottom w:val="nil"/>
              <w:right w:val="nil"/>
            </w:tcBorders>
            <w:shd w:val="clear" w:color="auto" w:fill="auto"/>
            <w:tcMar>
              <w:top w:w="15" w:type="dxa"/>
              <w:left w:w="15" w:type="dxa"/>
              <w:right w:w="15" w:type="dxa"/>
            </w:tcMar>
            <w:vAlign w:val="center"/>
          </w:tcPr>
          <w:p w14:paraId="7CFD0B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4.定量指标，地方各级主管部门对资金使用单位填写的实际完成值汇总时，绝对值直接累加计算，相对值按照资金额度加权平均计算。</w:t>
            </w:r>
          </w:p>
        </w:tc>
      </w:tr>
      <w:tr w14:paraId="520C8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trPr>
        <w:tc>
          <w:tcPr>
            <w:tcW w:w="10483" w:type="dxa"/>
            <w:gridSpan w:val="8"/>
            <w:tcBorders>
              <w:top w:val="nil"/>
              <w:left w:val="nil"/>
              <w:bottom w:val="nil"/>
              <w:right w:val="nil"/>
            </w:tcBorders>
            <w:shd w:val="clear" w:color="auto" w:fill="auto"/>
            <w:tcMar>
              <w:top w:w="15" w:type="dxa"/>
              <w:left w:w="15" w:type="dxa"/>
              <w:right w:w="15" w:type="dxa"/>
            </w:tcMar>
            <w:vAlign w:val="center"/>
          </w:tcPr>
          <w:p w14:paraId="08EEC6A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5.定性指标，资金使用单位分别按照80%（含）-100%、60%（含）-80%、0%-60%合理填写完成值。地方各级主管部门汇总时，按照资金额度加权平均计算。</w:t>
            </w:r>
          </w:p>
        </w:tc>
      </w:tr>
    </w:tbl>
    <w:p w14:paraId="545E40FD">
      <w:pPr>
        <w:spacing w:line="600" w:lineRule="exact"/>
        <w:rPr>
          <w:rFonts w:ascii="Times New Roman" w:hAnsi="Times New Roman" w:eastAsia="仿宋_GB2312" w:cs="Times New Roman"/>
          <w:kern w:val="0"/>
          <w:sz w:val="32"/>
          <w:szCs w:val="32"/>
        </w:rPr>
      </w:pPr>
    </w:p>
    <w:tbl>
      <w:tblPr>
        <w:tblStyle w:val="4"/>
        <w:tblpPr w:leftFromText="180" w:rightFromText="180" w:vertAnchor="text" w:horzAnchor="page" w:tblpX="967" w:tblpY="429"/>
        <w:tblOverlap w:val="never"/>
        <w:tblW w:w="10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59"/>
        <w:gridCol w:w="747"/>
        <w:gridCol w:w="800"/>
        <w:gridCol w:w="2073"/>
        <w:gridCol w:w="861"/>
        <w:gridCol w:w="1282"/>
        <w:gridCol w:w="1173"/>
        <w:gridCol w:w="409"/>
        <w:gridCol w:w="695"/>
        <w:gridCol w:w="738"/>
        <w:gridCol w:w="943"/>
      </w:tblGrid>
      <w:tr w14:paraId="39796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10180" w:type="dxa"/>
            <w:gridSpan w:val="11"/>
            <w:tcBorders>
              <w:top w:val="nil"/>
              <w:left w:val="nil"/>
              <w:bottom w:val="nil"/>
              <w:right w:val="nil"/>
            </w:tcBorders>
            <w:shd w:val="clear" w:color="auto" w:fill="auto"/>
            <w:tcMar>
              <w:top w:w="15" w:type="dxa"/>
              <w:left w:w="15" w:type="dxa"/>
              <w:right w:w="15" w:type="dxa"/>
            </w:tcMar>
            <w:vAlign w:val="center"/>
          </w:tcPr>
          <w:p w14:paraId="222CD85F">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Times New Roman" w:hAnsi="Times New Roman" w:eastAsia="仿宋_GB2312" w:cs="Times New Roman"/>
                <w:b/>
                <w:bCs/>
                <w:sz w:val="32"/>
                <w:szCs w:val="32"/>
              </w:rPr>
              <w:t>吴忠市利通区</w:t>
            </w:r>
            <w:r>
              <w:rPr>
                <w:rFonts w:hint="eastAsia" w:ascii="Times New Roman" w:hAnsi="Times New Roman" w:eastAsia="仿宋_GB2312" w:cs="Times New Roman"/>
                <w:b/>
                <w:bCs/>
                <w:sz w:val="32"/>
                <w:szCs w:val="32"/>
                <w:lang w:eastAsia="zh-CN"/>
              </w:rPr>
              <w:t>水务局</w:t>
            </w:r>
            <w:r>
              <w:rPr>
                <w:rFonts w:hint="eastAsia" w:ascii="Times New Roman" w:hAnsi="Times New Roman" w:eastAsia="仿宋_GB2312" w:cs="Times New Roman"/>
                <w:b/>
                <w:bCs/>
                <w:sz w:val="32"/>
                <w:szCs w:val="32"/>
              </w:rPr>
              <w:t>202</w:t>
            </w:r>
            <w:r>
              <w:rPr>
                <w:rFonts w:hint="eastAsia" w:ascii="Times New Roman" w:hAnsi="Times New Roman" w:eastAsia="仿宋_GB2312" w:cs="Times New Roman"/>
                <w:b/>
                <w:bCs/>
                <w:sz w:val="32"/>
                <w:szCs w:val="32"/>
                <w:lang w:val="en-US" w:eastAsia="zh-CN"/>
              </w:rPr>
              <w:t>3</w:t>
            </w:r>
            <w:r>
              <w:rPr>
                <w:rFonts w:hint="eastAsia" w:ascii="Times New Roman" w:hAnsi="Times New Roman" w:eastAsia="仿宋_GB2312" w:cs="Times New Roman"/>
                <w:b/>
                <w:bCs/>
                <w:sz w:val="32"/>
                <w:szCs w:val="32"/>
              </w:rPr>
              <w:t>年度项目绩效评价信息公开表</w:t>
            </w:r>
          </w:p>
        </w:tc>
      </w:tr>
      <w:tr w14:paraId="0DF7A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180" w:type="dxa"/>
            <w:gridSpan w:val="11"/>
            <w:tcBorders>
              <w:top w:val="nil"/>
              <w:left w:val="nil"/>
              <w:bottom w:val="nil"/>
              <w:right w:val="nil"/>
            </w:tcBorders>
            <w:shd w:val="clear" w:color="auto" w:fill="auto"/>
            <w:tcMar>
              <w:top w:w="15" w:type="dxa"/>
              <w:left w:w="15" w:type="dxa"/>
              <w:right w:w="15" w:type="dxa"/>
            </w:tcMar>
            <w:vAlign w:val="center"/>
          </w:tcPr>
          <w:p w14:paraId="5F72660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（2023年度）</w:t>
            </w:r>
          </w:p>
        </w:tc>
      </w:tr>
      <w:tr w14:paraId="2DE3C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C9285F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817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3B1A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东干渠灌域高闸镇韩桥村及吴忠监狱片区高效节水灌溉工程</w:t>
            </w:r>
          </w:p>
        </w:tc>
      </w:tr>
      <w:tr w14:paraId="0C4ED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2F0CEA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421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98A1E2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吴忠市利通区发展和改革局</w:t>
            </w:r>
          </w:p>
        </w:tc>
        <w:tc>
          <w:tcPr>
            <w:tcW w:w="158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EE82FB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37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B8C2DB">
            <w:pPr>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rPr>
              <w:t>吴忠市利通区水务局</w:t>
            </w:r>
          </w:p>
        </w:tc>
      </w:tr>
      <w:tr w14:paraId="382C0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28EE2F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（万元）</w:t>
            </w: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56C6C0E">
            <w:pPr>
              <w:jc w:val="center"/>
              <w:rPr>
                <w:rFonts w:hint="eastAsia" w:ascii="宋体" w:hAnsi="宋体" w:eastAsia="宋体" w:cs="宋体"/>
                <w:i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20BF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8D84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ED61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6BA3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5329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1EE8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14:paraId="7F0F3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E140AC2">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314998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0F026C4">
            <w:pPr>
              <w:jc w:val="left"/>
              <w:rPr>
                <w:rFonts w:hint="eastAsia" w:ascii="宋体" w:hAnsi="宋体" w:eastAsia="宋体" w:cs="宋体"/>
                <w:i w:val="0"/>
                <w:color w:val="000000"/>
                <w:sz w:val="22"/>
                <w:szCs w:val="22"/>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7AF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1200万元</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915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1031万元</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F04F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C848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20"/>
                <w:szCs w:val="20"/>
                <w:u w:val="none"/>
                <w:lang w:val="en-US" w:eastAsia="zh-CN" w:bidi="ar"/>
              </w:rPr>
              <w:t>86%</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E4318">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9</w:t>
            </w:r>
          </w:p>
        </w:tc>
      </w:tr>
      <w:tr w14:paraId="3EE6A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671F3E3">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A3210D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其中：当年财政拨款</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42893">
            <w:pPr>
              <w:jc w:val="center"/>
              <w:rPr>
                <w:rFonts w:hint="eastAsia" w:ascii="宋体" w:hAnsi="宋体" w:eastAsia="宋体" w:cs="宋体"/>
                <w:i w:val="0"/>
                <w:color w:val="000000"/>
                <w:sz w:val="16"/>
                <w:szCs w:val="16"/>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5660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1200万元</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72C4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1031万元</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5512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68FFB">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D784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14:paraId="43300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B264D68">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301DFF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上年结转资金</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3610A">
            <w:pPr>
              <w:jc w:val="center"/>
              <w:rPr>
                <w:rFonts w:hint="eastAsia" w:ascii="宋体" w:hAnsi="宋体" w:eastAsia="宋体" w:cs="宋体"/>
                <w:i w:val="0"/>
                <w:color w:val="000000"/>
                <w:sz w:val="16"/>
                <w:szCs w:val="16"/>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2C731">
            <w:pPr>
              <w:jc w:val="center"/>
              <w:rPr>
                <w:rFonts w:hint="eastAsia" w:ascii="宋体" w:hAnsi="宋体" w:eastAsia="宋体" w:cs="宋体"/>
                <w:i w:val="0"/>
                <w:color w:val="000000"/>
                <w:sz w:val="16"/>
                <w:szCs w:val="16"/>
                <w:u w:val="none"/>
              </w:rPr>
            </w:pP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7D252">
            <w:pPr>
              <w:jc w:val="center"/>
              <w:rPr>
                <w:rFonts w:hint="eastAsia" w:ascii="宋体" w:hAnsi="宋体" w:eastAsia="宋体" w:cs="宋体"/>
                <w:i w:val="0"/>
                <w:color w:val="000000"/>
                <w:sz w:val="16"/>
                <w:szCs w:val="16"/>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E85C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CAD83">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D1ED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1E937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13AB5A7">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14:paraId="4EE0FC9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8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0AB09BB">
            <w:pPr>
              <w:jc w:val="center"/>
              <w:rPr>
                <w:rFonts w:hint="eastAsia" w:ascii="宋体" w:hAnsi="宋体" w:eastAsia="宋体" w:cs="宋体"/>
                <w:i w:val="0"/>
                <w:color w:val="000000"/>
                <w:sz w:val="16"/>
                <w:szCs w:val="16"/>
                <w:u w:val="none"/>
              </w:rPr>
            </w:pPr>
          </w:p>
        </w:tc>
        <w:tc>
          <w:tcPr>
            <w:tcW w:w="128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DAF50D7">
            <w:pPr>
              <w:jc w:val="center"/>
              <w:rPr>
                <w:rFonts w:hint="eastAsia" w:ascii="宋体" w:hAnsi="宋体" w:eastAsia="宋体" w:cs="宋体"/>
                <w:i w:val="0"/>
                <w:color w:val="000000"/>
                <w:sz w:val="16"/>
                <w:szCs w:val="16"/>
                <w:u w:val="none"/>
              </w:rPr>
            </w:pPr>
          </w:p>
        </w:tc>
        <w:tc>
          <w:tcPr>
            <w:tcW w:w="158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E94350D">
            <w:pPr>
              <w:jc w:val="center"/>
              <w:rPr>
                <w:rFonts w:hint="eastAsia" w:ascii="宋体" w:hAnsi="宋体" w:eastAsia="宋体" w:cs="宋体"/>
                <w:i w:val="0"/>
                <w:color w:val="000000"/>
                <w:sz w:val="16"/>
                <w:szCs w:val="16"/>
                <w:u w:val="none"/>
              </w:rPr>
            </w:pPr>
          </w:p>
        </w:tc>
        <w:tc>
          <w:tcPr>
            <w:tcW w:w="6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475DE7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3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066BDB1">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405BC6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4065E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restart"/>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4F5F6B7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总体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目标</w:t>
            </w:r>
          </w:p>
        </w:tc>
        <w:tc>
          <w:tcPr>
            <w:tcW w:w="576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A718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预期目标</w:t>
            </w:r>
          </w:p>
        </w:tc>
        <w:tc>
          <w:tcPr>
            <w:tcW w:w="39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67BA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实际完成情况</w:t>
            </w:r>
          </w:p>
        </w:tc>
      </w:tr>
      <w:tr w14:paraId="296DF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45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4F163EDE">
            <w:pPr>
              <w:jc w:val="center"/>
              <w:rPr>
                <w:rFonts w:hint="eastAsia" w:ascii="宋体" w:hAnsi="宋体" w:eastAsia="宋体" w:cs="宋体"/>
                <w:i w:val="0"/>
                <w:color w:val="000000"/>
                <w:sz w:val="16"/>
                <w:szCs w:val="16"/>
                <w:u w:val="none"/>
              </w:rPr>
            </w:pPr>
          </w:p>
        </w:tc>
        <w:tc>
          <w:tcPr>
            <w:tcW w:w="576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2C19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项目实施，发展高效节水面积7920亩，通过滴灌节水灌溉方式，提高水资源利用率，改善农业灌溉条件，建设高效特色节水农业，改善项目区群众生产条件，不断提高项目区移民的经济收入，使其真正成为农村经济和农民增收的主要支柱产业。</w:t>
            </w:r>
          </w:p>
        </w:tc>
        <w:tc>
          <w:tcPr>
            <w:tcW w:w="39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1346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项目实施，发展高效节水面积7920亩，通过滴灌节水灌溉方式，提高水资源利用率，改善农业灌溉条件，建设高效特色节水农业，改善项目区群众生产条件，不断提高项目区移民的经济收入，使其真正成为农村经济和农民增收的主要支柱产业。</w:t>
            </w:r>
          </w:p>
        </w:tc>
      </w:tr>
      <w:tr w14:paraId="64E29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A4C777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p>
        </w:tc>
        <w:tc>
          <w:tcPr>
            <w:tcW w:w="7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7B52B1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97A2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C3EF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28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F4684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11C6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DFD8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D1D8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3E0F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偏差原因分析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及改进措施</w:t>
            </w:r>
          </w:p>
        </w:tc>
      </w:tr>
      <w:tr w14:paraId="13829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93DFDB7">
            <w:pPr>
              <w:jc w:val="center"/>
              <w:rPr>
                <w:rFonts w:hint="eastAsia" w:ascii="宋体" w:hAnsi="宋体" w:eastAsia="宋体" w:cs="宋体"/>
                <w:i w:val="0"/>
                <w:color w:val="000000"/>
                <w:sz w:val="16"/>
                <w:szCs w:val="16"/>
                <w:u w:val="none"/>
              </w:rPr>
            </w:pP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1179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（50分）</w:t>
            </w:r>
          </w:p>
        </w:tc>
        <w:tc>
          <w:tcPr>
            <w:tcW w:w="8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A4BA93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3C29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指标1：新建9.5万方蓄水池1座，配套沉砂池1座，新建引水渠及管道480米，新建取水泵站1座，铺设输水管道1.25公里，配套建筑物25座。</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9B82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完成批复内容</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7F86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完成批复内容</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BDC7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C64B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6C937">
            <w:pPr>
              <w:jc w:val="center"/>
              <w:rPr>
                <w:rFonts w:hint="eastAsia" w:ascii="宋体" w:hAnsi="宋体" w:eastAsia="宋体" w:cs="宋体"/>
                <w:i w:val="0"/>
                <w:color w:val="000000"/>
                <w:sz w:val="16"/>
                <w:szCs w:val="16"/>
                <w:u w:val="none"/>
              </w:rPr>
            </w:pPr>
          </w:p>
        </w:tc>
      </w:tr>
      <w:tr w14:paraId="3AE60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BBA5581">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A4842">
            <w:pPr>
              <w:jc w:val="center"/>
              <w:rPr>
                <w:rFonts w:hint="eastAsia" w:ascii="宋体" w:hAnsi="宋体" w:eastAsia="宋体" w:cs="宋体"/>
                <w:i w:val="0"/>
                <w:color w:val="000000"/>
                <w:sz w:val="16"/>
                <w:szCs w:val="16"/>
                <w:u w:val="none"/>
              </w:rPr>
            </w:pPr>
          </w:p>
        </w:tc>
        <w:tc>
          <w:tcPr>
            <w:tcW w:w="8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D681F16">
            <w:pPr>
              <w:jc w:val="center"/>
              <w:rPr>
                <w:rFonts w:hint="eastAsia" w:ascii="宋体" w:hAnsi="宋体" w:eastAsia="宋体" w:cs="宋体"/>
                <w:i w:val="0"/>
                <w:color w:val="000000"/>
                <w:sz w:val="16"/>
                <w:szCs w:val="16"/>
                <w:u w:val="none"/>
              </w:rPr>
            </w:pP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0DFD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指标2：新建加压泵站1座，安装变压器1台，安装离心泵及过滤器7台套。</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A0C2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完成批复内容</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5DBD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完成批复内容</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C6B2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0561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29B36">
            <w:pPr>
              <w:jc w:val="center"/>
              <w:rPr>
                <w:rFonts w:hint="eastAsia" w:ascii="宋体" w:hAnsi="宋体" w:eastAsia="宋体" w:cs="宋体"/>
                <w:i w:val="0"/>
                <w:color w:val="000000"/>
                <w:sz w:val="16"/>
                <w:szCs w:val="16"/>
                <w:u w:val="none"/>
              </w:rPr>
            </w:pPr>
          </w:p>
        </w:tc>
      </w:tr>
      <w:tr w14:paraId="28271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100EE15">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1AD3C">
            <w:pPr>
              <w:jc w:val="center"/>
              <w:rPr>
                <w:rFonts w:hint="eastAsia" w:ascii="宋体" w:hAnsi="宋体" w:eastAsia="宋体" w:cs="宋体"/>
                <w:i w:val="0"/>
                <w:color w:val="000000"/>
                <w:sz w:val="16"/>
                <w:szCs w:val="16"/>
                <w:u w:val="none"/>
              </w:rPr>
            </w:pPr>
          </w:p>
        </w:tc>
        <w:tc>
          <w:tcPr>
            <w:tcW w:w="8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235CE">
            <w:pPr>
              <w:jc w:val="center"/>
              <w:rPr>
                <w:rFonts w:hint="eastAsia" w:ascii="宋体" w:hAnsi="宋体" w:eastAsia="宋体" w:cs="宋体"/>
                <w:i w:val="0"/>
                <w:color w:val="000000"/>
                <w:sz w:val="16"/>
                <w:szCs w:val="16"/>
                <w:u w:val="none"/>
              </w:rPr>
            </w:pP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3BFCC">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指标3：铺设PVC管道85公里，铺设PE管道53公里，铺设滴灌带4754公里，新建各类阀井260座，管道穿斗、农渠建筑物173处。</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D3515">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完成批复内容</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75C4A">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完成批复内容</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107D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52A0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DFAB0">
            <w:pPr>
              <w:jc w:val="center"/>
              <w:rPr>
                <w:rFonts w:hint="eastAsia" w:ascii="宋体" w:hAnsi="宋体" w:eastAsia="宋体" w:cs="宋体"/>
                <w:i w:val="0"/>
                <w:color w:val="000000"/>
                <w:sz w:val="16"/>
                <w:szCs w:val="16"/>
                <w:u w:val="none"/>
              </w:rPr>
            </w:pPr>
          </w:p>
        </w:tc>
      </w:tr>
      <w:tr w14:paraId="15198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34CC352">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EC804">
            <w:pPr>
              <w:jc w:val="center"/>
              <w:rPr>
                <w:rFonts w:hint="eastAsia" w:ascii="宋体" w:hAnsi="宋体" w:eastAsia="宋体" w:cs="宋体"/>
                <w:i w:val="0"/>
                <w:color w:val="000000"/>
                <w:sz w:val="16"/>
                <w:szCs w:val="16"/>
                <w:u w:val="none"/>
              </w:rPr>
            </w:pP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7DC4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A28D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指标1：质量合格</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8D5F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工程验收合格率100%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75FC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工程验收合格率100%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7FDF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2A25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C5C5B">
            <w:pPr>
              <w:jc w:val="center"/>
              <w:rPr>
                <w:rFonts w:hint="eastAsia" w:ascii="宋体" w:hAnsi="宋体" w:eastAsia="宋体" w:cs="宋体"/>
                <w:i w:val="0"/>
                <w:color w:val="000000"/>
                <w:sz w:val="16"/>
                <w:szCs w:val="16"/>
                <w:u w:val="none"/>
              </w:rPr>
            </w:pPr>
          </w:p>
        </w:tc>
      </w:tr>
      <w:tr w14:paraId="740DE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1149055">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A6E02">
            <w:pPr>
              <w:jc w:val="center"/>
              <w:rPr>
                <w:rFonts w:hint="eastAsia" w:ascii="宋体" w:hAnsi="宋体" w:eastAsia="宋体" w:cs="宋体"/>
                <w:i w:val="0"/>
                <w:color w:val="000000"/>
                <w:sz w:val="16"/>
                <w:szCs w:val="16"/>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1DE6B">
            <w:pPr>
              <w:jc w:val="center"/>
              <w:rPr>
                <w:rFonts w:hint="eastAsia" w:ascii="宋体" w:hAnsi="宋体" w:eastAsia="宋体" w:cs="宋体"/>
                <w:i w:val="0"/>
                <w:color w:val="000000"/>
                <w:sz w:val="16"/>
                <w:szCs w:val="16"/>
                <w:u w:val="none"/>
              </w:rPr>
            </w:pP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9B86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指标2：设施完好率</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5577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设施完好率100%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D0EB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设施完好率100%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9B30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7FA3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39139">
            <w:pPr>
              <w:jc w:val="center"/>
              <w:rPr>
                <w:rFonts w:hint="eastAsia" w:ascii="宋体" w:hAnsi="宋体" w:eastAsia="宋体" w:cs="宋体"/>
                <w:i w:val="0"/>
                <w:color w:val="000000"/>
                <w:sz w:val="16"/>
                <w:szCs w:val="16"/>
                <w:u w:val="none"/>
              </w:rPr>
            </w:pPr>
          </w:p>
        </w:tc>
      </w:tr>
      <w:tr w14:paraId="3A930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ECB9B10">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B6844">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171058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D09C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指标1：截止2023年12月底，完成情况</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F626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6"/>
                <w:szCs w:val="16"/>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A66E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6"/>
                <w:szCs w:val="16"/>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E507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2A2E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5BD25">
            <w:pPr>
              <w:jc w:val="center"/>
              <w:rPr>
                <w:rFonts w:hint="eastAsia" w:ascii="宋体" w:hAnsi="宋体" w:eastAsia="宋体" w:cs="宋体"/>
                <w:i w:val="0"/>
                <w:color w:val="000000"/>
                <w:sz w:val="16"/>
                <w:szCs w:val="16"/>
                <w:u w:val="none"/>
              </w:rPr>
            </w:pPr>
          </w:p>
        </w:tc>
      </w:tr>
      <w:tr w14:paraId="0F1BD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AE2FE39">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29BCE">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A41ECB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2842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指标1：单价是否控制在批复概算单价内</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C55E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批复投资内100%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1811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批复投资内100%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D621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264F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9D26F">
            <w:pPr>
              <w:jc w:val="center"/>
              <w:rPr>
                <w:rFonts w:hint="eastAsia" w:ascii="宋体" w:hAnsi="宋体" w:eastAsia="宋体" w:cs="宋体"/>
                <w:i w:val="0"/>
                <w:color w:val="000000"/>
                <w:sz w:val="16"/>
                <w:szCs w:val="16"/>
                <w:u w:val="none"/>
              </w:rPr>
            </w:pPr>
          </w:p>
        </w:tc>
      </w:tr>
      <w:tr w14:paraId="4EF02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088BE93">
            <w:pPr>
              <w:jc w:val="center"/>
              <w:rPr>
                <w:rFonts w:hint="eastAsia" w:ascii="宋体" w:hAnsi="宋体" w:eastAsia="宋体" w:cs="宋体"/>
                <w:i w:val="0"/>
                <w:color w:val="000000"/>
                <w:sz w:val="16"/>
                <w:szCs w:val="16"/>
                <w:u w:val="none"/>
              </w:rPr>
            </w:pP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A458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（30分）</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0DD9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000C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指标1：促进农业结构调整，增加农民收入助力脱贫攻坚，加快当地农村经济发展的步伐 </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85E5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有效提高</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14E1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有效提高</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3AF4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4D65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086A7">
            <w:pPr>
              <w:jc w:val="center"/>
              <w:rPr>
                <w:rFonts w:hint="eastAsia" w:ascii="宋体" w:hAnsi="宋体" w:eastAsia="宋体" w:cs="宋体"/>
                <w:i w:val="0"/>
                <w:color w:val="000000"/>
                <w:sz w:val="16"/>
                <w:szCs w:val="16"/>
                <w:u w:val="none"/>
              </w:rPr>
            </w:pPr>
          </w:p>
        </w:tc>
      </w:tr>
      <w:tr w14:paraId="61C0F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91CA4E1">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7BB52">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2134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3A03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指标1：是否有利于完善高闸镇水利配套基础建设，提高灌区供水保证率</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5569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有效提高</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1A35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有效提高</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7A97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CB00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C1717">
            <w:pPr>
              <w:jc w:val="center"/>
              <w:rPr>
                <w:rFonts w:hint="eastAsia" w:ascii="宋体" w:hAnsi="宋体" w:eastAsia="宋体" w:cs="宋体"/>
                <w:i w:val="0"/>
                <w:color w:val="000000"/>
                <w:sz w:val="16"/>
                <w:szCs w:val="16"/>
                <w:u w:val="none"/>
              </w:rPr>
            </w:pPr>
          </w:p>
        </w:tc>
      </w:tr>
      <w:tr w14:paraId="0A3A3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09069A1">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C2EEA">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83CD0A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091E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指标1：项目实施后节水效益显著，可提高土地利用率  </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9F8E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逐步改善</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AB25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逐步改善</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752B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9EF3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71152">
            <w:pPr>
              <w:jc w:val="center"/>
              <w:rPr>
                <w:rFonts w:hint="eastAsia" w:ascii="宋体" w:hAnsi="宋体" w:eastAsia="宋体" w:cs="宋体"/>
                <w:i w:val="0"/>
                <w:color w:val="000000"/>
                <w:sz w:val="16"/>
                <w:szCs w:val="16"/>
                <w:u w:val="none"/>
              </w:rPr>
            </w:pPr>
          </w:p>
        </w:tc>
      </w:tr>
      <w:tr w14:paraId="325AE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AC8E783">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CDC47">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00AA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影响指标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5CE8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指标1：工程是否良性运行</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F598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3A32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9C43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17E5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5A96C">
            <w:pPr>
              <w:jc w:val="center"/>
              <w:rPr>
                <w:rFonts w:hint="eastAsia" w:ascii="宋体" w:hAnsi="宋体" w:eastAsia="宋体" w:cs="宋体"/>
                <w:i w:val="0"/>
                <w:color w:val="000000"/>
                <w:sz w:val="16"/>
                <w:szCs w:val="16"/>
                <w:u w:val="none"/>
              </w:rPr>
            </w:pPr>
          </w:p>
        </w:tc>
      </w:tr>
      <w:tr w14:paraId="76C48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8327A0B">
            <w:pPr>
              <w:jc w:val="center"/>
              <w:rPr>
                <w:rFonts w:hint="eastAsia" w:ascii="宋体" w:hAnsi="宋体" w:eastAsia="宋体" w:cs="宋体"/>
                <w:i w:val="0"/>
                <w:color w:val="000000"/>
                <w:sz w:val="16"/>
                <w:szCs w:val="16"/>
                <w:u w:val="none"/>
              </w:rPr>
            </w:pPr>
          </w:p>
        </w:tc>
        <w:tc>
          <w:tcPr>
            <w:tcW w:w="7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6349FC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（10分）</w:t>
            </w: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A74C3F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满意度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8843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指标1：服务对象满意度</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228D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20"/>
                <w:szCs w:val="20"/>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6721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20"/>
                <w:szCs w:val="20"/>
                <w:u w:val="none"/>
                <w:lang w:val="en-US" w:eastAsia="zh-CN" w:bidi="ar"/>
              </w:rPr>
              <w:t>95%</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7085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841B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2E15E">
            <w:pPr>
              <w:jc w:val="center"/>
              <w:rPr>
                <w:rFonts w:hint="eastAsia" w:ascii="宋体" w:hAnsi="宋体" w:eastAsia="宋体" w:cs="宋体"/>
                <w:i w:val="0"/>
                <w:color w:val="000000"/>
                <w:sz w:val="16"/>
                <w:szCs w:val="16"/>
                <w:u w:val="none"/>
              </w:rPr>
            </w:pPr>
          </w:p>
        </w:tc>
      </w:tr>
      <w:tr w14:paraId="778C8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739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C6611">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 　　　 分</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55494">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53321">
            <w:pPr>
              <w:keepNext w:val="0"/>
              <w:keepLines w:val="0"/>
              <w:widowControl/>
              <w:suppressLineNumbers w:val="0"/>
              <w:jc w:val="center"/>
              <w:textAlignment w:val="center"/>
              <w:rPr>
                <w:rFonts w:hint="default" w:ascii="宋体" w:hAnsi="宋体" w:eastAsia="宋体" w:cs="宋体"/>
                <w:b/>
                <w:i w:val="0"/>
                <w:color w:val="000000"/>
                <w:sz w:val="16"/>
                <w:szCs w:val="16"/>
                <w:u w:val="none"/>
                <w:lang w:val="en-US"/>
              </w:rPr>
            </w:pPr>
            <w:r>
              <w:rPr>
                <w:rFonts w:hint="eastAsia" w:ascii="宋体" w:hAnsi="宋体" w:eastAsia="宋体" w:cs="宋体"/>
                <w:b/>
                <w:i w:val="0"/>
                <w:color w:val="000000"/>
                <w:kern w:val="0"/>
                <w:sz w:val="16"/>
                <w:szCs w:val="16"/>
                <w:u w:val="none"/>
                <w:lang w:val="en-US" w:eastAsia="zh-CN" w:bidi="ar"/>
              </w:rPr>
              <w:t>100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7BA2F">
            <w:pPr>
              <w:jc w:val="center"/>
              <w:rPr>
                <w:rFonts w:hint="eastAsia" w:ascii="宋体" w:hAnsi="宋体" w:eastAsia="宋体" w:cs="宋体"/>
                <w:b/>
                <w:i w:val="0"/>
                <w:color w:val="000000"/>
                <w:sz w:val="16"/>
                <w:szCs w:val="16"/>
                <w:u w:val="none"/>
              </w:rPr>
            </w:pPr>
          </w:p>
        </w:tc>
      </w:tr>
    </w:tbl>
    <w:p w14:paraId="22795737">
      <w:pPr>
        <w:spacing w:line="600" w:lineRule="exact"/>
        <w:rPr>
          <w:rFonts w:ascii="Times New Roman" w:hAnsi="Times New Roman" w:eastAsia="仿宋_GB2312" w:cs="Times New Roman"/>
          <w:kern w:val="0"/>
          <w:sz w:val="32"/>
          <w:szCs w:val="32"/>
        </w:rPr>
      </w:pPr>
    </w:p>
    <w:tbl>
      <w:tblPr>
        <w:tblStyle w:val="4"/>
        <w:tblpPr w:leftFromText="180" w:rightFromText="180" w:vertAnchor="text" w:horzAnchor="page" w:tblpX="967" w:tblpY="429"/>
        <w:tblOverlap w:val="never"/>
        <w:tblW w:w="10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59"/>
        <w:gridCol w:w="747"/>
        <w:gridCol w:w="800"/>
        <w:gridCol w:w="2073"/>
        <w:gridCol w:w="861"/>
        <w:gridCol w:w="1282"/>
        <w:gridCol w:w="1173"/>
        <w:gridCol w:w="409"/>
        <w:gridCol w:w="695"/>
        <w:gridCol w:w="738"/>
        <w:gridCol w:w="943"/>
      </w:tblGrid>
      <w:tr w14:paraId="1E1CD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10180" w:type="dxa"/>
            <w:gridSpan w:val="11"/>
            <w:tcBorders>
              <w:top w:val="nil"/>
              <w:left w:val="nil"/>
              <w:bottom w:val="nil"/>
              <w:right w:val="nil"/>
            </w:tcBorders>
            <w:shd w:val="clear" w:color="auto" w:fill="auto"/>
            <w:tcMar>
              <w:top w:w="15" w:type="dxa"/>
              <w:left w:w="15" w:type="dxa"/>
              <w:right w:w="15" w:type="dxa"/>
            </w:tcMar>
            <w:vAlign w:val="center"/>
          </w:tcPr>
          <w:p w14:paraId="52FE7CFA">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Times New Roman" w:hAnsi="Times New Roman" w:eastAsia="仿宋_GB2312" w:cs="Times New Roman"/>
                <w:b/>
                <w:bCs/>
                <w:sz w:val="32"/>
                <w:szCs w:val="32"/>
              </w:rPr>
              <w:t>吴忠市利通区</w:t>
            </w:r>
            <w:r>
              <w:rPr>
                <w:rFonts w:hint="eastAsia" w:ascii="Times New Roman" w:hAnsi="Times New Roman" w:eastAsia="仿宋_GB2312" w:cs="Times New Roman"/>
                <w:b/>
                <w:bCs/>
                <w:sz w:val="32"/>
                <w:szCs w:val="32"/>
                <w:lang w:eastAsia="zh-CN"/>
              </w:rPr>
              <w:t>水务局</w:t>
            </w:r>
            <w:r>
              <w:rPr>
                <w:rFonts w:hint="eastAsia" w:ascii="Times New Roman" w:hAnsi="Times New Roman" w:eastAsia="仿宋_GB2312" w:cs="Times New Roman"/>
                <w:b/>
                <w:bCs/>
                <w:sz w:val="32"/>
                <w:szCs w:val="32"/>
              </w:rPr>
              <w:t>202</w:t>
            </w:r>
            <w:r>
              <w:rPr>
                <w:rFonts w:hint="eastAsia" w:ascii="Times New Roman" w:hAnsi="Times New Roman" w:eastAsia="仿宋_GB2312" w:cs="Times New Roman"/>
                <w:b/>
                <w:bCs/>
                <w:sz w:val="32"/>
                <w:szCs w:val="32"/>
                <w:lang w:val="en-US" w:eastAsia="zh-CN"/>
              </w:rPr>
              <w:t>3</w:t>
            </w:r>
            <w:r>
              <w:rPr>
                <w:rFonts w:hint="eastAsia" w:ascii="Times New Roman" w:hAnsi="Times New Roman" w:eastAsia="仿宋_GB2312" w:cs="Times New Roman"/>
                <w:b/>
                <w:bCs/>
                <w:sz w:val="32"/>
                <w:szCs w:val="32"/>
              </w:rPr>
              <w:t>年度项目绩效评价信息公开表</w:t>
            </w:r>
          </w:p>
        </w:tc>
      </w:tr>
      <w:tr w14:paraId="65C6C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180" w:type="dxa"/>
            <w:gridSpan w:val="11"/>
            <w:tcBorders>
              <w:top w:val="nil"/>
              <w:left w:val="nil"/>
              <w:bottom w:val="nil"/>
              <w:right w:val="nil"/>
            </w:tcBorders>
            <w:shd w:val="clear" w:color="auto" w:fill="auto"/>
            <w:tcMar>
              <w:top w:w="15" w:type="dxa"/>
              <w:left w:w="15" w:type="dxa"/>
              <w:right w:w="15" w:type="dxa"/>
            </w:tcMar>
            <w:vAlign w:val="center"/>
          </w:tcPr>
          <w:p w14:paraId="05ACBFC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（2023年度）</w:t>
            </w:r>
          </w:p>
        </w:tc>
      </w:tr>
      <w:tr w14:paraId="4DB06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FF7475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817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193C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利通区2018年扁担沟镇利同新村利原村村庄排涝水工程</w:t>
            </w:r>
          </w:p>
        </w:tc>
      </w:tr>
      <w:tr w14:paraId="0BA3E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282053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421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740553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吴忠市利通区发展和改革局</w:t>
            </w:r>
          </w:p>
        </w:tc>
        <w:tc>
          <w:tcPr>
            <w:tcW w:w="158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85680A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37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809BAA">
            <w:pPr>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rPr>
              <w:t>吴忠市利通区水务局</w:t>
            </w:r>
          </w:p>
        </w:tc>
      </w:tr>
      <w:tr w14:paraId="502DF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9ED258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（万元）</w:t>
            </w: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19CE24E">
            <w:pPr>
              <w:jc w:val="center"/>
              <w:rPr>
                <w:rFonts w:hint="eastAsia" w:ascii="宋体" w:hAnsi="宋体" w:eastAsia="宋体" w:cs="宋体"/>
                <w:i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F01D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1AE2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3EA8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B947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C096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1878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14:paraId="07C0C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D0BA2CF">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A618D1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5228E7">
            <w:pPr>
              <w:jc w:val="left"/>
              <w:rPr>
                <w:rFonts w:hint="eastAsia" w:ascii="宋体" w:hAnsi="宋体" w:eastAsia="宋体" w:cs="宋体"/>
                <w:i w:val="0"/>
                <w:color w:val="000000"/>
                <w:sz w:val="22"/>
                <w:szCs w:val="22"/>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E0B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20万元</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A74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20万元</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F77E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3005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6"/>
                <w:szCs w:val="16"/>
                <w:u w:val="none"/>
                <w:lang w:val="en-US" w:eastAsia="zh-CN" w:bidi="ar"/>
              </w:rPr>
              <w:t>100.0%</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75535">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10</w:t>
            </w:r>
          </w:p>
        </w:tc>
      </w:tr>
      <w:tr w14:paraId="324F8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D607838">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56CED2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其中：当年财政拨款</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9C8F1">
            <w:pPr>
              <w:jc w:val="center"/>
              <w:rPr>
                <w:rFonts w:hint="eastAsia" w:ascii="宋体" w:hAnsi="宋体" w:eastAsia="宋体" w:cs="宋体"/>
                <w:i w:val="0"/>
                <w:color w:val="000000"/>
                <w:sz w:val="16"/>
                <w:szCs w:val="16"/>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95A1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20万元</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ACA0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20万元</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483A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A5433">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4210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14:paraId="36888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2E94F50">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2DA738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上年结转资金</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96502">
            <w:pPr>
              <w:jc w:val="center"/>
              <w:rPr>
                <w:rFonts w:hint="eastAsia" w:ascii="宋体" w:hAnsi="宋体" w:eastAsia="宋体" w:cs="宋体"/>
                <w:i w:val="0"/>
                <w:color w:val="000000"/>
                <w:sz w:val="16"/>
                <w:szCs w:val="16"/>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79047">
            <w:pPr>
              <w:jc w:val="center"/>
              <w:rPr>
                <w:rFonts w:hint="eastAsia" w:ascii="宋体" w:hAnsi="宋体" w:eastAsia="宋体" w:cs="宋体"/>
                <w:i w:val="0"/>
                <w:color w:val="000000"/>
                <w:sz w:val="16"/>
                <w:szCs w:val="16"/>
                <w:u w:val="none"/>
              </w:rPr>
            </w:pP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57F36">
            <w:pPr>
              <w:jc w:val="center"/>
              <w:rPr>
                <w:rFonts w:hint="eastAsia" w:ascii="宋体" w:hAnsi="宋体" w:eastAsia="宋体" w:cs="宋体"/>
                <w:i w:val="0"/>
                <w:color w:val="000000"/>
                <w:sz w:val="16"/>
                <w:szCs w:val="16"/>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80E2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0EF19">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FA93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1DA30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52C442D">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14:paraId="392AB71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8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4154D53">
            <w:pPr>
              <w:jc w:val="center"/>
              <w:rPr>
                <w:rFonts w:hint="eastAsia" w:ascii="宋体" w:hAnsi="宋体" w:eastAsia="宋体" w:cs="宋体"/>
                <w:i w:val="0"/>
                <w:color w:val="000000"/>
                <w:sz w:val="16"/>
                <w:szCs w:val="16"/>
                <w:u w:val="none"/>
              </w:rPr>
            </w:pPr>
          </w:p>
        </w:tc>
        <w:tc>
          <w:tcPr>
            <w:tcW w:w="128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0216AB5">
            <w:pPr>
              <w:jc w:val="center"/>
              <w:rPr>
                <w:rFonts w:hint="eastAsia" w:ascii="宋体" w:hAnsi="宋体" w:eastAsia="宋体" w:cs="宋体"/>
                <w:i w:val="0"/>
                <w:color w:val="000000"/>
                <w:sz w:val="16"/>
                <w:szCs w:val="16"/>
                <w:u w:val="none"/>
              </w:rPr>
            </w:pPr>
          </w:p>
        </w:tc>
        <w:tc>
          <w:tcPr>
            <w:tcW w:w="158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F2D6EFF">
            <w:pPr>
              <w:jc w:val="center"/>
              <w:rPr>
                <w:rFonts w:hint="eastAsia" w:ascii="宋体" w:hAnsi="宋体" w:eastAsia="宋体" w:cs="宋体"/>
                <w:i w:val="0"/>
                <w:color w:val="000000"/>
                <w:sz w:val="16"/>
                <w:szCs w:val="16"/>
                <w:u w:val="none"/>
              </w:rPr>
            </w:pPr>
          </w:p>
        </w:tc>
        <w:tc>
          <w:tcPr>
            <w:tcW w:w="6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98EB0E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3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BBEFAA8">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21175D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3408D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restart"/>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25CE173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总体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目标</w:t>
            </w:r>
          </w:p>
        </w:tc>
        <w:tc>
          <w:tcPr>
            <w:tcW w:w="576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78AE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预期目标</w:t>
            </w:r>
          </w:p>
        </w:tc>
        <w:tc>
          <w:tcPr>
            <w:tcW w:w="39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A2D9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实际完成情况</w:t>
            </w:r>
          </w:p>
        </w:tc>
      </w:tr>
      <w:tr w14:paraId="2C03C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45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215B9DA8">
            <w:pPr>
              <w:jc w:val="center"/>
              <w:rPr>
                <w:rFonts w:hint="eastAsia" w:ascii="宋体" w:hAnsi="宋体" w:eastAsia="宋体" w:cs="宋体"/>
                <w:i w:val="0"/>
                <w:color w:val="000000"/>
                <w:sz w:val="16"/>
                <w:szCs w:val="16"/>
                <w:u w:val="none"/>
              </w:rPr>
            </w:pPr>
          </w:p>
        </w:tc>
        <w:tc>
          <w:tcPr>
            <w:tcW w:w="576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BE9F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通过项目实施，解决利通区扁担沟镇利同新村利原村0.71平方公里村庄排涝问题。</w:t>
            </w:r>
          </w:p>
        </w:tc>
        <w:tc>
          <w:tcPr>
            <w:tcW w:w="39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A879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通过项目实施，解决利通区扁担沟镇利同新村利原村0.71平方公里村庄排涝问题。</w:t>
            </w:r>
          </w:p>
        </w:tc>
      </w:tr>
      <w:tr w14:paraId="61F44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FD1F66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p>
        </w:tc>
        <w:tc>
          <w:tcPr>
            <w:tcW w:w="7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6C6965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1062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0972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28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94640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3A0E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BA84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2990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4C3F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偏差原因分析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及改进措施</w:t>
            </w:r>
          </w:p>
        </w:tc>
      </w:tr>
      <w:tr w14:paraId="7FEF3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E808A2B">
            <w:pPr>
              <w:jc w:val="center"/>
              <w:rPr>
                <w:rFonts w:hint="eastAsia" w:ascii="宋体" w:hAnsi="宋体" w:eastAsia="宋体" w:cs="宋体"/>
                <w:i w:val="0"/>
                <w:color w:val="000000"/>
                <w:sz w:val="16"/>
                <w:szCs w:val="16"/>
                <w:u w:val="none"/>
              </w:rPr>
            </w:pP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33C3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（50分）</w:t>
            </w:r>
          </w:p>
        </w:tc>
        <w:tc>
          <w:tcPr>
            <w:tcW w:w="8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1CCA09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61B9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指标1：铺设各种型号双臂波纹管17.96公里。</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9CB7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完成批复内容</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14B5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完成批复内容</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17A8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9A4F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EE30E">
            <w:pPr>
              <w:jc w:val="center"/>
              <w:rPr>
                <w:rFonts w:hint="eastAsia" w:ascii="宋体" w:hAnsi="宋体" w:eastAsia="宋体" w:cs="宋体"/>
                <w:i w:val="0"/>
                <w:color w:val="000000"/>
                <w:sz w:val="16"/>
                <w:szCs w:val="16"/>
                <w:u w:val="none"/>
              </w:rPr>
            </w:pPr>
          </w:p>
        </w:tc>
      </w:tr>
      <w:tr w14:paraId="0FE01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B771255">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02441">
            <w:pPr>
              <w:jc w:val="center"/>
              <w:rPr>
                <w:rFonts w:hint="eastAsia" w:ascii="宋体" w:hAnsi="宋体" w:eastAsia="宋体" w:cs="宋体"/>
                <w:i w:val="0"/>
                <w:color w:val="000000"/>
                <w:sz w:val="16"/>
                <w:szCs w:val="16"/>
                <w:u w:val="none"/>
              </w:rPr>
            </w:pPr>
          </w:p>
        </w:tc>
        <w:tc>
          <w:tcPr>
            <w:tcW w:w="8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B48726E">
            <w:pPr>
              <w:jc w:val="center"/>
              <w:rPr>
                <w:rFonts w:hint="eastAsia" w:ascii="宋体" w:hAnsi="宋体" w:eastAsia="宋体" w:cs="宋体"/>
                <w:i w:val="0"/>
                <w:color w:val="000000"/>
                <w:sz w:val="16"/>
                <w:szCs w:val="16"/>
                <w:u w:val="none"/>
              </w:rPr>
            </w:pP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2888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指标2：检查井133座，雨水井484座，污水收集池1座，穿硬化路面150处。</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4687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完成批复内容</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5826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完成批复内容</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61C1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9074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291BE">
            <w:pPr>
              <w:jc w:val="center"/>
              <w:rPr>
                <w:rFonts w:hint="eastAsia" w:ascii="宋体" w:hAnsi="宋体" w:eastAsia="宋体" w:cs="宋体"/>
                <w:i w:val="0"/>
                <w:color w:val="000000"/>
                <w:sz w:val="16"/>
                <w:szCs w:val="16"/>
                <w:u w:val="none"/>
              </w:rPr>
            </w:pPr>
          </w:p>
        </w:tc>
      </w:tr>
      <w:tr w14:paraId="42396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47E6DE6">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AEE88">
            <w:pPr>
              <w:jc w:val="center"/>
              <w:rPr>
                <w:rFonts w:hint="eastAsia" w:ascii="宋体" w:hAnsi="宋体" w:eastAsia="宋体" w:cs="宋体"/>
                <w:i w:val="0"/>
                <w:color w:val="000000"/>
                <w:sz w:val="16"/>
                <w:szCs w:val="16"/>
                <w:u w:val="none"/>
              </w:rPr>
            </w:pP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3A49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8478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指标1：质量合格</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38FD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工程验收合格率100%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F41F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工程验收合格率100%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1823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1129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11506">
            <w:pPr>
              <w:jc w:val="center"/>
              <w:rPr>
                <w:rFonts w:hint="eastAsia" w:ascii="宋体" w:hAnsi="宋体" w:eastAsia="宋体" w:cs="宋体"/>
                <w:i w:val="0"/>
                <w:color w:val="000000"/>
                <w:sz w:val="16"/>
                <w:szCs w:val="16"/>
                <w:u w:val="none"/>
              </w:rPr>
            </w:pPr>
          </w:p>
        </w:tc>
      </w:tr>
      <w:tr w14:paraId="5313B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1E9CAE5">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62AA6">
            <w:pPr>
              <w:jc w:val="center"/>
              <w:rPr>
                <w:rFonts w:hint="eastAsia" w:ascii="宋体" w:hAnsi="宋体" w:eastAsia="宋体" w:cs="宋体"/>
                <w:i w:val="0"/>
                <w:color w:val="000000"/>
                <w:sz w:val="16"/>
                <w:szCs w:val="16"/>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74F15">
            <w:pPr>
              <w:jc w:val="center"/>
              <w:rPr>
                <w:rFonts w:hint="eastAsia" w:ascii="宋体" w:hAnsi="宋体" w:eastAsia="宋体" w:cs="宋体"/>
                <w:i w:val="0"/>
                <w:color w:val="000000"/>
                <w:sz w:val="16"/>
                <w:szCs w:val="16"/>
                <w:u w:val="none"/>
              </w:rPr>
            </w:pP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582F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指标2：设施完好率</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7E41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设施完好率100%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0727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设施完好率100%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A04F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9D73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95A66">
            <w:pPr>
              <w:jc w:val="center"/>
              <w:rPr>
                <w:rFonts w:hint="eastAsia" w:ascii="宋体" w:hAnsi="宋体" w:eastAsia="宋体" w:cs="宋体"/>
                <w:i w:val="0"/>
                <w:color w:val="000000"/>
                <w:sz w:val="16"/>
                <w:szCs w:val="16"/>
                <w:u w:val="none"/>
              </w:rPr>
            </w:pPr>
          </w:p>
        </w:tc>
      </w:tr>
      <w:tr w14:paraId="2D004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38A31C7">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58A79">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C6C5CF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52BF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指标1：截止2023年12月底，完成情况</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2BBE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6"/>
                <w:szCs w:val="16"/>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718E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6"/>
                <w:szCs w:val="16"/>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66F7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B18E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B4FCF">
            <w:pPr>
              <w:jc w:val="center"/>
              <w:rPr>
                <w:rFonts w:hint="eastAsia" w:ascii="宋体" w:hAnsi="宋体" w:eastAsia="宋体" w:cs="宋体"/>
                <w:i w:val="0"/>
                <w:color w:val="000000"/>
                <w:sz w:val="16"/>
                <w:szCs w:val="16"/>
                <w:u w:val="none"/>
              </w:rPr>
            </w:pPr>
          </w:p>
        </w:tc>
      </w:tr>
      <w:tr w14:paraId="6FDC9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DAE1EA4">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70DD1">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B6D77C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6489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指标1：单价是否控制在批复概算单价内</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A268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批复投资内100%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2B29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批复投资内100%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748C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B139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56C7E">
            <w:pPr>
              <w:jc w:val="center"/>
              <w:rPr>
                <w:rFonts w:hint="eastAsia" w:ascii="宋体" w:hAnsi="宋体" w:eastAsia="宋体" w:cs="宋体"/>
                <w:i w:val="0"/>
                <w:color w:val="000000"/>
                <w:sz w:val="16"/>
                <w:szCs w:val="16"/>
                <w:u w:val="none"/>
              </w:rPr>
            </w:pPr>
          </w:p>
        </w:tc>
      </w:tr>
      <w:tr w14:paraId="20FE8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BE29EA7">
            <w:pPr>
              <w:jc w:val="center"/>
              <w:rPr>
                <w:rFonts w:hint="eastAsia" w:ascii="宋体" w:hAnsi="宋体" w:eastAsia="宋体" w:cs="宋体"/>
                <w:i w:val="0"/>
                <w:color w:val="000000"/>
                <w:sz w:val="16"/>
                <w:szCs w:val="16"/>
                <w:u w:val="none"/>
              </w:rPr>
            </w:pP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0C76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（30分）</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20CE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C489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指标1：解决利通区扁担沟镇利同新村利原村村庄排涝问题,改善当地群众生活环境。</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39A7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解决0.71平方公里村庄排涝问题</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23DC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解决0.71平方公里村庄排涝问题</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901E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2A3F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5668E">
            <w:pPr>
              <w:jc w:val="center"/>
              <w:rPr>
                <w:rFonts w:hint="eastAsia" w:ascii="宋体" w:hAnsi="宋体" w:eastAsia="宋体" w:cs="宋体"/>
                <w:i w:val="0"/>
                <w:color w:val="000000"/>
                <w:sz w:val="16"/>
                <w:szCs w:val="16"/>
                <w:u w:val="none"/>
              </w:rPr>
            </w:pPr>
          </w:p>
        </w:tc>
      </w:tr>
      <w:tr w14:paraId="5CD41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732DDF2">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BF6DA">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C06E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623E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指标1：是否提高抗击洪水对村庄的侵害，保障人民群众生命财产安全</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DA72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有效保障人民群众生命财产安全</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227D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有效保障人民群众生命财产安全</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240B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06FE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E6341">
            <w:pPr>
              <w:jc w:val="center"/>
              <w:rPr>
                <w:rFonts w:hint="eastAsia" w:ascii="宋体" w:hAnsi="宋体" w:eastAsia="宋体" w:cs="宋体"/>
                <w:i w:val="0"/>
                <w:color w:val="000000"/>
                <w:sz w:val="16"/>
                <w:szCs w:val="16"/>
                <w:u w:val="none"/>
              </w:rPr>
            </w:pPr>
          </w:p>
        </w:tc>
      </w:tr>
      <w:tr w14:paraId="75B6C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B4CD4A0">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7C6A5">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501A43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8642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指标1：是否保障灌区生态功能</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567C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有利于提高流域生态环境质量，保障生态环境可持续发展。</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2331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有利于提高流域生态环境质量，保障生态环境可持续发展。</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997C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DEFA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3110C">
            <w:pPr>
              <w:jc w:val="center"/>
              <w:rPr>
                <w:rFonts w:hint="eastAsia" w:ascii="宋体" w:hAnsi="宋体" w:eastAsia="宋体" w:cs="宋体"/>
                <w:i w:val="0"/>
                <w:color w:val="000000"/>
                <w:sz w:val="16"/>
                <w:szCs w:val="16"/>
                <w:u w:val="none"/>
              </w:rPr>
            </w:pPr>
          </w:p>
        </w:tc>
      </w:tr>
      <w:tr w14:paraId="15951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BADC3C9">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1C41F">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F1C6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影响指标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93C2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指标1：工程是否良性运行</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2576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A2F2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05D4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3AC6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4743B">
            <w:pPr>
              <w:jc w:val="center"/>
              <w:rPr>
                <w:rFonts w:hint="eastAsia" w:ascii="宋体" w:hAnsi="宋体" w:eastAsia="宋体" w:cs="宋体"/>
                <w:i w:val="0"/>
                <w:color w:val="000000"/>
                <w:sz w:val="16"/>
                <w:szCs w:val="16"/>
                <w:u w:val="none"/>
              </w:rPr>
            </w:pPr>
          </w:p>
        </w:tc>
      </w:tr>
      <w:tr w14:paraId="28492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27BBCFE">
            <w:pPr>
              <w:jc w:val="center"/>
              <w:rPr>
                <w:rFonts w:hint="eastAsia" w:ascii="宋体" w:hAnsi="宋体" w:eastAsia="宋体" w:cs="宋体"/>
                <w:i w:val="0"/>
                <w:color w:val="000000"/>
                <w:sz w:val="16"/>
                <w:szCs w:val="16"/>
                <w:u w:val="none"/>
              </w:rPr>
            </w:pPr>
          </w:p>
        </w:tc>
        <w:tc>
          <w:tcPr>
            <w:tcW w:w="7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FA6964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（10分）</w:t>
            </w: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D2A915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满意度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4DC2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指标1：服务对象满意度</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41D9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20"/>
                <w:szCs w:val="20"/>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B206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20"/>
                <w:szCs w:val="20"/>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A0B7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1AE8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5FF1B">
            <w:pPr>
              <w:jc w:val="center"/>
              <w:rPr>
                <w:rFonts w:hint="eastAsia" w:ascii="宋体" w:hAnsi="宋体" w:eastAsia="宋体" w:cs="宋体"/>
                <w:i w:val="0"/>
                <w:color w:val="000000"/>
                <w:sz w:val="16"/>
                <w:szCs w:val="16"/>
                <w:u w:val="none"/>
              </w:rPr>
            </w:pPr>
          </w:p>
        </w:tc>
      </w:tr>
      <w:tr w14:paraId="667B6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739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B2289">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 　　　 分</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2F94B">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7B7EE">
            <w:pPr>
              <w:keepNext w:val="0"/>
              <w:keepLines w:val="0"/>
              <w:widowControl/>
              <w:suppressLineNumbers w:val="0"/>
              <w:jc w:val="center"/>
              <w:textAlignment w:val="center"/>
              <w:rPr>
                <w:rFonts w:hint="default" w:ascii="宋体" w:hAnsi="宋体" w:eastAsia="宋体" w:cs="宋体"/>
                <w:b/>
                <w:i w:val="0"/>
                <w:color w:val="000000"/>
                <w:sz w:val="16"/>
                <w:szCs w:val="16"/>
                <w:u w:val="none"/>
                <w:lang w:val="en-US"/>
              </w:rPr>
            </w:pPr>
            <w:r>
              <w:rPr>
                <w:rFonts w:hint="eastAsia" w:ascii="宋体" w:hAnsi="宋体" w:eastAsia="宋体" w:cs="宋体"/>
                <w:b/>
                <w:i w:val="0"/>
                <w:color w:val="000000"/>
                <w:kern w:val="0"/>
                <w:sz w:val="16"/>
                <w:szCs w:val="16"/>
                <w:u w:val="none"/>
                <w:lang w:val="en-US" w:eastAsia="zh-CN" w:bidi="ar"/>
              </w:rPr>
              <w:t>100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D0BBA">
            <w:pPr>
              <w:jc w:val="center"/>
              <w:rPr>
                <w:rFonts w:hint="eastAsia" w:ascii="宋体" w:hAnsi="宋体" w:eastAsia="宋体" w:cs="宋体"/>
                <w:b/>
                <w:i w:val="0"/>
                <w:color w:val="000000"/>
                <w:sz w:val="16"/>
                <w:szCs w:val="16"/>
                <w:u w:val="none"/>
              </w:rPr>
            </w:pPr>
          </w:p>
        </w:tc>
      </w:tr>
    </w:tbl>
    <w:p w14:paraId="7AD8AB69">
      <w:pPr>
        <w:spacing w:line="600" w:lineRule="exact"/>
        <w:rPr>
          <w:rFonts w:ascii="Times New Roman" w:hAnsi="Times New Roman" w:eastAsia="仿宋_GB2312" w:cs="Times New Roman"/>
          <w:kern w:val="0"/>
          <w:sz w:val="32"/>
          <w:szCs w:val="32"/>
        </w:rPr>
      </w:pPr>
    </w:p>
    <w:tbl>
      <w:tblPr>
        <w:tblStyle w:val="4"/>
        <w:tblpPr w:leftFromText="180" w:rightFromText="180" w:vertAnchor="text" w:horzAnchor="page" w:tblpX="967" w:tblpY="429"/>
        <w:tblOverlap w:val="never"/>
        <w:tblW w:w="10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59"/>
        <w:gridCol w:w="747"/>
        <w:gridCol w:w="800"/>
        <w:gridCol w:w="2073"/>
        <w:gridCol w:w="861"/>
        <w:gridCol w:w="1282"/>
        <w:gridCol w:w="1173"/>
        <w:gridCol w:w="409"/>
        <w:gridCol w:w="695"/>
        <w:gridCol w:w="738"/>
        <w:gridCol w:w="943"/>
      </w:tblGrid>
      <w:tr w14:paraId="0654D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10180" w:type="dxa"/>
            <w:gridSpan w:val="11"/>
            <w:tcBorders>
              <w:top w:val="nil"/>
              <w:left w:val="nil"/>
              <w:bottom w:val="nil"/>
              <w:right w:val="nil"/>
            </w:tcBorders>
            <w:shd w:val="clear" w:color="auto" w:fill="auto"/>
            <w:tcMar>
              <w:top w:w="15" w:type="dxa"/>
              <w:left w:w="15" w:type="dxa"/>
              <w:right w:w="15" w:type="dxa"/>
            </w:tcMar>
            <w:vAlign w:val="center"/>
          </w:tcPr>
          <w:p w14:paraId="4C8DC9CD">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Times New Roman" w:hAnsi="Times New Roman" w:eastAsia="仿宋_GB2312" w:cs="Times New Roman"/>
                <w:b/>
                <w:bCs/>
                <w:sz w:val="32"/>
                <w:szCs w:val="32"/>
              </w:rPr>
              <w:t>吴忠市利通区</w:t>
            </w:r>
            <w:r>
              <w:rPr>
                <w:rFonts w:hint="eastAsia" w:ascii="Times New Roman" w:hAnsi="Times New Roman" w:eastAsia="仿宋_GB2312" w:cs="Times New Roman"/>
                <w:b/>
                <w:bCs/>
                <w:sz w:val="32"/>
                <w:szCs w:val="32"/>
                <w:lang w:eastAsia="zh-CN"/>
              </w:rPr>
              <w:t>水务局</w:t>
            </w:r>
            <w:r>
              <w:rPr>
                <w:rFonts w:hint="eastAsia" w:ascii="Times New Roman" w:hAnsi="Times New Roman" w:eastAsia="仿宋_GB2312" w:cs="Times New Roman"/>
                <w:b/>
                <w:bCs/>
                <w:sz w:val="32"/>
                <w:szCs w:val="32"/>
              </w:rPr>
              <w:t>202</w:t>
            </w:r>
            <w:r>
              <w:rPr>
                <w:rFonts w:hint="eastAsia" w:ascii="Times New Roman" w:hAnsi="Times New Roman" w:eastAsia="仿宋_GB2312" w:cs="Times New Roman"/>
                <w:b/>
                <w:bCs/>
                <w:sz w:val="32"/>
                <w:szCs w:val="32"/>
                <w:lang w:val="en-US" w:eastAsia="zh-CN"/>
              </w:rPr>
              <w:t>3</w:t>
            </w:r>
            <w:r>
              <w:rPr>
                <w:rFonts w:hint="eastAsia" w:ascii="Times New Roman" w:hAnsi="Times New Roman" w:eastAsia="仿宋_GB2312" w:cs="Times New Roman"/>
                <w:b/>
                <w:bCs/>
                <w:sz w:val="32"/>
                <w:szCs w:val="32"/>
              </w:rPr>
              <w:t>年度项目绩效评价信息公开表</w:t>
            </w:r>
          </w:p>
        </w:tc>
      </w:tr>
      <w:tr w14:paraId="169D3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180" w:type="dxa"/>
            <w:gridSpan w:val="11"/>
            <w:tcBorders>
              <w:top w:val="nil"/>
              <w:left w:val="nil"/>
              <w:bottom w:val="nil"/>
              <w:right w:val="nil"/>
            </w:tcBorders>
            <w:shd w:val="clear" w:color="auto" w:fill="auto"/>
            <w:tcMar>
              <w:top w:w="15" w:type="dxa"/>
              <w:left w:w="15" w:type="dxa"/>
              <w:right w:w="15" w:type="dxa"/>
            </w:tcMar>
            <w:vAlign w:val="center"/>
          </w:tcPr>
          <w:p w14:paraId="1E11FDC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（2023年度）</w:t>
            </w:r>
          </w:p>
        </w:tc>
      </w:tr>
      <w:tr w14:paraId="05137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EF9C7C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817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C657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利通区五里坡肉牛养殖基地绿化供水工程</w:t>
            </w:r>
          </w:p>
        </w:tc>
      </w:tr>
      <w:tr w14:paraId="66A7B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C46A28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421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5FCB82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吴忠市利通区发展和改革局</w:t>
            </w:r>
          </w:p>
        </w:tc>
        <w:tc>
          <w:tcPr>
            <w:tcW w:w="158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BCAD83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37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DA0B6D">
            <w:pPr>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rPr>
              <w:t>吴忠市利通区水务局</w:t>
            </w:r>
          </w:p>
        </w:tc>
      </w:tr>
      <w:tr w14:paraId="239D2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3CD187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（万元）</w:t>
            </w: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A8DFB79">
            <w:pPr>
              <w:jc w:val="center"/>
              <w:rPr>
                <w:rFonts w:hint="eastAsia" w:ascii="宋体" w:hAnsi="宋体" w:eastAsia="宋体" w:cs="宋体"/>
                <w:i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05B6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BECB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769A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3CEA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0B6E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2DFA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14:paraId="4F595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DF83F31">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7E3E59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CD4885C">
            <w:pPr>
              <w:jc w:val="left"/>
              <w:rPr>
                <w:rFonts w:hint="eastAsia" w:ascii="宋体" w:hAnsi="宋体" w:eastAsia="宋体" w:cs="宋体"/>
                <w:i w:val="0"/>
                <w:color w:val="000000"/>
                <w:sz w:val="22"/>
                <w:szCs w:val="22"/>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B79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189.6万元</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27A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188.8776万元</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A9B4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9CA2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6"/>
                <w:szCs w:val="16"/>
                <w:u w:val="none"/>
                <w:lang w:val="en-US" w:eastAsia="zh-CN" w:bidi="ar"/>
              </w:rPr>
              <w:t>99.6%</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B18F5">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10</w:t>
            </w:r>
          </w:p>
        </w:tc>
      </w:tr>
      <w:tr w14:paraId="19E98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245F96E">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FEE16F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其中：当年财政拨款</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15B81">
            <w:pPr>
              <w:jc w:val="center"/>
              <w:rPr>
                <w:rFonts w:hint="eastAsia" w:ascii="宋体" w:hAnsi="宋体" w:eastAsia="宋体" w:cs="宋体"/>
                <w:i w:val="0"/>
                <w:color w:val="000000"/>
                <w:sz w:val="16"/>
                <w:szCs w:val="16"/>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5992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189.6万元</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2463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188.8776万元</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AA38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842F2">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D32B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14:paraId="40A08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24E25F5">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DBB506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上年结转资金</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87E4C">
            <w:pPr>
              <w:jc w:val="center"/>
              <w:rPr>
                <w:rFonts w:hint="eastAsia" w:ascii="宋体" w:hAnsi="宋体" w:eastAsia="宋体" w:cs="宋体"/>
                <w:i w:val="0"/>
                <w:color w:val="000000"/>
                <w:sz w:val="16"/>
                <w:szCs w:val="16"/>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D3AD9">
            <w:pPr>
              <w:jc w:val="center"/>
              <w:rPr>
                <w:rFonts w:hint="eastAsia" w:ascii="宋体" w:hAnsi="宋体" w:eastAsia="宋体" w:cs="宋体"/>
                <w:i w:val="0"/>
                <w:color w:val="000000"/>
                <w:sz w:val="16"/>
                <w:szCs w:val="16"/>
                <w:u w:val="none"/>
              </w:rPr>
            </w:pP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F220F">
            <w:pPr>
              <w:jc w:val="center"/>
              <w:rPr>
                <w:rFonts w:hint="eastAsia" w:ascii="宋体" w:hAnsi="宋体" w:eastAsia="宋体" w:cs="宋体"/>
                <w:i w:val="0"/>
                <w:color w:val="000000"/>
                <w:sz w:val="16"/>
                <w:szCs w:val="16"/>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8708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55622">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EE38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627A7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E941C38">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14:paraId="5B4D7BE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8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6E3155C">
            <w:pPr>
              <w:jc w:val="center"/>
              <w:rPr>
                <w:rFonts w:hint="eastAsia" w:ascii="宋体" w:hAnsi="宋体" w:eastAsia="宋体" w:cs="宋体"/>
                <w:i w:val="0"/>
                <w:color w:val="000000"/>
                <w:sz w:val="16"/>
                <w:szCs w:val="16"/>
                <w:u w:val="none"/>
              </w:rPr>
            </w:pPr>
          </w:p>
        </w:tc>
        <w:tc>
          <w:tcPr>
            <w:tcW w:w="128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9B0F6CC">
            <w:pPr>
              <w:jc w:val="center"/>
              <w:rPr>
                <w:rFonts w:hint="eastAsia" w:ascii="宋体" w:hAnsi="宋体" w:eastAsia="宋体" w:cs="宋体"/>
                <w:i w:val="0"/>
                <w:color w:val="000000"/>
                <w:sz w:val="16"/>
                <w:szCs w:val="16"/>
                <w:u w:val="none"/>
              </w:rPr>
            </w:pPr>
          </w:p>
        </w:tc>
        <w:tc>
          <w:tcPr>
            <w:tcW w:w="158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4B51F17">
            <w:pPr>
              <w:jc w:val="center"/>
              <w:rPr>
                <w:rFonts w:hint="eastAsia" w:ascii="宋体" w:hAnsi="宋体" w:eastAsia="宋体" w:cs="宋体"/>
                <w:i w:val="0"/>
                <w:color w:val="000000"/>
                <w:sz w:val="16"/>
                <w:szCs w:val="16"/>
                <w:u w:val="none"/>
              </w:rPr>
            </w:pPr>
          </w:p>
        </w:tc>
        <w:tc>
          <w:tcPr>
            <w:tcW w:w="6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A16F84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3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8B75E44">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FA203E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74D24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restart"/>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633F0B1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总体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目标</w:t>
            </w:r>
          </w:p>
        </w:tc>
        <w:tc>
          <w:tcPr>
            <w:tcW w:w="576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7C75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预期目标</w:t>
            </w:r>
          </w:p>
        </w:tc>
        <w:tc>
          <w:tcPr>
            <w:tcW w:w="39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865D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实际完成情况</w:t>
            </w:r>
          </w:p>
        </w:tc>
      </w:tr>
      <w:tr w14:paraId="3C0D8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45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67D74904">
            <w:pPr>
              <w:jc w:val="center"/>
              <w:rPr>
                <w:rFonts w:hint="eastAsia" w:ascii="宋体" w:hAnsi="宋体" w:eastAsia="宋体" w:cs="宋体"/>
                <w:i w:val="0"/>
                <w:color w:val="000000"/>
                <w:sz w:val="16"/>
                <w:szCs w:val="16"/>
                <w:u w:val="none"/>
              </w:rPr>
            </w:pPr>
          </w:p>
        </w:tc>
        <w:tc>
          <w:tcPr>
            <w:tcW w:w="576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2C9C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通过项目实施，解决利通区五里坡肉牛养殖基地1200亩绿化供水问题。</w:t>
            </w:r>
          </w:p>
        </w:tc>
        <w:tc>
          <w:tcPr>
            <w:tcW w:w="39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3931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通过项目实施，解决利通区五里坡肉牛养殖基地1200亩绿化供水问题。</w:t>
            </w:r>
          </w:p>
        </w:tc>
      </w:tr>
      <w:tr w14:paraId="63866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AEA657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p>
        </w:tc>
        <w:tc>
          <w:tcPr>
            <w:tcW w:w="7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186DB7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4F80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8CA1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28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F9B1D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FB7D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98C0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78CD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A91D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偏差原因分析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及改进措施</w:t>
            </w:r>
          </w:p>
        </w:tc>
      </w:tr>
      <w:tr w14:paraId="10054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A005F22">
            <w:pPr>
              <w:jc w:val="center"/>
              <w:rPr>
                <w:rFonts w:hint="eastAsia" w:ascii="宋体" w:hAnsi="宋体" w:eastAsia="宋体" w:cs="宋体"/>
                <w:i w:val="0"/>
                <w:color w:val="000000"/>
                <w:sz w:val="16"/>
                <w:szCs w:val="16"/>
                <w:u w:val="none"/>
              </w:rPr>
            </w:pP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88B3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（50分）</w:t>
            </w:r>
          </w:p>
        </w:tc>
        <w:tc>
          <w:tcPr>
            <w:tcW w:w="8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36CC74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BD32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指标1：新建泵站1座，安装离心泵2台、过滤设备2套。</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4E8F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完成批复内容</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94D0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完成批复内容</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5964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DDEE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331BD">
            <w:pPr>
              <w:jc w:val="center"/>
              <w:rPr>
                <w:rFonts w:hint="eastAsia" w:ascii="宋体" w:hAnsi="宋体" w:eastAsia="宋体" w:cs="宋体"/>
                <w:i w:val="0"/>
                <w:color w:val="000000"/>
                <w:sz w:val="16"/>
                <w:szCs w:val="16"/>
                <w:u w:val="none"/>
              </w:rPr>
            </w:pPr>
          </w:p>
        </w:tc>
      </w:tr>
      <w:tr w14:paraId="264E5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A066047">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E07C3">
            <w:pPr>
              <w:jc w:val="center"/>
              <w:rPr>
                <w:rFonts w:hint="eastAsia" w:ascii="宋体" w:hAnsi="宋体" w:eastAsia="宋体" w:cs="宋体"/>
                <w:i w:val="0"/>
                <w:color w:val="000000"/>
                <w:sz w:val="16"/>
                <w:szCs w:val="16"/>
                <w:u w:val="none"/>
              </w:rPr>
            </w:pPr>
          </w:p>
        </w:tc>
        <w:tc>
          <w:tcPr>
            <w:tcW w:w="8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232ECEA">
            <w:pPr>
              <w:jc w:val="center"/>
              <w:rPr>
                <w:rFonts w:hint="eastAsia" w:ascii="宋体" w:hAnsi="宋体" w:eastAsia="宋体" w:cs="宋体"/>
                <w:i w:val="0"/>
                <w:color w:val="000000"/>
                <w:sz w:val="16"/>
                <w:szCs w:val="16"/>
                <w:u w:val="none"/>
              </w:rPr>
            </w:pP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DC52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指标2：铺设绿化地埋管道18.25公里，铺设绿化地面管道6.1公里，滴灌管217.03公里。</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4381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完成批复内容</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5689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完成批复内容</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3DDB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BD61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24C63">
            <w:pPr>
              <w:jc w:val="center"/>
              <w:rPr>
                <w:rFonts w:hint="eastAsia" w:ascii="宋体" w:hAnsi="宋体" w:eastAsia="宋体" w:cs="宋体"/>
                <w:i w:val="0"/>
                <w:color w:val="000000"/>
                <w:sz w:val="16"/>
                <w:szCs w:val="16"/>
                <w:u w:val="none"/>
              </w:rPr>
            </w:pPr>
          </w:p>
        </w:tc>
      </w:tr>
      <w:tr w14:paraId="01278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DC03FCA">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5BF0A">
            <w:pPr>
              <w:jc w:val="center"/>
              <w:rPr>
                <w:rFonts w:hint="eastAsia" w:ascii="宋体" w:hAnsi="宋体" w:eastAsia="宋体" w:cs="宋体"/>
                <w:i w:val="0"/>
                <w:color w:val="000000"/>
                <w:sz w:val="16"/>
                <w:szCs w:val="16"/>
                <w:u w:val="none"/>
              </w:rPr>
            </w:pP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33CF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968C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指标1：质量合格</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2DC3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工程验收合格率100%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3B1F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工程验收合格率100%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C50F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4AF8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0A185">
            <w:pPr>
              <w:jc w:val="center"/>
              <w:rPr>
                <w:rFonts w:hint="eastAsia" w:ascii="宋体" w:hAnsi="宋体" w:eastAsia="宋体" w:cs="宋体"/>
                <w:i w:val="0"/>
                <w:color w:val="000000"/>
                <w:sz w:val="16"/>
                <w:szCs w:val="16"/>
                <w:u w:val="none"/>
              </w:rPr>
            </w:pPr>
          </w:p>
        </w:tc>
      </w:tr>
      <w:tr w14:paraId="088A9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8848424">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E375D">
            <w:pPr>
              <w:jc w:val="center"/>
              <w:rPr>
                <w:rFonts w:hint="eastAsia" w:ascii="宋体" w:hAnsi="宋体" w:eastAsia="宋体" w:cs="宋体"/>
                <w:i w:val="0"/>
                <w:color w:val="000000"/>
                <w:sz w:val="16"/>
                <w:szCs w:val="16"/>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7F617">
            <w:pPr>
              <w:jc w:val="center"/>
              <w:rPr>
                <w:rFonts w:hint="eastAsia" w:ascii="宋体" w:hAnsi="宋体" w:eastAsia="宋体" w:cs="宋体"/>
                <w:i w:val="0"/>
                <w:color w:val="000000"/>
                <w:sz w:val="16"/>
                <w:szCs w:val="16"/>
                <w:u w:val="none"/>
              </w:rPr>
            </w:pP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1B06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指标2：设施完好率</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FE0A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设施完好率100%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CB63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设施完好率100%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3D5F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22AC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24BA2">
            <w:pPr>
              <w:jc w:val="center"/>
              <w:rPr>
                <w:rFonts w:hint="eastAsia" w:ascii="宋体" w:hAnsi="宋体" w:eastAsia="宋体" w:cs="宋体"/>
                <w:i w:val="0"/>
                <w:color w:val="000000"/>
                <w:sz w:val="16"/>
                <w:szCs w:val="16"/>
                <w:u w:val="none"/>
              </w:rPr>
            </w:pPr>
          </w:p>
        </w:tc>
      </w:tr>
      <w:tr w14:paraId="4DF54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E2D4A98">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7FB87">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D26E78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B297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指标1：截止2023年12月底，完成情况</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640B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6"/>
                <w:szCs w:val="16"/>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22FC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6"/>
                <w:szCs w:val="16"/>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5896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4B6A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C1BDB">
            <w:pPr>
              <w:jc w:val="center"/>
              <w:rPr>
                <w:rFonts w:hint="eastAsia" w:ascii="宋体" w:hAnsi="宋体" w:eastAsia="宋体" w:cs="宋体"/>
                <w:i w:val="0"/>
                <w:color w:val="000000"/>
                <w:sz w:val="16"/>
                <w:szCs w:val="16"/>
                <w:u w:val="none"/>
              </w:rPr>
            </w:pPr>
          </w:p>
        </w:tc>
      </w:tr>
      <w:tr w14:paraId="1440D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E920449">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7520D">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00A9E8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924F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指标1：单价是否控制在批复概算单价内</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C631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批复投资内100%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C9D6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批复投资内100%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AA38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5495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672ED">
            <w:pPr>
              <w:jc w:val="center"/>
              <w:rPr>
                <w:rFonts w:hint="eastAsia" w:ascii="宋体" w:hAnsi="宋体" w:eastAsia="宋体" w:cs="宋体"/>
                <w:i w:val="0"/>
                <w:color w:val="000000"/>
                <w:sz w:val="16"/>
                <w:szCs w:val="16"/>
                <w:u w:val="none"/>
              </w:rPr>
            </w:pPr>
          </w:p>
        </w:tc>
      </w:tr>
      <w:tr w14:paraId="21036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7E94433">
            <w:pPr>
              <w:jc w:val="center"/>
              <w:rPr>
                <w:rFonts w:hint="eastAsia" w:ascii="宋体" w:hAnsi="宋体" w:eastAsia="宋体" w:cs="宋体"/>
                <w:i w:val="0"/>
                <w:color w:val="000000"/>
                <w:sz w:val="16"/>
                <w:szCs w:val="16"/>
                <w:u w:val="none"/>
              </w:rPr>
            </w:pP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39F5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（30分）</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CBE9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8121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指标1：解决利通区五里坡肉牛养殖基地1200亩绿化供水问题,改善当地区域环境。</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35C7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解决1200亩绿化供水问题</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F740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解决1200亩绿化供水问题</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26E6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D8EE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7C9FB">
            <w:pPr>
              <w:jc w:val="center"/>
              <w:rPr>
                <w:rFonts w:hint="eastAsia" w:ascii="宋体" w:hAnsi="宋体" w:eastAsia="宋体" w:cs="宋体"/>
                <w:i w:val="0"/>
                <w:color w:val="000000"/>
                <w:sz w:val="16"/>
                <w:szCs w:val="16"/>
                <w:u w:val="none"/>
              </w:rPr>
            </w:pPr>
          </w:p>
        </w:tc>
      </w:tr>
      <w:tr w14:paraId="21967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0595E1E">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FFC5C">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0275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EFCB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指标1：是否提高灌区供水保证率</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4D96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提高灌区供水保证率，解决灌溉用水矛盾</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A672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提高灌区供水保证率，解决灌溉用水矛盾</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2DE1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D194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A5F5D">
            <w:pPr>
              <w:jc w:val="center"/>
              <w:rPr>
                <w:rFonts w:hint="eastAsia" w:ascii="宋体" w:hAnsi="宋体" w:eastAsia="宋体" w:cs="宋体"/>
                <w:i w:val="0"/>
                <w:color w:val="000000"/>
                <w:sz w:val="16"/>
                <w:szCs w:val="16"/>
                <w:u w:val="none"/>
              </w:rPr>
            </w:pPr>
          </w:p>
        </w:tc>
      </w:tr>
      <w:tr w14:paraId="1270D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54203D7">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88B94">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258B83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B0F3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指标1：是否保障灌区生态功能</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6D4B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有利于提高流域生态环境质量，保障生态环境可持续发展。</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EEE6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有利于提高流域生态环境质量，保障生态环境可持续发展。</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EF1B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0C84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EF94C">
            <w:pPr>
              <w:jc w:val="center"/>
              <w:rPr>
                <w:rFonts w:hint="eastAsia" w:ascii="宋体" w:hAnsi="宋体" w:eastAsia="宋体" w:cs="宋体"/>
                <w:i w:val="0"/>
                <w:color w:val="000000"/>
                <w:sz w:val="16"/>
                <w:szCs w:val="16"/>
                <w:u w:val="none"/>
              </w:rPr>
            </w:pPr>
          </w:p>
        </w:tc>
      </w:tr>
      <w:tr w14:paraId="31E17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BCFD9FE">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DCC25">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C6A9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影响指标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B4DD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指标1：工程是否良性运行</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2C7E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B5C4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5DDD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CE36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02CE7">
            <w:pPr>
              <w:jc w:val="center"/>
              <w:rPr>
                <w:rFonts w:hint="eastAsia" w:ascii="宋体" w:hAnsi="宋体" w:eastAsia="宋体" w:cs="宋体"/>
                <w:i w:val="0"/>
                <w:color w:val="000000"/>
                <w:sz w:val="16"/>
                <w:szCs w:val="16"/>
                <w:u w:val="none"/>
              </w:rPr>
            </w:pPr>
          </w:p>
        </w:tc>
      </w:tr>
      <w:tr w14:paraId="69EE2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DD8CD9A">
            <w:pPr>
              <w:jc w:val="center"/>
              <w:rPr>
                <w:rFonts w:hint="eastAsia" w:ascii="宋体" w:hAnsi="宋体" w:eastAsia="宋体" w:cs="宋体"/>
                <w:i w:val="0"/>
                <w:color w:val="000000"/>
                <w:sz w:val="16"/>
                <w:szCs w:val="16"/>
                <w:u w:val="none"/>
              </w:rPr>
            </w:pPr>
          </w:p>
        </w:tc>
        <w:tc>
          <w:tcPr>
            <w:tcW w:w="7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5ECB37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（10分）</w:t>
            </w: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181B80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满意度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9CAD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指标1：服务对象满意度</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9162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20"/>
                <w:szCs w:val="20"/>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A52E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20"/>
                <w:szCs w:val="20"/>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23E2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E7F0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8EA6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r>
      <w:tr w14:paraId="7C661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739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72E37">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 　　　 分</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7920A">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5EC61">
            <w:pPr>
              <w:keepNext w:val="0"/>
              <w:keepLines w:val="0"/>
              <w:widowControl/>
              <w:suppressLineNumbers w:val="0"/>
              <w:jc w:val="center"/>
              <w:textAlignment w:val="center"/>
              <w:rPr>
                <w:rFonts w:hint="default" w:ascii="宋体" w:hAnsi="宋体" w:eastAsia="宋体" w:cs="宋体"/>
                <w:b/>
                <w:i w:val="0"/>
                <w:color w:val="000000"/>
                <w:sz w:val="16"/>
                <w:szCs w:val="16"/>
                <w:u w:val="none"/>
                <w:lang w:val="en-US"/>
              </w:rPr>
            </w:pPr>
            <w:r>
              <w:rPr>
                <w:rFonts w:hint="eastAsia" w:ascii="宋体" w:hAnsi="宋体" w:eastAsia="宋体" w:cs="宋体"/>
                <w:b/>
                <w:i w:val="0"/>
                <w:color w:val="000000"/>
                <w:kern w:val="0"/>
                <w:sz w:val="16"/>
                <w:szCs w:val="16"/>
                <w:u w:val="none"/>
                <w:lang w:val="en-US" w:eastAsia="zh-CN" w:bidi="ar"/>
              </w:rPr>
              <w:t>100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ABFF0">
            <w:pPr>
              <w:jc w:val="center"/>
              <w:rPr>
                <w:rFonts w:hint="eastAsia" w:ascii="宋体" w:hAnsi="宋体" w:eastAsia="宋体" w:cs="宋体"/>
                <w:b/>
                <w:i w:val="0"/>
                <w:color w:val="000000"/>
                <w:sz w:val="16"/>
                <w:szCs w:val="16"/>
                <w:u w:val="none"/>
              </w:rPr>
            </w:pPr>
          </w:p>
        </w:tc>
      </w:tr>
    </w:tbl>
    <w:p w14:paraId="70FC4406">
      <w:pPr>
        <w:spacing w:line="600" w:lineRule="exact"/>
        <w:ind w:firstLine="640" w:firstLineChars="200"/>
        <w:rPr>
          <w:rFonts w:ascii="Times New Roman" w:hAnsi="Times New Roman" w:eastAsia="仿宋_GB2312" w:cs="Times New Roman"/>
          <w:kern w:val="0"/>
          <w:sz w:val="32"/>
          <w:szCs w:val="32"/>
        </w:rPr>
      </w:pPr>
    </w:p>
    <w:tbl>
      <w:tblPr>
        <w:tblStyle w:val="4"/>
        <w:tblpPr w:leftFromText="180" w:rightFromText="180" w:vertAnchor="text" w:horzAnchor="page" w:tblpX="967" w:tblpY="429"/>
        <w:tblOverlap w:val="never"/>
        <w:tblW w:w="10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59"/>
        <w:gridCol w:w="747"/>
        <w:gridCol w:w="800"/>
        <w:gridCol w:w="2073"/>
        <w:gridCol w:w="998"/>
        <w:gridCol w:w="1145"/>
        <w:gridCol w:w="1173"/>
        <w:gridCol w:w="409"/>
        <w:gridCol w:w="695"/>
        <w:gridCol w:w="738"/>
        <w:gridCol w:w="943"/>
      </w:tblGrid>
      <w:tr w14:paraId="03DC2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10180" w:type="dxa"/>
            <w:gridSpan w:val="11"/>
            <w:tcBorders>
              <w:top w:val="nil"/>
              <w:left w:val="nil"/>
              <w:bottom w:val="nil"/>
              <w:right w:val="nil"/>
            </w:tcBorders>
            <w:shd w:val="clear" w:color="auto" w:fill="auto"/>
            <w:tcMar>
              <w:top w:w="15" w:type="dxa"/>
              <w:left w:w="15" w:type="dxa"/>
              <w:right w:w="15" w:type="dxa"/>
            </w:tcMar>
            <w:vAlign w:val="center"/>
          </w:tcPr>
          <w:p w14:paraId="766692BD">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Times New Roman" w:hAnsi="Times New Roman" w:eastAsia="仿宋_GB2312" w:cs="Times New Roman"/>
                <w:b/>
                <w:bCs/>
                <w:sz w:val="32"/>
                <w:szCs w:val="32"/>
              </w:rPr>
              <w:t>吴忠市利通区</w:t>
            </w:r>
            <w:r>
              <w:rPr>
                <w:rFonts w:hint="eastAsia" w:ascii="Times New Roman" w:hAnsi="Times New Roman" w:eastAsia="仿宋_GB2312" w:cs="Times New Roman"/>
                <w:b/>
                <w:bCs/>
                <w:sz w:val="32"/>
                <w:szCs w:val="32"/>
                <w:lang w:eastAsia="zh-CN"/>
              </w:rPr>
              <w:t>水务局</w:t>
            </w:r>
            <w:r>
              <w:rPr>
                <w:rFonts w:hint="eastAsia" w:ascii="Times New Roman" w:hAnsi="Times New Roman" w:eastAsia="仿宋_GB2312" w:cs="Times New Roman"/>
                <w:b/>
                <w:bCs/>
                <w:sz w:val="32"/>
                <w:szCs w:val="32"/>
              </w:rPr>
              <w:t>202</w:t>
            </w:r>
            <w:r>
              <w:rPr>
                <w:rFonts w:hint="eastAsia" w:ascii="Times New Roman" w:hAnsi="Times New Roman" w:eastAsia="仿宋_GB2312" w:cs="Times New Roman"/>
                <w:b/>
                <w:bCs/>
                <w:sz w:val="32"/>
                <w:szCs w:val="32"/>
                <w:lang w:val="en-US" w:eastAsia="zh-CN"/>
              </w:rPr>
              <w:t>3</w:t>
            </w:r>
            <w:r>
              <w:rPr>
                <w:rFonts w:hint="eastAsia" w:ascii="Times New Roman" w:hAnsi="Times New Roman" w:eastAsia="仿宋_GB2312" w:cs="Times New Roman"/>
                <w:b/>
                <w:bCs/>
                <w:sz w:val="32"/>
                <w:szCs w:val="32"/>
              </w:rPr>
              <w:t>年度项目绩效评价信息公开表</w:t>
            </w:r>
          </w:p>
        </w:tc>
      </w:tr>
      <w:tr w14:paraId="1C000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180" w:type="dxa"/>
            <w:gridSpan w:val="11"/>
            <w:tcBorders>
              <w:top w:val="nil"/>
              <w:left w:val="nil"/>
              <w:bottom w:val="nil"/>
              <w:right w:val="nil"/>
            </w:tcBorders>
            <w:shd w:val="clear" w:color="auto" w:fill="auto"/>
            <w:tcMar>
              <w:top w:w="15" w:type="dxa"/>
              <w:left w:w="15" w:type="dxa"/>
              <w:right w:w="15" w:type="dxa"/>
            </w:tcMar>
            <w:vAlign w:val="center"/>
          </w:tcPr>
          <w:p w14:paraId="68B4CC9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（2023年度）</w:t>
            </w:r>
          </w:p>
        </w:tc>
      </w:tr>
      <w:tr w14:paraId="56161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BBA0E9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817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BF96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苦水河利通区段综合治理工程2023年度建设项目用地等审批手续费</w:t>
            </w:r>
          </w:p>
        </w:tc>
      </w:tr>
      <w:tr w14:paraId="3A636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0A2C8B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421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55A87B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吴忠市利通区发展和改革局</w:t>
            </w:r>
          </w:p>
        </w:tc>
        <w:tc>
          <w:tcPr>
            <w:tcW w:w="158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07262A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37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4DFC19">
            <w:pPr>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rPr>
              <w:t>吴忠市利通区水务局</w:t>
            </w:r>
          </w:p>
        </w:tc>
      </w:tr>
      <w:tr w14:paraId="655BE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6FE721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（万元）</w:t>
            </w: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09D6066">
            <w:pPr>
              <w:jc w:val="center"/>
              <w:rPr>
                <w:rFonts w:hint="eastAsia" w:ascii="宋体" w:hAnsi="宋体" w:eastAsia="宋体" w:cs="宋体"/>
                <w:i w:val="0"/>
                <w:color w:val="000000"/>
                <w:sz w:val="16"/>
                <w:szCs w:val="16"/>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2A7D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83F7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688E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18C1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6578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5A8D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14:paraId="13104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5756DB7">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F7B353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B623212">
            <w:pPr>
              <w:jc w:val="left"/>
              <w:rPr>
                <w:rFonts w:hint="eastAsia" w:ascii="宋体" w:hAnsi="宋体" w:eastAsia="宋体" w:cs="宋体"/>
                <w:i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D2D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50.9万元</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FE7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22.68万元</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E85F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1CD0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8"/>
                <w:szCs w:val="18"/>
                <w:u w:val="none"/>
                <w:lang w:val="en-US" w:eastAsia="zh-CN" w:bidi="ar"/>
              </w:rPr>
              <w:t>45%</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64722">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5</w:t>
            </w:r>
          </w:p>
        </w:tc>
      </w:tr>
      <w:tr w14:paraId="63F60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93BF26C">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5B2F38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其中：当年财政拨款</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82062">
            <w:pPr>
              <w:jc w:val="center"/>
              <w:rPr>
                <w:rFonts w:hint="eastAsia" w:ascii="宋体" w:hAnsi="宋体" w:eastAsia="宋体" w:cs="宋体"/>
                <w:i w:val="0"/>
                <w:color w:val="000000"/>
                <w:sz w:val="16"/>
                <w:szCs w:val="16"/>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2AF6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50.9万元</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AEE6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22.68万元</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E26A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B9ED0">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CDE7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14:paraId="6FE13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53CDCEF">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B1013C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上年结转资金</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A73D6">
            <w:pPr>
              <w:jc w:val="center"/>
              <w:rPr>
                <w:rFonts w:hint="eastAsia" w:ascii="宋体" w:hAnsi="宋体" w:eastAsia="宋体" w:cs="宋体"/>
                <w:i w:val="0"/>
                <w:color w:val="000000"/>
                <w:sz w:val="16"/>
                <w:szCs w:val="16"/>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80EBB">
            <w:pPr>
              <w:jc w:val="center"/>
              <w:rPr>
                <w:rFonts w:hint="eastAsia" w:ascii="宋体" w:hAnsi="宋体" w:eastAsia="宋体" w:cs="宋体"/>
                <w:i w:val="0"/>
                <w:color w:val="000000"/>
                <w:sz w:val="16"/>
                <w:szCs w:val="16"/>
                <w:u w:val="none"/>
              </w:rPr>
            </w:pP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31629">
            <w:pPr>
              <w:jc w:val="center"/>
              <w:rPr>
                <w:rFonts w:hint="eastAsia" w:ascii="宋体" w:hAnsi="宋体" w:eastAsia="宋体" w:cs="宋体"/>
                <w:i w:val="0"/>
                <w:color w:val="000000"/>
                <w:sz w:val="16"/>
                <w:szCs w:val="16"/>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6F30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10DFD">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A0D9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68268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E1A7035">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14:paraId="60CB99B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99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9D908AE">
            <w:pPr>
              <w:jc w:val="center"/>
              <w:rPr>
                <w:rFonts w:hint="eastAsia" w:ascii="宋体" w:hAnsi="宋体" w:eastAsia="宋体" w:cs="宋体"/>
                <w:i w:val="0"/>
                <w:color w:val="000000"/>
                <w:sz w:val="16"/>
                <w:szCs w:val="16"/>
                <w:u w:val="none"/>
              </w:rPr>
            </w:pPr>
          </w:p>
        </w:tc>
        <w:tc>
          <w:tcPr>
            <w:tcW w:w="11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FF32F63">
            <w:pPr>
              <w:jc w:val="center"/>
              <w:rPr>
                <w:rFonts w:hint="eastAsia" w:ascii="宋体" w:hAnsi="宋体" w:eastAsia="宋体" w:cs="宋体"/>
                <w:i w:val="0"/>
                <w:color w:val="000000"/>
                <w:sz w:val="16"/>
                <w:szCs w:val="16"/>
                <w:u w:val="none"/>
              </w:rPr>
            </w:pPr>
          </w:p>
        </w:tc>
        <w:tc>
          <w:tcPr>
            <w:tcW w:w="158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D539AF2">
            <w:pPr>
              <w:jc w:val="center"/>
              <w:rPr>
                <w:rFonts w:hint="eastAsia" w:ascii="宋体" w:hAnsi="宋体" w:eastAsia="宋体" w:cs="宋体"/>
                <w:i w:val="0"/>
                <w:color w:val="000000"/>
                <w:sz w:val="16"/>
                <w:szCs w:val="16"/>
                <w:u w:val="none"/>
              </w:rPr>
            </w:pPr>
          </w:p>
        </w:tc>
        <w:tc>
          <w:tcPr>
            <w:tcW w:w="6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EFEAF0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3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09049ED">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DBB06B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1817A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atLeast"/>
        </w:trPr>
        <w:tc>
          <w:tcPr>
            <w:tcW w:w="459" w:type="dxa"/>
            <w:vMerge w:val="restart"/>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516B95F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总体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目标</w:t>
            </w:r>
          </w:p>
        </w:tc>
        <w:tc>
          <w:tcPr>
            <w:tcW w:w="576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BE6B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预期目标</w:t>
            </w:r>
          </w:p>
        </w:tc>
        <w:tc>
          <w:tcPr>
            <w:tcW w:w="39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D02F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实际完成情况</w:t>
            </w:r>
          </w:p>
        </w:tc>
      </w:tr>
      <w:tr w14:paraId="623FE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9" w:hRule="atLeast"/>
        </w:trPr>
        <w:tc>
          <w:tcPr>
            <w:tcW w:w="45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2C631CF7">
            <w:pPr>
              <w:jc w:val="center"/>
              <w:rPr>
                <w:rFonts w:hint="eastAsia" w:ascii="宋体" w:hAnsi="宋体" w:eastAsia="宋体" w:cs="宋体"/>
                <w:i w:val="0"/>
                <w:color w:val="000000"/>
                <w:sz w:val="16"/>
                <w:szCs w:val="16"/>
                <w:u w:val="none"/>
              </w:rPr>
            </w:pPr>
          </w:p>
        </w:tc>
        <w:tc>
          <w:tcPr>
            <w:tcW w:w="576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EA05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通过项目实施，可解决五里坡奶牛养殖基地（三期）新增奶牛2万头饮水安全问题,增加周边群众收入，推动当地区域经济发展。</w:t>
            </w:r>
          </w:p>
        </w:tc>
        <w:tc>
          <w:tcPr>
            <w:tcW w:w="39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D1E8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通过项目实施，可解决五里坡奶牛养殖基地（三期）新增奶牛2万头饮水安全问题,增加周边群众收入，推动当地区域经济发展。</w:t>
            </w:r>
          </w:p>
        </w:tc>
      </w:tr>
      <w:tr w14:paraId="4591F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CFF169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p>
        </w:tc>
        <w:tc>
          <w:tcPr>
            <w:tcW w:w="7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D672BD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5D00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BC5A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1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60369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4FF6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9471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1862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52BA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偏差原因分析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及改进措施</w:t>
            </w:r>
          </w:p>
        </w:tc>
      </w:tr>
      <w:tr w14:paraId="3595B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4C9240D">
            <w:pPr>
              <w:jc w:val="center"/>
              <w:rPr>
                <w:rFonts w:hint="eastAsia" w:ascii="宋体" w:hAnsi="宋体" w:eastAsia="宋体" w:cs="宋体"/>
                <w:i w:val="0"/>
                <w:color w:val="000000"/>
                <w:sz w:val="16"/>
                <w:szCs w:val="16"/>
                <w:u w:val="none"/>
              </w:rPr>
            </w:pP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DEF5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（50分）</w:t>
            </w:r>
          </w:p>
        </w:tc>
        <w:tc>
          <w:tcPr>
            <w:tcW w:w="8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E622A8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0A07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指标1：提升改造2012年至2016年项目区高效节水灌溉面积3.81万亩。</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0D2C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完成批复内容</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158E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完成批复内容</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7BA0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D955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1B64A">
            <w:pPr>
              <w:jc w:val="center"/>
              <w:rPr>
                <w:rFonts w:hint="eastAsia" w:ascii="宋体" w:hAnsi="宋体" w:eastAsia="宋体" w:cs="宋体"/>
                <w:i w:val="0"/>
                <w:color w:val="000000"/>
                <w:sz w:val="16"/>
                <w:szCs w:val="16"/>
                <w:u w:val="none"/>
              </w:rPr>
            </w:pPr>
          </w:p>
        </w:tc>
      </w:tr>
      <w:tr w14:paraId="6DFFE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2D3D3E8">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B1E80">
            <w:pPr>
              <w:jc w:val="center"/>
              <w:rPr>
                <w:rFonts w:hint="eastAsia" w:ascii="宋体" w:hAnsi="宋体" w:eastAsia="宋体" w:cs="宋体"/>
                <w:i w:val="0"/>
                <w:color w:val="000000"/>
                <w:sz w:val="16"/>
                <w:szCs w:val="16"/>
                <w:u w:val="none"/>
              </w:rPr>
            </w:pPr>
          </w:p>
        </w:tc>
        <w:tc>
          <w:tcPr>
            <w:tcW w:w="8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234B0A7">
            <w:pPr>
              <w:jc w:val="center"/>
              <w:rPr>
                <w:rFonts w:hint="eastAsia" w:ascii="宋体" w:hAnsi="宋体" w:eastAsia="宋体" w:cs="宋体"/>
                <w:i w:val="0"/>
                <w:color w:val="000000"/>
                <w:sz w:val="16"/>
                <w:szCs w:val="16"/>
                <w:u w:val="none"/>
              </w:rPr>
            </w:pP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60DF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指标2：新建扬水泵站2座；铺设压力管道14.54公里，新建70万立方米蓄水池1座。</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AB74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完成批复内容</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49A8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完成批复内容</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B5C4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5527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668FA">
            <w:pPr>
              <w:jc w:val="center"/>
              <w:rPr>
                <w:rFonts w:hint="eastAsia" w:ascii="宋体" w:hAnsi="宋体" w:eastAsia="宋体" w:cs="宋体"/>
                <w:i w:val="0"/>
                <w:color w:val="000000"/>
                <w:sz w:val="16"/>
                <w:szCs w:val="16"/>
                <w:u w:val="none"/>
              </w:rPr>
            </w:pPr>
          </w:p>
        </w:tc>
      </w:tr>
      <w:tr w14:paraId="3C396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EC64EED">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24E66">
            <w:pPr>
              <w:jc w:val="center"/>
              <w:rPr>
                <w:rFonts w:hint="eastAsia" w:ascii="宋体" w:hAnsi="宋体" w:eastAsia="宋体" w:cs="宋体"/>
                <w:i w:val="0"/>
                <w:color w:val="000000"/>
                <w:sz w:val="16"/>
                <w:szCs w:val="16"/>
                <w:u w:val="none"/>
              </w:rPr>
            </w:pP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10E4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37EF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指标1：质量合格</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25AD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工程验收合格率100%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0FB8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工程验收合格率100%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8BF0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369D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B170F">
            <w:pPr>
              <w:jc w:val="center"/>
              <w:rPr>
                <w:rFonts w:hint="eastAsia" w:ascii="宋体" w:hAnsi="宋体" w:eastAsia="宋体" w:cs="宋体"/>
                <w:i w:val="0"/>
                <w:color w:val="000000"/>
                <w:sz w:val="16"/>
                <w:szCs w:val="16"/>
                <w:u w:val="none"/>
              </w:rPr>
            </w:pPr>
          </w:p>
        </w:tc>
      </w:tr>
      <w:tr w14:paraId="05FE1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10FEF75">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3B6F3">
            <w:pPr>
              <w:jc w:val="center"/>
              <w:rPr>
                <w:rFonts w:hint="eastAsia" w:ascii="宋体" w:hAnsi="宋体" w:eastAsia="宋体" w:cs="宋体"/>
                <w:i w:val="0"/>
                <w:color w:val="000000"/>
                <w:sz w:val="16"/>
                <w:szCs w:val="16"/>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2D1C0">
            <w:pPr>
              <w:jc w:val="center"/>
              <w:rPr>
                <w:rFonts w:hint="eastAsia" w:ascii="宋体" w:hAnsi="宋体" w:eastAsia="宋体" w:cs="宋体"/>
                <w:i w:val="0"/>
                <w:color w:val="000000"/>
                <w:sz w:val="16"/>
                <w:szCs w:val="16"/>
                <w:u w:val="none"/>
              </w:rPr>
            </w:pP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8BCB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指标2：设施完好率</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FC56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设施完好率100%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97E4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设施完好率100%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5ED8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5020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78AA8">
            <w:pPr>
              <w:jc w:val="center"/>
              <w:rPr>
                <w:rFonts w:hint="eastAsia" w:ascii="宋体" w:hAnsi="宋体" w:eastAsia="宋体" w:cs="宋体"/>
                <w:i w:val="0"/>
                <w:color w:val="000000"/>
                <w:sz w:val="16"/>
                <w:szCs w:val="16"/>
                <w:u w:val="none"/>
              </w:rPr>
            </w:pPr>
          </w:p>
        </w:tc>
      </w:tr>
      <w:tr w14:paraId="27E13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BA9CB99">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F897A">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C68BA7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F39D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指标1：截止2023年12月底，完成情况</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DA66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6"/>
                <w:szCs w:val="16"/>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0CA4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6"/>
                <w:szCs w:val="16"/>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5AC9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587C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23797">
            <w:pPr>
              <w:jc w:val="center"/>
              <w:rPr>
                <w:rFonts w:hint="eastAsia" w:ascii="宋体" w:hAnsi="宋体" w:eastAsia="宋体" w:cs="宋体"/>
                <w:i w:val="0"/>
                <w:color w:val="000000"/>
                <w:sz w:val="16"/>
                <w:szCs w:val="16"/>
                <w:u w:val="none"/>
              </w:rPr>
            </w:pPr>
          </w:p>
        </w:tc>
      </w:tr>
      <w:tr w14:paraId="78106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9182C7D">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49720">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916AA0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EF91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指标1：单价是否控制在批复概算单价内</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EE69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批复投资内100%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4BAC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批复投资内100%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5343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DA39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6FC86">
            <w:pPr>
              <w:jc w:val="center"/>
              <w:rPr>
                <w:rFonts w:hint="eastAsia" w:ascii="宋体" w:hAnsi="宋体" w:eastAsia="宋体" w:cs="宋体"/>
                <w:i w:val="0"/>
                <w:color w:val="000000"/>
                <w:sz w:val="16"/>
                <w:szCs w:val="16"/>
                <w:u w:val="none"/>
              </w:rPr>
            </w:pPr>
          </w:p>
        </w:tc>
      </w:tr>
      <w:tr w14:paraId="4E4B2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11100F4">
            <w:pPr>
              <w:jc w:val="center"/>
              <w:rPr>
                <w:rFonts w:hint="eastAsia" w:ascii="宋体" w:hAnsi="宋体" w:eastAsia="宋体" w:cs="宋体"/>
                <w:i w:val="0"/>
                <w:color w:val="000000"/>
                <w:sz w:val="16"/>
                <w:szCs w:val="16"/>
                <w:u w:val="none"/>
              </w:rPr>
            </w:pP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B394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（30分）</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E369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0820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指标1：有利于促进地方水环境、生态环境的改善和经济持续发展</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7E9D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提高项目区防洪能力，解决人民群众生产困难</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6AC5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提高项目区防洪能力，解决人民群众生产困难</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BA37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E246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C08F8">
            <w:pPr>
              <w:jc w:val="center"/>
              <w:rPr>
                <w:rFonts w:hint="eastAsia" w:ascii="宋体" w:hAnsi="宋体" w:eastAsia="宋体" w:cs="宋体"/>
                <w:i w:val="0"/>
                <w:color w:val="000000"/>
                <w:sz w:val="16"/>
                <w:szCs w:val="16"/>
                <w:u w:val="none"/>
              </w:rPr>
            </w:pPr>
          </w:p>
        </w:tc>
      </w:tr>
      <w:tr w14:paraId="256F9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7EB4B6F">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8E206">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9D5B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29B1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指标1：是否提高灌区供水保证率</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1031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提高灌区供水保证率，解决灌溉用水矛盾</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54F7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提高灌区供水保证率，解决灌溉用水矛盾</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0E34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212A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D3D5A">
            <w:pPr>
              <w:jc w:val="center"/>
              <w:rPr>
                <w:rFonts w:hint="eastAsia" w:ascii="宋体" w:hAnsi="宋体" w:eastAsia="宋体" w:cs="宋体"/>
                <w:i w:val="0"/>
                <w:color w:val="000000"/>
                <w:sz w:val="16"/>
                <w:szCs w:val="16"/>
                <w:u w:val="none"/>
              </w:rPr>
            </w:pPr>
          </w:p>
        </w:tc>
      </w:tr>
      <w:tr w14:paraId="232F4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5"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A1AE2EC">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ABF52">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841ACB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5EBC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指标1：是否保障灌区生态功能</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4576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有利于提高流域生态环境质量，保障生态环境可持续发展。</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C21C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有利于提高流域生态环境质量，保障生态环境可持续发展。</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1378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AA70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E424D">
            <w:pPr>
              <w:jc w:val="center"/>
              <w:rPr>
                <w:rFonts w:hint="eastAsia" w:ascii="宋体" w:hAnsi="宋体" w:eastAsia="宋体" w:cs="宋体"/>
                <w:i w:val="0"/>
                <w:color w:val="000000"/>
                <w:sz w:val="16"/>
                <w:szCs w:val="16"/>
                <w:u w:val="none"/>
              </w:rPr>
            </w:pPr>
          </w:p>
        </w:tc>
      </w:tr>
      <w:tr w14:paraId="0E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D7271AB">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9ADB5">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7533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影响指标</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932A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指标1：工程是否良性运行</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A57E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EEDE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08EC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45C5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E3189">
            <w:pPr>
              <w:jc w:val="center"/>
              <w:rPr>
                <w:rFonts w:hint="eastAsia" w:ascii="宋体" w:hAnsi="宋体" w:eastAsia="宋体" w:cs="宋体"/>
                <w:i w:val="0"/>
                <w:color w:val="000000"/>
                <w:sz w:val="16"/>
                <w:szCs w:val="16"/>
                <w:u w:val="none"/>
              </w:rPr>
            </w:pPr>
          </w:p>
        </w:tc>
      </w:tr>
      <w:tr w14:paraId="0274C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8797E70">
            <w:pPr>
              <w:jc w:val="center"/>
              <w:rPr>
                <w:rFonts w:hint="eastAsia" w:ascii="宋体" w:hAnsi="宋体" w:eastAsia="宋体" w:cs="宋体"/>
                <w:i w:val="0"/>
                <w:color w:val="000000"/>
                <w:sz w:val="16"/>
                <w:szCs w:val="16"/>
                <w:u w:val="none"/>
              </w:rPr>
            </w:pPr>
          </w:p>
        </w:tc>
        <w:tc>
          <w:tcPr>
            <w:tcW w:w="7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920E3C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（10分）</w:t>
            </w: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E05EFD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满意度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1C2B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指标1：服务对象满意度</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C760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20"/>
                <w:szCs w:val="20"/>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674B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20"/>
                <w:szCs w:val="20"/>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F08C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5C4C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39568">
            <w:pPr>
              <w:jc w:val="center"/>
              <w:rPr>
                <w:rFonts w:hint="eastAsia" w:ascii="宋体" w:hAnsi="宋体" w:eastAsia="宋体" w:cs="宋体"/>
                <w:i w:val="0"/>
                <w:color w:val="000000"/>
                <w:sz w:val="16"/>
                <w:szCs w:val="16"/>
                <w:u w:val="none"/>
              </w:rPr>
            </w:pPr>
          </w:p>
        </w:tc>
      </w:tr>
      <w:tr w14:paraId="055EB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739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4D443">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 　　　 分</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95306">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B83CA">
            <w:pPr>
              <w:keepNext w:val="0"/>
              <w:keepLines w:val="0"/>
              <w:widowControl/>
              <w:suppressLineNumbers w:val="0"/>
              <w:jc w:val="center"/>
              <w:textAlignment w:val="center"/>
              <w:rPr>
                <w:rFonts w:hint="default" w:ascii="宋体" w:hAnsi="宋体" w:eastAsia="宋体" w:cs="宋体"/>
                <w:b/>
                <w:i w:val="0"/>
                <w:color w:val="000000"/>
                <w:sz w:val="16"/>
                <w:szCs w:val="16"/>
                <w:u w:val="none"/>
                <w:lang w:val="en-US"/>
              </w:rPr>
            </w:pPr>
            <w:r>
              <w:rPr>
                <w:rFonts w:hint="eastAsia" w:ascii="宋体" w:hAnsi="宋体" w:eastAsia="宋体" w:cs="宋体"/>
                <w:b/>
                <w:i w:val="0"/>
                <w:color w:val="000000"/>
                <w:kern w:val="0"/>
                <w:sz w:val="16"/>
                <w:szCs w:val="16"/>
                <w:u w:val="none"/>
                <w:lang w:val="en-US" w:eastAsia="zh-CN" w:bidi="ar"/>
              </w:rPr>
              <w:t>100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8FB46">
            <w:pPr>
              <w:jc w:val="center"/>
              <w:rPr>
                <w:rFonts w:hint="eastAsia" w:ascii="宋体" w:hAnsi="宋体" w:eastAsia="宋体" w:cs="宋体"/>
                <w:b/>
                <w:i w:val="0"/>
                <w:color w:val="000000"/>
                <w:sz w:val="16"/>
                <w:szCs w:val="16"/>
                <w:u w:val="none"/>
              </w:rPr>
            </w:pPr>
          </w:p>
        </w:tc>
      </w:tr>
    </w:tbl>
    <w:p w14:paraId="779FD32E">
      <w:pPr>
        <w:spacing w:line="600" w:lineRule="exact"/>
        <w:ind w:firstLine="640" w:firstLineChars="200"/>
        <w:rPr>
          <w:rFonts w:ascii="Times New Roman" w:hAnsi="Times New Roman" w:eastAsia="仿宋_GB2312" w:cs="Times New Roman"/>
          <w:kern w:val="0"/>
          <w:sz w:val="32"/>
          <w:szCs w:val="32"/>
        </w:rPr>
      </w:pPr>
    </w:p>
    <w:p w14:paraId="1147DBD0">
      <w:pPr>
        <w:spacing w:line="600" w:lineRule="exact"/>
        <w:ind w:firstLine="640" w:firstLineChars="200"/>
        <w:rPr>
          <w:rFonts w:ascii="Times New Roman" w:hAnsi="Times New Roman" w:eastAsia="仿宋_GB2312" w:cs="Times New Roman"/>
          <w:kern w:val="0"/>
          <w:sz w:val="32"/>
          <w:szCs w:val="32"/>
        </w:rPr>
      </w:pPr>
    </w:p>
    <w:p w14:paraId="077B8F44">
      <w:pPr>
        <w:spacing w:line="600" w:lineRule="exact"/>
        <w:ind w:firstLine="640" w:firstLineChars="200"/>
        <w:rPr>
          <w:rFonts w:ascii="Times New Roman" w:hAnsi="Times New Roman" w:eastAsia="仿宋_GB2312" w:cs="Times New Roman"/>
          <w:kern w:val="0"/>
          <w:sz w:val="32"/>
          <w:szCs w:val="32"/>
        </w:rPr>
      </w:pPr>
    </w:p>
    <w:tbl>
      <w:tblPr>
        <w:tblStyle w:val="4"/>
        <w:tblpPr w:leftFromText="180" w:rightFromText="180" w:vertAnchor="text" w:horzAnchor="page" w:tblpX="967" w:tblpY="429"/>
        <w:tblOverlap w:val="never"/>
        <w:tblW w:w="10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59"/>
        <w:gridCol w:w="747"/>
        <w:gridCol w:w="800"/>
        <w:gridCol w:w="2073"/>
        <w:gridCol w:w="861"/>
        <w:gridCol w:w="1282"/>
        <w:gridCol w:w="1173"/>
        <w:gridCol w:w="409"/>
        <w:gridCol w:w="695"/>
        <w:gridCol w:w="738"/>
        <w:gridCol w:w="943"/>
      </w:tblGrid>
      <w:tr w14:paraId="3B4B9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10180" w:type="dxa"/>
            <w:gridSpan w:val="11"/>
            <w:tcBorders>
              <w:top w:val="nil"/>
              <w:left w:val="nil"/>
              <w:bottom w:val="nil"/>
              <w:right w:val="nil"/>
            </w:tcBorders>
            <w:shd w:val="clear" w:color="auto" w:fill="auto"/>
            <w:tcMar>
              <w:top w:w="15" w:type="dxa"/>
              <w:left w:w="15" w:type="dxa"/>
              <w:right w:w="15" w:type="dxa"/>
            </w:tcMar>
            <w:vAlign w:val="center"/>
          </w:tcPr>
          <w:p w14:paraId="0AB37785">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Times New Roman" w:hAnsi="Times New Roman" w:eastAsia="仿宋_GB2312" w:cs="Times New Roman"/>
                <w:b/>
                <w:bCs/>
                <w:sz w:val="32"/>
                <w:szCs w:val="32"/>
              </w:rPr>
              <w:t>吴忠市利通区</w:t>
            </w:r>
            <w:r>
              <w:rPr>
                <w:rFonts w:hint="eastAsia" w:ascii="Times New Roman" w:hAnsi="Times New Roman" w:eastAsia="仿宋_GB2312" w:cs="Times New Roman"/>
                <w:b/>
                <w:bCs/>
                <w:sz w:val="32"/>
                <w:szCs w:val="32"/>
                <w:lang w:eastAsia="zh-CN"/>
              </w:rPr>
              <w:t>水务局</w:t>
            </w:r>
            <w:r>
              <w:rPr>
                <w:rFonts w:hint="eastAsia" w:ascii="Times New Roman" w:hAnsi="Times New Roman" w:eastAsia="仿宋_GB2312" w:cs="Times New Roman"/>
                <w:b/>
                <w:bCs/>
                <w:sz w:val="32"/>
                <w:szCs w:val="32"/>
              </w:rPr>
              <w:t>202</w:t>
            </w:r>
            <w:r>
              <w:rPr>
                <w:rFonts w:hint="eastAsia" w:ascii="Times New Roman" w:hAnsi="Times New Roman" w:eastAsia="仿宋_GB2312" w:cs="Times New Roman"/>
                <w:b/>
                <w:bCs/>
                <w:sz w:val="32"/>
                <w:szCs w:val="32"/>
                <w:lang w:val="en-US" w:eastAsia="zh-CN"/>
              </w:rPr>
              <w:t>3</w:t>
            </w:r>
            <w:r>
              <w:rPr>
                <w:rFonts w:hint="eastAsia" w:ascii="Times New Roman" w:hAnsi="Times New Roman" w:eastAsia="仿宋_GB2312" w:cs="Times New Roman"/>
                <w:b/>
                <w:bCs/>
                <w:sz w:val="32"/>
                <w:szCs w:val="32"/>
              </w:rPr>
              <w:t>年度项目绩效评价信息公开表</w:t>
            </w:r>
          </w:p>
        </w:tc>
      </w:tr>
      <w:tr w14:paraId="72A1B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180" w:type="dxa"/>
            <w:gridSpan w:val="11"/>
            <w:tcBorders>
              <w:top w:val="nil"/>
              <w:left w:val="nil"/>
              <w:bottom w:val="nil"/>
              <w:right w:val="nil"/>
            </w:tcBorders>
            <w:shd w:val="clear" w:color="auto" w:fill="auto"/>
            <w:tcMar>
              <w:top w:w="15" w:type="dxa"/>
              <w:left w:w="15" w:type="dxa"/>
              <w:right w:w="15" w:type="dxa"/>
            </w:tcMar>
            <w:vAlign w:val="center"/>
          </w:tcPr>
          <w:p w14:paraId="3649BB7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（2023年度）</w:t>
            </w:r>
          </w:p>
        </w:tc>
      </w:tr>
      <w:tr w14:paraId="7B1AB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6FF2DC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817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1AD6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苦水河利通区段综合治理工程</w:t>
            </w:r>
          </w:p>
        </w:tc>
      </w:tr>
      <w:tr w14:paraId="41D69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3DC5CA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421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A3AAAF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吴忠市利通区发展和改革局</w:t>
            </w:r>
          </w:p>
        </w:tc>
        <w:tc>
          <w:tcPr>
            <w:tcW w:w="158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CC7B46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37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60807C">
            <w:pPr>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rPr>
              <w:t>吴忠市利通区水务局</w:t>
            </w:r>
          </w:p>
        </w:tc>
      </w:tr>
      <w:tr w14:paraId="3F530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882FB3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（万元）</w:t>
            </w: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FE96295">
            <w:pPr>
              <w:jc w:val="center"/>
              <w:rPr>
                <w:rFonts w:hint="eastAsia" w:ascii="宋体" w:hAnsi="宋体" w:eastAsia="宋体" w:cs="宋体"/>
                <w:i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C194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154B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A71B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D2B8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7B5A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CA74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14:paraId="4F935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A944EE4">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DFB387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87E4F8">
            <w:pPr>
              <w:jc w:val="left"/>
              <w:rPr>
                <w:rFonts w:hint="eastAsia" w:ascii="宋体" w:hAnsi="宋体" w:eastAsia="宋体" w:cs="宋体"/>
                <w:i w:val="0"/>
                <w:color w:val="000000"/>
                <w:sz w:val="22"/>
                <w:szCs w:val="22"/>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2E6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1827万元</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4FC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1503.0656万元</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8031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95ED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82%</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FCD1E">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9</w:t>
            </w:r>
          </w:p>
        </w:tc>
      </w:tr>
      <w:tr w14:paraId="68A1A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3BEE9DD">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1B62CA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其中：当年财政拨款</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18A3F">
            <w:pPr>
              <w:jc w:val="center"/>
              <w:rPr>
                <w:rFonts w:hint="eastAsia" w:ascii="宋体" w:hAnsi="宋体" w:eastAsia="宋体" w:cs="宋体"/>
                <w:i w:val="0"/>
                <w:color w:val="000000"/>
                <w:sz w:val="16"/>
                <w:szCs w:val="16"/>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674C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1827万元</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493E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1503.0656万元</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5099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D34C8">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49CA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1819B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EE04FA6">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EA1734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上年结转资金</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224FD">
            <w:pPr>
              <w:jc w:val="center"/>
              <w:rPr>
                <w:rFonts w:hint="eastAsia" w:ascii="宋体" w:hAnsi="宋体" w:eastAsia="宋体" w:cs="宋体"/>
                <w:i w:val="0"/>
                <w:color w:val="000000"/>
                <w:sz w:val="16"/>
                <w:szCs w:val="16"/>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6EB96">
            <w:pPr>
              <w:jc w:val="center"/>
              <w:rPr>
                <w:rFonts w:hint="eastAsia" w:ascii="宋体" w:hAnsi="宋体" w:eastAsia="宋体" w:cs="宋体"/>
                <w:i w:val="0"/>
                <w:color w:val="000000"/>
                <w:sz w:val="16"/>
                <w:szCs w:val="16"/>
                <w:u w:val="none"/>
              </w:rPr>
            </w:pP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246D1">
            <w:pPr>
              <w:jc w:val="center"/>
              <w:rPr>
                <w:rFonts w:hint="eastAsia" w:ascii="宋体" w:hAnsi="宋体" w:eastAsia="宋体" w:cs="宋体"/>
                <w:i w:val="0"/>
                <w:color w:val="000000"/>
                <w:sz w:val="16"/>
                <w:szCs w:val="16"/>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CA71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3E4A0">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0CBF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477EB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7CF0C52">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14:paraId="2BE3A46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8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8303C81">
            <w:pPr>
              <w:jc w:val="center"/>
              <w:rPr>
                <w:rFonts w:hint="eastAsia" w:ascii="宋体" w:hAnsi="宋体" w:eastAsia="宋体" w:cs="宋体"/>
                <w:i w:val="0"/>
                <w:color w:val="000000"/>
                <w:sz w:val="16"/>
                <w:szCs w:val="16"/>
                <w:u w:val="none"/>
              </w:rPr>
            </w:pPr>
          </w:p>
        </w:tc>
        <w:tc>
          <w:tcPr>
            <w:tcW w:w="128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CACFE9D">
            <w:pPr>
              <w:jc w:val="center"/>
              <w:rPr>
                <w:rFonts w:hint="eastAsia" w:ascii="宋体" w:hAnsi="宋体" w:eastAsia="宋体" w:cs="宋体"/>
                <w:i w:val="0"/>
                <w:color w:val="000000"/>
                <w:sz w:val="16"/>
                <w:szCs w:val="16"/>
                <w:u w:val="none"/>
              </w:rPr>
            </w:pPr>
          </w:p>
        </w:tc>
        <w:tc>
          <w:tcPr>
            <w:tcW w:w="158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CFF2B6B">
            <w:pPr>
              <w:jc w:val="center"/>
              <w:rPr>
                <w:rFonts w:hint="eastAsia" w:ascii="宋体" w:hAnsi="宋体" w:eastAsia="宋体" w:cs="宋体"/>
                <w:i w:val="0"/>
                <w:color w:val="000000"/>
                <w:sz w:val="16"/>
                <w:szCs w:val="16"/>
                <w:u w:val="none"/>
              </w:rPr>
            </w:pPr>
          </w:p>
        </w:tc>
        <w:tc>
          <w:tcPr>
            <w:tcW w:w="6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A93153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3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433A2D7">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4BA3DA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0AAE9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restart"/>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6B71C4D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总体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目标</w:t>
            </w:r>
          </w:p>
        </w:tc>
        <w:tc>
          <w:tcPr>
            <w:tcW w:w="576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2323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预期目标</w:t>
            </w:r>
          </w:p>
        </w:tc>
        <w:tc>
          <w:tcPr>
            <w:tcW w:w="39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C705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实际完成情况</w:t>
            </w:r>
          </w:p>
        </w:tc>
      </w:tr>
      <w:tr w14:paraId="10677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45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336902D4">
            <w:pPr>
              <w:jc w:val="center"/>
              <w:rPr>
                <w:rFonts w:hint="eastAsia" w:ascii="宋体" w:hAnsi="宋体" w:eastAsia="宋体" w:cs="宋体"/>
                <w:i w:val="0"/>
                <w:color w:val="000000"/>
                <w:sz w:val="16"/>
                <w:szCs w:val="16"/>
                <w:u w:val="none"/>
              </w:rPr>
            </w:pPr>
          </w:p>
        </w:tc>
        <w:tc>
          <w:tcPr>
            <w:tcW w:w="576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A8963E3">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通过项目实施，实现苦水河的生态保护与修复，实现防洪保障线、抢险交通线、生态景观线、生态旅游线有机统一，并为今后沿河两岸社会经济高质量发展奠定基础,增加周边群众收入，推动当地区域经济发展。</w:t>
            </w:r>
          </w:p>
        </w:tc>
        <w:tc>
          <w:tcPr>
            <w:tcW w:w="39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30B75E0">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通过项目实施，实现苦水河的生态保护与修复，实现防洪保障线、抢险交通线、生态景观线、生态旅游线有机统一，并为今后沿河两岸社会经济高质量发展奠定基础,增加周边群众收入，推动当地区域经济发展。</w:t>
            </w:r>
          </w:p>
        </w:tc>
      </w:tr>
      <w:tr w14:paraId="6C032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12E72C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p>
        </w:tc>
        <w:tc>
          <w:tcPr>
            <w:tcW w:w="7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B01D55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7370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E170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28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CC645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9EDF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2987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3757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05C2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偏差原因分析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及改进措施</w:t>
            </w:r>
          </w:p>
        </w:tc>
      </w:tr>
      <w:tr w14:paraId="55F1A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6FD1EBE">
            <w:pPr>
              <w:jc w:val="center"/>
              <w:rPr>
                <w:rFonts w:hint="eastAsia" w:ascii="宋体" w:hAnsi="宋体" w:eastAsia="宋体" w:cs="宋体"/>
                <w:i w:val="0"/>
                <w:color w:val="000000"/>
                <w:sz w:val="16"/>
                <w:szCs w:val="16"/>
                <w:u w:val="none"/>
              </w:rPr>
            </w:pP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9727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（50分）</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98B8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9605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指标1：整治河道5处3.32公里；新建穿堤涵洞7座，更换青年桥栏杆208米。</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DD1B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完成批复内容</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9CE4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完成批复内容</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938E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B0E9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52BFE">
            <w:pPr>
              <w:jc w:val="center"/>
              <w:rPr>
                <w:rFonts w:hint="eastAsia" w:ascii="宋体" w:hAnsi="宋体" w:eastAsia="宋体" w:cs="宋体"/>
                <w:i w:val="0"/>
                <w:color w:val="000000"/>
                <w:sz w:val="16"/>
                <w:szCs w:val="16"/>
                <w:u w:val="none"/>
              </w:rPr>
            </w:pPr>
          </w:p>
        </w:tc>
      </w:tr>
      <w:tr w14:paraId="1B702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70BF7D5">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DBDDC">
            <w:pPr>
              <w:jc w:val="center"/>
              <w:rPr>
                <w:rFonts w:hint="eastAsia" w:ascii="宋体" w:hAnsi="宋体" w:eastAsia="宋体" w:cs="宋体"/>
                <w:i w:val="0"/>
                <w:color w:val="000000"/>
                <w:sz w:val="16"/>
                <w:szCs w:val="16"/>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0BCDA">
            <w:pPr>
              <w:jc w:val="center"/>
              <w:rPr>
                <w:rFonts w:hint="eastAsia" w:ascii="宋体" w:hAnsi="宋体" w:eastAsia="宋体" w:cs="宋体"/>
                <w:i w:val="0"/>
                <w:color w:val="000000"/>
                <w:sz w:val="16"/>
                <w:szCs w:val="16"/>
                <w:u w:val="none"/>
              </w:rPr>
            </w:pP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0E03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指标2：铺设混凝土路面13.37公里，新建界桩179个，设置流量监测点3处，视频监测点10处，配备无人机2套。</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483B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完成批复内容</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8BFD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完成批复内容</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E9E9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7143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4415F">
            <w:pPr>
              <w:jc w:val="center"/>
              <w:rPr>
                <w:rFonts w:hint="eastAsia" w:ascii="宋体" w:hAnsi="宋体" w:eastAsia="宋体" w:cs="宋体"/>
                <w:i w:val="0"/>
                <w:color w:val="000000"/>
                <w:sz w:val="16"/>
                <w:szCs w:val="16"/>
                <w:u w:val="none"/>
              </w:rPr>
            </w:pPr>
          </w:p>
        </w:tc>
      </w:tr>
      <w:tr w14:paraId="71F90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CD832F4">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88D7F">
            <w:pPr>
              <w:jc w:val="center"/>
              <w:rPr>
                <w:rFonts w:hint="eastAsia" w:ascii="宋体" w:hAnsi="宋体" w:eastAsia="宋体" w:cs="宋体"/>
                <w:i w:val="0"/>
                <w:color w:val="000000"/>
                <w:sz w:val="16"/>
                <w:szCs w:val="16"/>
                <w:u w:val="none"/>
              </w:rPr>
            </w:pP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4EE5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4C7F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指标1：质量合格</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543F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工程验收合格率100%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1361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工程验收合格率100%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DE22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66EE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478FD">
            <w:pPr>
              <w:jc w:val="center"/>
              <w:rPr>
                <w:rFonts w:hint="eastAsia" w:ascii="宋体" w:hAnsi="宋体" w:eastAsia="宋体" w:cs="宋体"/>
                <w:i w:val="0"/>
                <w:color w:val="000000"/>
                <w:sz w:val="16"/>
                <w:szCs w:val="16"/>
                <w:u w:val="none"/>
              </w:rPr>
            </w:pPr>
          </w:p>
        </w:tc>
      </w:tr>
      <w:tr w14:paraId="1738B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994E788">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CD131">
            <w:pPr>
              <w:jc w:val="center"/>
              <w:rPr>
                <w:rFonts w:hint="eastAsia" w:ascii="宋体" w:hAnsi="宋体" w:eastAsia="宋体" w:cs="宋体"/>
                <w:i w:val="0"/>
                <w:color w:val="000000"/>
                <w:sz w:val="16"/>
                <w:szCs w:val="16"/>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83F91">
            <w:pPr>
              <w:jc w:val="center"/>
              <w:rPr>
                <w:rFonts w:hint="eastAsia" w:ascii="宋体" w:hAnsi="宋体" w:eastAsia="宋体" w:cs="宋体"/>
                <w:i w:val="0"/>
                <w:color w:val="000000"/>
                <w:sz w:val="16"/>
                <w:szCs w:val="16"/>
                <w:u w:val="none"/>
              </w:rPr>
            </w:pP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1FAB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指标2：设施完好率</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7384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设施完好率100%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F0EE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设施完好率100%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6516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7E71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B338F">
            <w:pPr>
              <w:jc w:val="center"/>
              <w:rPr>
                <w:rFonts w:hint="eastAsia" w:ascii="宋体" w:hAnsi="宋体" w:eastAsia="宋体" w:cs="宋体"/>
                <w:i w:val="0"/>
                <w:color w:val="000000"/>
                <w:sz w:val="16"/>
                <w:szCs w:val="16"/>
                <w:u w:val="none"/>
              </w:rPr>
            </w:pPr>
          </w:p>
        </w:tc>
      </w:tr>
      <w:tr w14:paraId="212C1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AE4573D">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1E522">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016D59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4A4A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指标1：截止2023年12月底，完成情况</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D5E7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6"/>
                <w:szCs w:val="16"/>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2481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6"/>
                <w:szCs w:val="16"/>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D503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B9D1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3B394">
            <w:pPr>
              <w:jc w:val="center"/>
              <w:rPr>
                <w:rFonts w:hint="eastAsia" w:ascii="宋体" w:hAnsi="宋体" w:eastAsia="宋体" w:cs="宋体"/>
                <w:i w:val="0"/>
                <w:color w:val="000000"/>
                <w:sz w:val="16"/>
                <w:szCs w:val="16"/>
                <w:u w:val="none"/>
              </w:rPr>
            </w:pPr>
          </w:p>
        </w:tc>
      </w:tr>
      <w:tr w14:paraId="3CE72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F74FC0D">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7321A">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6E1C8E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C1A0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指标1：单价是否控制在批复概算单价内</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3AD7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批复投资内100%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6EE9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批复投资内100%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18A6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6038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0A838">
            <w:pPr>
              <w:jc w:val="center"/>
              <w:rPr>
                <w:rFonts w:hint="eastAsia" w:ascii="宋体" w:hAnsi="宋体" w:eastAsia="宋体" w:cs="宋体"/>
                <w:i w:val="0"/>
                <w:color w:val="000000"/>
                <w:sz w:val="16"/>
                <w:szCs w:val="16"/>
                <w:u w:val="none"/>
              </w:rPr>
            </w:pPr>
          </w:p>
        </w:tc>
      </w:tr>
      <w:tr w14:paraId="6ED0C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98ED041">
            <w:pPr>
              <w:jc w:val="center"/>
              <w:rPr>
                <w:rFonts w:hint="eastAsia" w:ascii="宋体" w:hAnsi="宋体" w:eastAsia="宋体" w:cs="宋体"/>
                <w:i w:val="0"/>
                <w:color w:val="000000"/>
                <w:sz w:val="16"/>
                <w:szCs w:val="16"/>
                <w:u w:val="none"/>
              </w:rPr>
            </w:pP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F0C3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（30分）</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241E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2341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指标1：有利于促进地方水环境、生态环境的改善和经济持续发展</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F83D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提高项目区防洪能力，解决人民群众生产困难</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D172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提高项目区防洪能力，解决人民群众生产困难</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9F70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EC5F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06D9F">
            <w:pPr>
              <w:jc w:val="center"/>
              <w:rPr>
                <w:rFonts w:hint="eastAsia" w:ascii="宋体" w:hAnsi="宋体" w:eastAsia="宋体" w:cs="宋体"/>
                <w:i w:val="0"/>
                <w:color w:val="000000"/>
                <w:sz w:val="16"/>
                <w:szCs w:val="16"/>
                <w:u w:val="none"/>
              </w:rPr>
            </w:pPr>
          </w:p>
        </w:tc>
      </w:tr>
      <w:tr w14:paraId="342C5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A80C643">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FBA28">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3817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CDEB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指标1：是否提高灌区供水保证率</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E53F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提高灌区供水保证率，解决灌溉用水矛盾</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6276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提高灌区供水保证率，解决灌溉用水矛盾</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C08F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3327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3936C">
            <w:pPr>
              <w:jc w:val="center"/>
              <w:rPr>
                <w:rFonts w:hint="eastAsia" w:ascii="宋体" w:hAnsi="宋体" w:eastAsia="宋体" w:cs="宋体"/>
                <w:i w:val="0"/>
                <w:color w:val="000000"/>
                <w:sz w:val="16"/>
                <w:szCs w:val="16"/>
                <w:u w:val="none"/>
              </w:rPr>
            </w:pPr>
          </w:p>
        </w:tc>
      </w:tr>
      <w:tr w14:paraId="4F7DB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A57DABD">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55BAD">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B19417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39AC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指标1：是否保障灌区生态功能</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AF8C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有利于提高流域生态环境质量，保障生态环境可持续发展。</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0C63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有利于提高流域生态环境质量，保障生态环境可持续发展。</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9D6F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05C5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D25B2">
            <w:pPr>
              <w:jc w:val="center"/>
              <w:rPr>
                <w:rFonts w:hint="eastAsia" w:ascii="宋体" w:hAnsi="宋体" w:eastAsia="宋体" w:cs="宋体"/>
                <w:i w:val="0"/>
                <w:color w:val="000000"/>
                <w:sz w:val="16"/>
                <w:szCs w:val="16"/>
                <w:u w:val="none"/>
              </w:rPr>
            </w:pPr>
          </w:p>
        </w:tc>
      </w:tr>
      <w:tr w14:paraId="0258E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3A125ED">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33B9E">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ABC3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影响指标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C972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指标1：工程是否良性运行</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15AE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5DC8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32DA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EFA7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7C1AB">
            <w:pPr>
              <w:jc w:val="center"/>
              <w:rPr>
                <w:rFonts w:hint="eastAsia" w:ascii="宋体" w:hAnsi="宋体" w:eastAsia="宋体" w:cs="宋体"/>
                <w:i w:val="0"/>
                <w:color w:val="000000"/>
                <w:sz w:val="16"/>
                <w:szCs w:val="16"/>
                <w:u w:val="none"/>
              </w:rPr>
            </w:pPr>
          </w:p>
        </w:tc>
      </w:tr>
      <w:tr w14:paraId="287A7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966129D">
            <w:pPr>
              <w:jc w:val="center"/>
              <w:rPr>
                <w:rFonts w:hint="eastAsia" w:ascii="宋体" w:hAnsi="宋体" w:eastAsia="宋体" w:cs="宋体"/>
                <w:i w:val="0"/>
                <w:color w:val="000000"/>
                <w:sz w:val="16"/>
                <w:szCs w:val="16"/>
                <w:u w:val="none"/>
              </w:rPr>
            </w:pPr>
          </w:p>
        </w:tc>
        <w:tc>
          <w:tcPr>
            <w:tcW w:w="7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7839F2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（10分）</w:t>
            </w: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68FA11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满意度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CEAD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指标1：服务对象满意度</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4DAA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20"/>
                <w:szCs w:val="20"/>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87B7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20"/>
                <w:szCs w:val="20"/>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0298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5CBA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2CCDD">
            <w:pPr>
              <w:jc w:val="center"/>
              <w:rPr>
                <w:rFonts w:hint="eastAsia" w:ascii="宋体" w:hAnsi="宋体" w:eastAsia="宋体" w:cs="宋体"/>
                <w:i w:val="0"/>
                <w:color w:val="000000"/>
                <w:sz w:val="16"/>
                <w:szCs w:val="16"/>
                <w:u w:val="none"/>
              </w:rPr>
            </w:pPr>
          </w:p>
        </w:tc>
      </w:tr>
      <w:tr w14:paraId="490B9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739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1AF0F">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 　　　 分</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952C5">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98192">
            <w:pPr>
              <w:keepNext w:val="0"/>
              <w:keepLines w:val="0"/>
              <w:widowControl/>
              <w:suppressLineNumbers w:val="0"/>
              <w:jc w:val="center"/>
              <w:textAlignment w:val="center"/>
              <w:rPr>
                <w:rFonts w:hint="default" w:ascii="宋体" w:hAnsi="宋体" w:eastAsia="宋体" w:cs="宋体"/>
                <w:b/>
                <w:i w:val="0"/>
                <w:color w:val="000000"/>
                <w:sz w:val="16"/>
                <w:szCs w:val="16"/>
                <w:u w:val="none"/>
                <w:lang w:val="en-US"/>
              </w:rPr>
            </w:pPr>
            <w:r>
              <w:rPr>
                <w:rFonts w:hint="eastAsia" w:ascii="宋体" w:hAnsi="宋体" w:eastAsia="宋体" w:cs="宋体"/>
                <w:b/>
                <w:i w:val="0"/>
                <w:color w:val="000000"/>
                <w:kern w:val="0"/>
                <w:sz w:val="16"/>
                <w:szCs w:val="16"/>
                <w:u w:val="none"/>
                <w:lang w:val="en-US" w:eastAsia="zh-CN" w:bidi="ar"/>
              </w:rPr>
              <w:t>100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218FB">
            <w:pPr>
              <w:jc w:val="center"/>
              <w:rPr>
                <w:rFonts w:hint="eastAsia" w:ascii="宋体" w:hAnsi="宋体" w:eastAsia="宋体" w:cs="宋体"/>
                <w:b/>
                <w:i w:val="0"/>
                <w:color w:val="000000"/>
                <w:sz w:val="16"/>
                <w:szCs w:val="16"/>
                <w:u w:val="none"/>
              </w:rPr>
            </w:pPr>
          </w:p>
        </w:tc>
      </w:tr>
    </w:tbl>
    <w:p w14:paraId="15F585E4">
      <w:pPr>
        <w:spacing w:line="600" w:lineRule="exact"/>
        <w:rPr>
          <w:rFonts w:ascii="Times New Roman" w:hAnsi="Times New Roman" w:eastAsia="仿宋_GB2312" w:cs="Times New Roman"/>
          <w:kern w:val="0"/>
          <w:sz w:val="32"/>
          <w:szCs w:val="32"/>
        </w:rPr>
      </w:pPr>
    </w:p>
    <w:tbl>
      <w:tblPr>
        <w:tblStyle w:val="4"/>
        <w:tblpPr w:leftFromText="180" w:rightFromText="180" w:vertAnchor="text" w:horzAnchor="page" w:tblpX="967" w:tblpY="429"/>
        <w:tblOverlap w:val="never"/>
        <w:tblW w:w="10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59"/>
        <w:gridCol w:w="747"/>
        <w:gridCol w:w="800"/>
        <w:gridCol w:w="2073"/>
        <w:gridCol w:w="861"/>
        <w:gridCol w:w="1282"/>
        <w:gridCol w:w="1173"/>
        <w:gridCol w:w="409"/>
        <w:gridCol w:w="695"/>
        <w:gridCol w:w="738"/>
        <w:gridCol w:w="943"/>
      </w:tblGrid>
      <w:tr w14:paraId="47BEB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10180" w:type="dxa"/>
            <w:gridSpan w:val="11"/>
            <w:tcBorders>
              <w:top w:val="nil"/>
              <w:left w:val="nil"/>
              <w:bottom w:val="nil"/>
              <w:right w:val="nil"/>
            </w:tcBorders>
            <w:shd w:val="clear" w:color="auto" w:fill="auto"/>
            <w:tcMar>
              <w:top w:w="15" w:type="dxa"/>
              <w:left w:w="15" w:type="dxa"/>
              <w:right w:w="15" w:type="dxa"/>
            </w:tcMar>
            <w:vAlign w:val="center"/>
          </w:tcPr>
          <w:p w14:paraId="07C2E7DB">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Times New Roman" w:hAnsi="Times New Roman" w:eastAsia="仿宋_GB2312" w:cs="Times New Roman"/>
                <w:b/>
                <w:bCs/>
                <w:sz w:val="32"/>
                <w:szCs w:val="32"/>
              </w:rPr>
              <w:t>吴忠市利通区</w:t>
            </w:r>
            <w:r>
              <w:rPr>
                <w:rFonts w:hint="eastAsia" w:ascii="Times New Roman" w:hAnsi="Times New Roman" w:eastAsia="仿宋_GB2312" w:cs="Times New Roman"/>
                <w:b/>
                <w:bCs/>
                <w:sz w:val="32"/>
                <w:szCs w:val="32"/>
                <w:lang w:eastAsia="zh-CN"/>
              </w:rPr>
              <w:t>水务局</w:t>
            </w:r>
            <w:r>
              <w:rPr>
                <w:rFonts w:hint="eastAsia" w:ascii="Times New Roman" w:hAnsi="Times New Roman" w:eastAsia="仿宋_GB2312" w:cs="Times New Roman"/>
                <w:b/>
                <w:bCs/>
                <w:sz w:val="32"/>
                <w:szCs w:val="32"/>
              </w:rPr>
              <w:t>202</w:t>
            </w:r>
            <w:r>
              <w:rPr>
                <w:rFonts w:hint="eastAsia" w:ascii="Times New Roman" w:hAnsi="Times New Roman" w:eastAsia="仿宋_GB2312" w:cs="Times New Roman"/>
                <w:b/>
                <w:bCs/>
                <w:sz w:val="32"/>
                <w:szCs w:val="32"/>
                <w:lang w:val="en-US" w:eastAsia="zh-CN"/>
              </w:rPr>
              <w:t>3</w:t>
            </w:r>
            <w:r>
              <w:rPr>
                <w:rFonts w:hint="eastAsia" w:ascii="Times New Roman" w:hAnsi="Times New Roman" w:eastAsia="仿宋_GB2312" w:cs="Times New Roman"/>
                <w:b/>
                <w:bCs/>
                <w:sz w:val="32"/>
                <w:szCs w:val="32"/>
              </w:rPr>
              <w:t>年度项目绩效评价信息公开表</w:t>
            </w:r>
          </w:p>
        </w:tc>
      </w:tr>
      <w:tr w14:paraId="52C5E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180" w:type="dxa"/>
            <w:gridSpan w:val="11"/>
            <w:tcBorders>
              <w:top w:val="nil"/>
              <w:left w:val="nil"/>
              <w:bottom w:val="nil"/>
              <w:right w:val="nil"/>
            </w:tcBorders>
            <w:shd w:val="clear" w:color="auto" w:fill="auto"/>
            <w:tcMar>
              <w:top w:w="15" w:type="dxa"/>
              <w:left w:w="15" w:type="dxa"/>
              <w:right w:w="15" w:type="dxa"/>
            </w:tcMar>
            <w:vAlign w:val="center"/>
          </w:tcPr>
          <w:p w14:paraId="259AB5F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（2023年度）</w:t>
            </w:r>
          </w:p>
        </w:tc>
      </w:tr>
      <w:tr w14:paraId="686DB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C910BB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817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4982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2018年五里坡水资源综合配置及高效节水灌溉提升工程</w:t>
            </w:r>
          </w:p>
        </w:tc>
      </w:tr>
      <w:tr w14:paraId="2081C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94D5AB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421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EFE83F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吴忠市利通区发展和改革局</w:t>
            </w:r>
          </w:p>
        </w:tc>
        <w:tc>
          <w:tcPr>
            <w:tcW w:w="158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3FCA9B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37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1DD0C4">
            <w:pPr>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rPr>
              <w:t>吴忠市利通区水务局</w:t>
            </w:r>
          </w:p>
        </w:tc>
      </w:tr>
      <w:tr w14:paraId="67682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147404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（万元）</w:t>
            </w: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347D363">
            <w:pPr>
              <w:jc w:val="center"/>
              <w:rPr>
                <w:rFonts w:hint="eastAsia" w:ascii="宋体" w:hAnsi="宋体" w:eastAsia="宋体" w:cs="宋体"/>
                <w:i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2169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A310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90A8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6432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C1E1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D22E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14:paraId="241D3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1F3CCFF">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9B2BC0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FE75F2">
            <w:pPr>
              <w:jc w:val="left"/>
              <w:rPr>
                <w:rFonts w:hint="eastAsia" w:ascii="宋体" w:hAnsi="宋体" w:eastAsia="宋体" w:cs="宋体"/>
                <w:i w:val="0"/>
                <w:color w:val="000000"/>
                <w:sz w:val="22"/>
                <w:szCs w:val="22"/>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41C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50万元</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247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50万元</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110E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E8DC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6"/>
                <w:szCs w:val="16"/>
                <w:u w:val="none"/>
                <w:lang w:val="en-US" w:eastAsia="zh-CN" w:bidi="ar"/>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91C31">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10</w:t>
            </w:r>
          </w:p>
        </w:tc>
      </w:tr>
      <w:tr w14:paraId="60C79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A5A3371">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2E04C7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其中：当年财政拨款</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7F7EF">
            <w:pPr>
              <w:jc w:val="center"/>
              <w:rPr>
                <w:rFonts w:hint="eastAsia" w:ascii="宋体" w:hAnsi="宋体" w:eastAsia="宋体" w:cs="宋体"/>
                <w:i w:val="0"/>
                <w:color w:val="000000"/>
                <w:sz w:val="16"/>
                <w:szCs w:val="16"/>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05BE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50万元</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81AC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50万元</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CEE0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8FEDD">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A104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14:paraId="6624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2B90E07">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C8A232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上年结转资金</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66046">
            <w:pPr>
              <w:jc w:val="center"/>
              <w:rPr>
                <w:rFonts w:hint="eastAsia" w:ascii="宋体" w:hAnsi="宋体" w:eastAsia="宋体" w:cs="宋体"/>
                <w:i w:val="0"/>
                <w:color w:val="000000"/>
                <w:sz w:val="16"/>
                <w:szCs w:val="16"/>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CB8A1">
            <w:pPr>
              <w:jc w:val="center"/>
              <w:rPr>
                <w:rFonts w:hint="eastAsia" w:ascii="宋体" w:hAnsi="宋体" w:eastAsia="宋体" w:cs="宋体"/>
                <w:i w:val="0"/>
                <w:color w:val="000000"/>
                <w:sz w:val="16"/>
                <w:szCs w:val="16"/>
                <w:u w:val="none"/>
              </w:rPr>
            </w:pP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51F66">
            <w:pPr>
              <w:jc w:val="center"/>
              <w:rPr>
                <w:rFonts w:hint="eastAsia" w:ascii="宋体" w:hAnsi="宋体" w:eastAsia="宋体" w:cs="宋体"/>
                <w:i w:val="0"/>
                <w:color w:val="000000"/>
                <w:sz w:val="16"/>
                <w:szCs w:val="16"/>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934F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A934D">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C7DA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76FA1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6E8EC3C">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14:paraId="00CF536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8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202CF2F">
            <w:pPr>
              <w:jc w:val="center"/>
              <w:rPr>
                <w:rFonts w:hint="eastAsia" w:ascii="宋体" w:hAnsi="宋体" w:eastAsia="宋体" w:cs="宋体"/>
                <w:i w:val="0"/>
                <w:color w:val="000000"/>
                <w:sz w:val="16"/>
                <w:szCs w:val="16"/>
                <w:u w:val="none"/>
              </w:rPr>
            </w:pPr>
          </w:p>
        </w:tc>
        <w:tc>
          <w:tcPr>
            <w:tcW w:w="128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F41FD56">
            <w:pPr>
              <w:jc w:val="center"/>
              <w:rPr>
                <w:rFonts w:hint="eastAsia" w:ascii="宋体" w:hAnsi="宋体" w:eastAsia="宋体" w:cs="宋体"/>
                <w:i w:val="0"/>
                <w:color w:val="000000"/>
                <w:sz w:val="16"/>
                <w:szCs w:val="16"/>
                <w:u w:val="none"/>
              </w:rPr>
            </w:pPr>
          </w:p>
        </w:tc>
        <w:tc>
          <w:tcPr>
            <w:tcW w:w="158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45E4ADD">
            <w:pPr>
              <w:jc w:val="center"/>
              <w:rPr>
                <w:rFonts w:hint="eastAsia" w:ascii="宋体" w:hAnsi="宋体" w:eastAsia="宋体" w:cs="宋体"/>
                <w:i w:val="0"/>
                <w:color w:val="000000"/>
                <w:sz w:val="16"/>
                <w:szCs w:val="16"/>
                <w:u w:val="none"/>
              </w:rPr>
            </w:pPr>
          </w:p>
        </w:tc>
        <w:tc>
          <w:tcPr>
            <w:tcW w:w="6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4500E3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3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655353B">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708EC3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23990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restart"/>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7CCE90C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总体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目标</w:t>
            </w:r>
          </w:p>
        </w:tc>
        <w:tc>
          <w:tcPr>
            <w:tcW w:w="576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3EBA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预期目标</w:t>
            </w:r>
          </w:p>
        </w:tc>
        <w:tc>
          <w:tcPr>
            <w:tcW w:w="39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1B5A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实际完成情况</w:t>
            </w:r>
          </w:p>
        </w:tc>
      </w:tr>
      <w:tr w14:paraId="0B401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45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6E5DEBF5">
            <w:pPr>
              <w:jc w:val="center"/>
              <w:rPr>
                <w:rFonts w:hint="eastAsia" w:ascii="宋体" w:hAnsi="宋体" w:eastAsia="宋体" w:cs="宋体"/>
                <w:i w:val="0"/>
                <w:color w:val="000000"/>
                <w:sz w:val="16"/>
                <w:szCs w:val="16"/>
                <w:u w:val="none"/>
              </w:rPr>
            </w:pPr>
          </w:p>
        </w:tc>
        <w:tc>
          <w:tcPr>
            <w:tcW w:w="576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991C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通过项目实施，可解决五里坡奶牛养殖基地（三期）新增奶牛2万头饮水安全问题,增加周边群众收入，推动当地区域经济发展。</w:t>
            </w:r>
          </w:p>
        </w:tc>
        <w:tc>
          <w:tcPr>
            <w:tcW w:w="39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5FCC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通过项目实施，可解决五里坡奶牛养殖基地（三期）新增奶牛2万头饮水安全问题,增加周边群众收入，推动当地区域经济发展。</w:t>
            </w:r>
          </w:p>
        </w:tc>
      </w:tr>
      <w:tr w14:paraId="21C2D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4B4A2C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p>
        </w:tc>
        <w:tc>
          <w:tcPr>
            <w:tcW w:w="7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4CCEAC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8E4A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C10F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28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3616B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2AD9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B082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C1F8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7244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偏差原因分析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及改进措施</w:t>
            </w:r>
          </w:p>
        </w:tc>
      </w:tr>
      <w:tr w14:paraId="5BCBC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0683137">
            <w:pPr>
              <w:jc w:val="center"/>
              <w:rPr>
                <w:rFonts w:hint="eastAsia" w:ascii="宋体" w:hAnsi="宋体" w:eastAsia="宋体" w:cs="宋体"/>
                <w:i w:val="0"/>
                <w:color w:val="000000"/>
                <w:sz w:val="16"/>
                <w:szCs w:val="16"/>
                <w:u w:val="none"/>
              </w:rPr>
            </w:pP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F2C2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（50分）</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4473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C4E0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指标1：提升改造2012年至2016年项目区高效节水灌溉面积3.81万亩。</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DB5A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完成批复内容</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EEDC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完成批复内容</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80E5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90AF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D1FFE">
            <w:pPr>
              <w:jc w:val="center"/>
              <w:rPr>
                <w:rFonts w:hint="eastAsia" w:ascii="宋体" w:hAnsi="宋体" w:eastAsia="宋体" w:cs="宋体"/>
                <w:i w:val="0"/>
                <w:color w:val="000000"/>
                <w:sz w:val="16"/>
                <w:szCs w:val="16"/>
                <w:u w:val="none"/>
              </w:rPr>
            </w:pPr>
          </w:p>
        </w:tc>
      </w:tr>
      <w:tr w14:paraId="2DB86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56756BA">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0152F">
            <w:pPr>
              <w:jc w:val="center"/>
              <w:rPr>
                <w:rFonts w:hint="eastAsia" w:ascii="宋体" w:hAnsi="宋体" w:eastAsia="宋体" w:cs="宋体"/>
                <w:i w:val="0"/>
                <w:color w:val="000000"/>
                <w:sz w:val="16"/>
                <w:szCs w:val="16"/>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5E72C">
            <w:pPr>
              <w:jc w:val="center"/>
              <w:rPr>
                <w:rFonts w:hint="eastAsia" w:ascii="宋体" w:hAnsi="宋体" w:eastAsia="宋体" w:cs="宋体"/>
                <w:i w:val="0"/>
                <w:color w:val="000000"/>
                <w:sz w:val="16"/>
                <w:szCs w:val="16"/>
                <w:u w:val="none"/>
              </w:rPr>
            </w:pP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BDAF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指标2：新建扬水泵站2座；铺设压力管道14.54公里，新建70万立方米蓄水池1座。</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5383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完成批复内容</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4E13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完成批复内容</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2CF3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9E54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10DED">
            <w:pPr>
              <w:jc w:val="center"/>
              <w:rPr>
                <w:rFonts w:hint="eastAsia" w:ascii="宋体" w:hAnsi="宋体" w:eastAsia="宋体" w:cs="宋体"/>
                <w:i w:val="0"/>
                <w:color w:val="000000"/>
                <w:sz w:val="16"/>
                <w:szCs w:val="16"/>
                <w:u w:val="none"/>
              </w:rPr>
            </w:pPr>
          </w:p>
        </w:tc>
      </w:tr>
      <w:tr w14:paraId="646DE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5FE276D">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89DFD">
            <w:pPr>
              <w:jc w:val="center"/>
              <w:rPr>
                <w:rFonts w:hint="eastAsia" w:ascii="宋体" w:hAnsi="宋体" w:eastAsia="宋体" w:cs="宋体"/>
                <w:i w:val="0"/>
                <w:color w:val="000000"/>
                <w:sz w:val="16"/>
                <w:szCs w:val="16"/>
                <w:u w:val="none"/>
              </w:rPr>
            </w:pP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EC60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EAB0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指标1：质量合格</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6438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工程验收合格率100%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8313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工程验收合格率100%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9D36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84C7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5BEB1">
            <w:pPr>
              <w:jc w:val="center"/>
              <w:rPr>
                <w:rFonts w:hint="eastAsia" w:ascii="宋体" w:hAnsi="宋体" w:eastAsia="宋体" w:cs="宋体"/>
                <w:i w:val="0"/>
                <w:color w:val="000000"/>
                <w:sz w:val="16"/>
                <w:szCs w:val="16"/>
                <w:u w:val="none"/>
              </w:rPr>
            </w:pPr>
          </w:p>
        </w:tc>
      </w:tr>
      <w:tr w14:paraId="00ABF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397FEFA">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F1896">
            <w:pPr>
              <w:jc w:val="center"/>
              <w:rPr>
                <w:rFonts w:hint="eastAsia" w:ascii="宋体" w:hAnsi="宋体" w:eastAsia="宋体" w:cs="宋体"/>
                <w:i w:val="0"/>
                <w:color w:val="000000"/>
                <w:sz w:val="16"/>
                <w:szCs w:val="16"/>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302BC">
            <w:pPr>
              <w:jc w:val="center"/>
              <w:rPr>
                <w:rFonts w:hint="eastAsia" w:ascii="宋体" w:hAnsi="宋体" w:eastAsia="宋体" w:cs="宋体"/>
                <w:i w:val="0"/>
                <w:color w:val="000000"/>
                <w:sz w:val="16"/>
                <w:szCs w:val="16"/>
                <w:u w:val="none"/>
              </w:rPr>
            </w:pP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520D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指标2：设施完好率</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5311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设施完好率100%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CC54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设施完好率100%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7EEC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6202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169B7">
            <w:pPr>
              <w:jc w:val="center"/>
              <w:rPr>
                <w:rFonts w:hint="eastAsia" w:ascii="宋体" w:hAnsi="宋体" w:eastAsia="宋体" w:cs="宋体"/>
                <w:i w:val="0"/>
                <w:color w:val="000000"/>
                <w:sz w:val="16"/>
                <w:szCs w:val="16"/>
                <w:u w:val="none"/>
              </w:rPr>
            </w:pPr>
          </w:p>
        </w:tc>
      </w:tr>
      <w:tr w14:paraId="07872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F53189B">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97327">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A40164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C696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指标1：截止2023年12月底，完成情况</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39F3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6"/>
                <w:szCs w:val="16"/>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672D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6"/>
                <w:szCs w:val="16"/>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BD1F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0AE5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190FD">
            <w:pPr>
              <w:jc w:val="center"/>
              <w:rPr>
                <w:rFonts w:hint="eastAsia" w:ascii="宋体" w:hAnsi="宋体" w:eastAsia="宋体" w:cs="宋体"/>
                <w:i w:val="0"/>
                <w:color w:val="000000"/>
                <w:sz w:val="16"/>
                <w:szCs w:val="16"/>
                <w:u w:val="none"/>
              </w:rPr>
            </w:pPr>
          </w:p>
        </w:tc>
      </w:tr>
      <w:tr w14:paraId="77532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59C173C">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2F9E6">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A52E24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B13C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指标1：单价是否控制在批复概算单价内</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76C1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批复投资内100%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FF31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批复投资内100%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943D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C623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19EC9">
            <w:pPr>
              <w:jc w:val="center"/>
              <w:rPr>
                <w:rFonts w:hint="eastAsia" w:ascii="宋体" w:hAnsi="宋体" w:eastAsia="宋体" w:cs="宋体"/>
                <w:i w:val="0"/>
                <w:color w:val="000000"/>
                <w:sz w:val="16"/>
                <w:szCs w:val="16"/>
                <w:u w:val="none"/>
              </w:rPr>
            </w:pPr>
          </w:p>
        </w:tc>
      </w:tr>
      <w:tr w14:paraId="3C0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BC07943">
            <w:pPr>
              <w:jc w:val="center"/>
              <w:rPr>
                <w:rFonts w:hint="eastAsia" w:ascii="宋体" w:hAnsi="宋体" w:eastAsia="宋体" w:cs="宋体"/>
                <w:i w:val="0"/>
                <w:color w:val="000000"/>
                <w:sz w:val="16"/>
                <w:szCs w:val="16"/>
                <w:u w:val="none"/>
              </w:rPr>
            </w:pP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5ABD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（30分）</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3768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4B9E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指标1：提升灌溉面积3.81万亩，升级利通区奶产业发展</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C4C5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提升灌溉保证3.81万亩</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1937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提升灌溉保证3.81万亩</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F81C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CD8E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CC8DA">
            <w:pPr>
              <w:jc w:val="center"/>
              <w:rPr>
                <w:rFonts w:hint="eastAsia" w:ascii="宋体" w:hAnsi="宋体" w:eastAsia="宋体" w:cs="宋体"/>
                <w:i w:val="0"/>
                <w:color w:val="000000"/>
                <w:sz w:val="16"/>
                <w:szCs w:val="16"/>
                <w:u w:val="none"/>
              </w:rPr>
            </w:pPr>
          </w:p>
        </w:tc>
      </w:tr>
      <w:tr w14:paraId="44A38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173DA74">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9F090">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8CD5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99E1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指标1：是否提高灌区供水保证率</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78E0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提高灌区供水保证率，解决灌溉用水矛盾</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7DD8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提高灌区供水保证率，解决灌溉用水矛盾</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EC02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330A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EB570">
            <w:pPr>
              <w:jc w:val="center"/>
              <w:rPr>
                <w:rFonts w:hint="eastAsia" w:ascii="宋体" w:hAnsi="宋体" w:eastAsia="宋体" w:cs="宋体"/>
                <w:i w:val="0"/>
                <w:color w:val="000000"/>
                <w:sz w:val="16"/>
                <w:szCs w:val="16"/>
                <w:u w:val="none"/>
              </w:rPr>
            </w:pPr>
          </w:p>
        </w:tc>
      </w:tr>
      <w:tr w14:paraId="04877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E776CAC">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C23F6">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BD0D2C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8C3C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指标1：是否保障灌区生态功能</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13A1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有利于提高流域生态环境质量，保障生态环境可持续发展。</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52A4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有利于提高流域生态环境质量，保障生态环境可持续发展。</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51AA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2E28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34626">
            <w:pPr>
              <w:jc w:val="center"/>
              <w:rPr>
                <w:rFonts w:hint="eastAsia" w:ascii="宋体" w:hAnsi="宋体" w:eastAsia="宋体" w:cs="宋体"/>
                <w:i w:val="0"/>
                <w:color w:val="000000"/>
                <w:sz w:val="16"/>
                <w:szCs w:val="16"/>
                <w:u w:val="none"/>
              </w:rPr>
            </w:pPr>
          </w:p>
        </w:tc>
      </w:tr>
      <w:tr w14:paraId="440DA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87017D5">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EF34C">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A55C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影响指标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76BE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指标1：工程是否良性运行</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1C47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6F18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470A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32D1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24D44">
            <w:pPr>
              <w:jc w:val="center"/>
              <w:rPr>
                <w:rFonts w:hint="eastAsia" w:ascii="宋体" w:hAnsi="宋体" w:eastAsia="宋体" w:cs="宋体"/>
                <w:i w:val="0"/>
                <w:color w:val="000000"/>
                <w:sz w:val="16"/>
                <w:szCs w:val="16"/>
                <w:u w:val="none"/>
              </w:rPr>
            </w:pPr>
          </w:p>
        </w:tc>
      </w:tr>
      <w:tr w14:paraId="7C8DE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076EAF3">
            <w:pPr>
              <w:jc w:val="center"/>
              <w:rPr>
                <w:rFonts w:hint="eastAsia" w:ascii="宋体" w:hAnsi="宋体" w:eastAsia="宋体" w:cs="宋体"/>
                <w:i w:val="0"/>
                <w:color w:val="000000"/>
                <w:sz w:val="16"/>
                <w:szCs w:val="16"/>
                <w:u w:val="none"/>
              </w:rPr>
            </w:pPr>
          </w:p>
        </w:tc>
        <w:tc>
          <w:tcPr>
            <w:tcW w:w="7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0971FC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（10分）</w:t>
            </w: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D452CC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满意度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4541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指标1：服务对象满意度</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D0B7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20"/>
                <w:szCs w:val="20"/>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57E7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20"/>
                <w:szCs w:val="20"/>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452B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252E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5DAB5">
            <w:pPr>
              <w:jc w:val="center"/>
              <w:rPr>
                <w:rFonts w:hint="eastAsia" w:ascii="宋体" w:hAnsi="宋体" w:eastAsia="宋体" w:cs="宋体"/>
                <w:i w:val="0"/>
                <w:color w:val="000000"/>
                <w:sz w:val="16"/>
                <w:szCs w:val="16"/>
                <w:u w:val="none"/>
              </w:rPr>
            </w:pPr>
          </w:p>
        </w:tc>
      </w:tr>
      <w:tr w14:paraId="4C2B0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739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52A50">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 　　　 分</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CC037">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176A0">
            <w:pPr>
              <w:keepNext w:val="0"/>
              <w:keepLines w:val="0"/>
              <w:widowControl/>
              <w:suppressLineNumbers w:val="0"/>
              <w:jc w:val="center"/>
              <w:textAlignment w:val="center"/>
              <w:rPr>
                <w:rFonts w:hint="default" w:ascii="宋体" w:hAnsi="宋体" w:eastAsia="宋体" w:cs="宋体"/>
                <w:b/>
                <w:i w:val="0"/>
                <w:color w:val="000000"/>
                <w:sz w:val="16"/>
                <w:szCs w:val="16"/>
                <w:u w:val="none"/>
                <w:lang w:val="en-US"/>
              </w:rPr>
            </w:pPr>
            <w:r>
              <w:rPr>
                <w:rFonts w:hint="eastAsia" w:ascii="宋体" w:hAnsi="宋体" w:eastAsia="宋体" w:cs="宋体"/>
                <w:b/>
                <w:i w:val="0"/>
                <w:color w:val="000000"/>
                <w:kern w:val="0"/>
                <w:sz w:val="16"/>
                <w:szCs w:val="16"/>
                <w:u w:val="none"/>
                <w:lang w:val="en-US" w:eastAsia="zh-CN" w:bidi="ar"/>
              </w:rPr>
              <w:t>100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76C46">
            <w:pPr>
              <w:jc w:val="center"/>
              <w:rPr>
                <w:rFonts w:hint="eastAsia" w:ascii="宋体" w:hAnsi="宋体" w:eastAsia="宋体" w:cs="宋体"/>
                <w:b/>
                <w:i w:val="0"/>
                <w:color w:val="000000"/>
                <w:sz w:val="16"/>
                <w:szCs w:val="16"/>
                <w:u w:val="none"/>
              </w:rPr>
            </w:pPr>
          </w:p>
        </w:tc>
      </w:tr>
    </w:tbl>
    <w:p w14:paraId="5178A616">
      <w:pPr>
        <w:spacing w:line="600" w:lineRule="exact"/>
        <w:ind w:firstLine="640" w:firstLineChars="200"/>
        <w:rPr>
          <w:rFonts w:ascii="Times New Roman" w:hAnsi="Times New Roman" w:eastAsia="仿宋_GB2312" w:cs="Times New Roman"/>
          <w:kern w:val="0"/>
          <w:sz w:val="32"/>
          <w:szCs w:val="32"/>
        </w:rPr>
      </w:pPr>
    </w:p>
    <w:tbl>
      <w:tblPr>
        <w:tblStyle w:val="4"/>
        <w:tblpPr w:leftFromText="180" w:rightFromText="180" w:vertAnchor="text" w:horzAnchor="page" w:tblpX="967" w:tblpY="429"/>
        <w:tblOverlap w:val="never"/>
        <w:tblW w:w="10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59"/>
        <w:gridCol w:w="747"/>
        <w:gridCol w:w="800"/>
        <w:gridCol w:w="2073"/>
        <w:gridCol w:w="1081"/>
        <w:gridCol w:w="1140"/>
        <w:gridCol w:w="1095"/>
        <w:gridCol w:w="409"/>
        <w:gridCol w:w="695"/>
        <w:gridCol w:w="738"/>
        <w:gridCol w:w="943"/>
      </w:tblGrid>
      <w:tr w14:paraId="0CC41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10180" w:type="dxa"/>
            <w:gridSpan w:val="11"/>
            <w:tcBorders>
              <w:top w:val="nil"/>
              <w:left w:val="nil"/>
              <w:bottom w:val="nil"/>
              <w:right w:val="nil"/>
            </w:tcBorders>
            <w:shd w:val="clear" w:color="auto" w:fill="auto"/>
            <w:tcMar>
              <w:top w:w="15" w:type="dxa"/>
              <w:left w:w="15" w:type="dxa"/>
              <w:right w:w="15" w:type="dxa"/>
            </w:tcMar>
            <w:vAlign w:val="center"/>
          </w:tcPr>
          <w:p w14:paraId="6FF8AD1A">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Times New Roman" w:hAnsi="Times New Roman" w:eastAsia="仿宋_GB2312" w:cs="Times New Roman"/>
                <w:b/>
                <w:bCs/>
                <w:sz w:val="32"/>
                <w:szCs w:val="32"/>
              </w:rPr>
              <w:t>吴忠市利通区</w:t>
            </w:r>
            <w:r>
              <w:rPr>
                <w:rFonts w:hint="eastAsia" w:ascii="Times New Roman" w:hAnsi="Times New Roman" w:eastAsia="仿宋_GB2312" w:cs="Times New Roman"/>
                <w:b/>
                <w:bCs/>
                <w:sz w:val="32"/>
                <w:szCs w:val="32"/>
                <w:lang w:eastAsia="zh-CN"/>
              </w:rPr>
              <w:t>水务局</w:t>
            </w:r>
            <w:r>
              <w:rPr>
                <w:rFonts w:hint="eastAsia" w:ascii="Times New Roman" w:hAnsi="Times New Roman" w:eastAsia="仿宋_GB2312" w:cs="Times New Roman"/>
                <w:b/>
                <w:bCs/>
                <w:sz w:val="32"/>
                <w:szCs w:val="32"/>
              </w:rPr>
              <w:t>202</w:t>
            </w:r>
            <w:r>
              <w:rPr>
                <w:rFonts w:hint="eastAsia" w:ascii="Times New Roman" w:hAnsi="Times New Roman" w:eastAsia="仿宋_GB2312" w:cs="Times New Roman"/>
                <w:b/>
                <w:bCs/>
                <w:sz w:val="32"/>
                <w:szCs w:val="32"/>
                <w:lang w:val="en-US" w:eastAsia="zh-CN"/>
              </w:rPr>
              <w:t>3</w:t>
            </w:r>
            <w:r>
              <w:rPr>
                <w:rFonts w:hint="eastAsia" w:ascii="Times New Roman" w:hAnsi="Times New Roman" w:eastAsia="仿宋_GB2312" w:cs="Times New Roman"/>
                <w:b/>
                <w:bCs/>
                <w:sz w:val="32"/>
                <w:szCs w:val="32"/>
              </w:rPr>
              <w:t>年度项目绩效评价信息公开表</w:t>
            </w:r>
          </w:p>
        </w:tc>
      </w:tr>
      <w:tr w14:paraId="1C865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180" w:type="dxa"/>
            <w:gridSpan w:val="11"/>
            <w:tcBorders>
              <w:top w:val="nil"/>
              <w:left w:val="nil"/>
              <w:bottom w:val="nil"/>
              <w:right w:val="nil"/>
            </w:tcBorders>
            <w:shd w:val="clear" w:color="auto" w:fill="auto"/>
            <w:tcMar>
              <w:top w:w="15" w:type="dxa"/>
              <w:left w:w="15" w:type="dxa"/>
              <w:right w:w="15" w:type="dxa"/>
            </w:tcMar>
            <w:vAlign w:val="center"/>
          </w:tcPr>
          <w:p w14:paraId="1DEBF17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（2023年度）</w:t>
            </w:r>
          </w:p>
        </w:tc>
      </w:tr>
      <w:tr w14:paraId="3E4C5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A73CFF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817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DE8F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2023利通区扁担沟镇吴家沟、石家窑村农村饮水设施提升改造及五里坡农村饮水安全巩固提升工程 </w:t>
            </w:r>
          </w:p>
        </w:tc>
      </w:tr>
      <w:tr w14:paraId="74616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66EDC0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4294"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C35B1F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利通区人民政府</w:t>
            </w:r>
          </w:p>
        </w:tc>
        <w:tc>
          <w:tcPr>
            <w:tcW w:w="1504"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B2D685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37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7221C8">
            <w:pPr>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rPr>
              <w:t>吴忠市利通区水务局</w:t>
            </w:r>
          </w:p>
        </w:tc>
      </w:tr>
      <w:tr w14:paraId="58ADA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63268D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（万元）</w:t>
            </w: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678F5FC">
            <w:pPr>
              <w:jc w:val="center"/>
              <w:rPr>
                <w:rFonts w:hint="eastAsia" w:ascii="宋体" w:hAnsi="宋体" w:eastAsia="宋体" w:cs="宋体"/>
                <w:i w:val="0"/>
                <w:color w:val="000000"/>
                <w:sz w:val="16"/>
                <w:szCs w:val="16"/>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5C5E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38EB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w:t>
            </w: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6844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751E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971B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D19B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14:paraId="2C093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52AC1D6">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C07FEF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1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5F67000">
            <w:pPr>
              <w:jc w:val="lef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603F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118.2461万元</w:t>
            </w: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F83E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118.2461万元</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F756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DD12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B2694">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r>
      <w:tr w14:paraId="27D18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0ED48A4">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29F9C7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其中：当年财政拨款</w:t>
            </w:r>
          </w:p>
        </w:tc>
        <w:tc>
          <w:tcPr>
            <w:tcW w:w="1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0CFF1">
            <w:pPr>
              <w:jc w:val="center"/>
              <w:rPr>
                <w:rFonts w:hint="eastAsia" w:ascii="宋体" w:hAnsi="宋体" w:eastAsia="宋体" w:cs="宋体"/>
                <w:i w:val="0"/>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91DF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118.2461万元</w:t>
            </w: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9053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118.2461万元</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8418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7944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BA11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r>
      <w:tr w14:paraId="37EE6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65D5277">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536A34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上年结转资金</w:t>
            </w:r>
          </w:p>
        </w:tc>
        <w:tc>
          <w:tcPr>
            <w:tcW w:w="1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97684">
            <w:pPr>
              <w:jc w:val="center"/>
              <w:rPr>
                <w:rFonts w:hint="eastAsia" w:ascii="宋体" w:hAnsi="宋体" w:eastAsia="宋体" w:cs="宋体"/>
                <w:i w:val="0"/>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CDED0">
            <w:pPr>
              <w:jc w:val="center"/>
              <w:rPr>
                <w:rFonts w:hint="eastAsia" w:ascii="宋体" w:hAnsi="宋体" w:eastAsia="宋体" w:cs="宋体"/>
                <w:i w:val="0"/>
                <w:color w:val="000000"/>
                <w:sz w:val="16"/>
                <w:szCs w:val="16"/>
                <w:u w:val="none"/>
              </w:rPr>
            </w:pP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34054">
            <w:pPr>
              <w:jc w:val="center"/>
              <w:rPr>
                <w:rFonts w:hint="eastAsia" w:ascii="宋体" w:hAnsi="宋体" w:eastAsia="宋体" w:cs="宋体"/>
                <w:i w:val="0"/>
                <w:color w:val="000000"/>
                <w:sz w:val="16"/>
                <w:szCs w:val="16"/>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689D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BCD59">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66E0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1BFDC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4B4A8FC">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14:paraId="4D6BDB0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108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8EEF292">
            <w:pPr>
              <w:jc w:val="center"/>
              <w:rPr>
                <w:rFonts w:hint="eastAsia" w:ascii="宋体" w:hAnsi="宋体" w:eastAsia="宋体" w:cs="宋体"/>
                <w:i w:val="0"/>
                <w:color w:val="000000"/>
                <w:sz w:val="16"/>
                <w:szCs w:val="16"/>
                <w:u w:val="none"/>
              </w:rPr>
            </w:pPr>
          </w:p>
        </w:tc>
        <w:tc>
          <w:tcPr>
            <w:tcW w:w="11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17B6E2F">
            <w:pPr>
              <w:jc w:val="center"/>
              <w:rPr>
                <w:rFonts w:hint="eastAsia" w:ascii="宋体" w:hAnsi="宋体" w:eastAsia="宋体" w:cs="宋体"/>
                <w:i w:val="0"/>
                <w:color w:val="000000"/>
                <w:sz w:val="16"/>
                <w:szCs w:val="16"/>
                <w:u w:val="none"/>
              </w:rPr>
            </w:pPr>
          </w:p>
        </w:tc>
        <w:tc>
          <w:tcPr>
            <w:tcW w:w="150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0FAB7A7">
            <w:pPr>
              <w:jc w:val="center"/>
              <w:rPr>
                <w:rFonts w:hint="eastAsia" w:ascii="宋体" w:hAnsi="宋体" w:eastAsia="宋体" w:cs="宋体"/>
                <w:i w:val="0"/>
                <w:color w:val="000000"/>
                <w:sz w:val="16"/>
                <w:szCs w:val="16"/>
                <w:u w:val="none"/>
              </w:rPr>
            </w:pPr>
          </w:p>
        </w:tc>
        <w:tc>
          <w:tcPr>
            <w:tcW w:w="6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D7A832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3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B9F1432">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869D5A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3C4D3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restart"/>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14EEB19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总体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目标</w:t>
            </w:r>
          </w:p>
        </w:tc>
        <w:tc>
          <w:tcPr>
            <w:tcW w:w="584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3DC3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预期目标</w:t>
            </w:r>
          </w:p>
        </w:tc>
        <w:tc>
          <w:tcPr>
            <w:tcW w:w="38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C3AF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实际完成情况</w:t>
            </w:r>
          </w:p>
        </w:tc>
      </w:tr>
      <w:tr w14:paraId="527B2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45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5817CE4D">
            <w:pPr>
              <w:jc w:val="center"/>
              <w:rPr>
                <w:rFonts w:hint="eastAsia" w:ascii="宋体" w:hAnsi="宋体" w:eastAsia="宋体" w:cs="宋体"/>
                <w:i w:val="0"/>
                <w:color w:val="000000"/>
                <w:sz w:val="16"/>
                <w:szCs w:val="16"/>
                <w:u w:val="none"/>
              </w:rPr>
            </w:pPr>
          </w:p>
        </w:tc>
        <w:tc>
          <w:tcPr>
            <w:tcW w:w="584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67DB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完成利通区扁担沟镇吴家沟、石家窑村和五里坡地区4个行政村，共计6个行政村群众饮水困难任务，涉及人口2.05万人。</w:t>
            </w:r>
          </w:p>
        </w:tc>
        <w:tc>
          <w:tcPr>
            <w:tcW w:w="38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3EBB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完成利通区扁担沟镇吴家沟、石家窑村和五里坡地区4个行政村，共计6个行政村群众饮水困难任务，涉及人口2.05万人。</w:t>
            </w:r>
          </w:p>
        </w:tc>
      </w:tr>
      <w:tr w14:paraId="7D6D3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169FC2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p>
        </w:tc>
        <w:tc>
          <w:tcPr>
            <w:tcW w:w="7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E9A82F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21D8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F759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1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AFE01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16A9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0EEF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8D8A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F274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偏差原因分析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及改进措施</w:t>
            </w:r>
          </w:p>
        </w:tc>
      </w:tr>
      <w:tr w14:paraId="4E857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C8801F4">
            <w:pPr>
              <w:jc w:val="center"/>
              <w:rPr>
                <w:rFonts w:hint="eastAsia" w:ascii="宋体" w:hAnsi="宋体" w:eastAsia="宋体" w:cs="宋体"/>
                <w:i w:val="0"/>
                <w:color w:val="000000"/>
                <w:sz w:val="16"/>
                <w:szCs w:val="16"/>
                <w:u w:val="none"/>
              </w:rPr>
            </w:pP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8F85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（50分）</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9C2D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2D7B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指标1：农村饮水工程覆盖行政村</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260B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C45C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825B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A068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4B36B">
            <w:pPr>
              <w:jc w:val="center"/>
              <w:rPr>
                <w:rFonts w:hint="eastAsia" w:ascii="宋体" w:hAnsi="宋体" w:eastAsia="宋体" w:cs="宋体"/>
                <w:i w:val="0"/>
                <w:color w:val="000000"/>
                <w:sz w:val="16"/>
                <w:szCs w:val="16"/>
                <w:u w:val="none"/>
              </w:rPr>
            </w:pPr>
          </w:p>
        </w:tc>
      </w:tr>
      <w:tr w14:paraId="09B25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6896484">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E7D5E">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348D9">
            <w:pPr>
              <w:jc w:val="center"/>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eastAsia="zh-CN"/>
              </w:rPr>
              <w:t>质量指标</w:t>
            </w: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C35A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指标1：工程验收合格率（%）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888C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4026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4C1E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A0BF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D458C">
            <w:pPr>
              <w:jc w:val="center"/>
              <w:rPr>
                <w:rFonts w:hint="eastAsia" w:ascii="宋体" w:hAnsi="宋体" w:eastAsia="宋体" w:cs="宋体"/>
                <w:i w:val="0"/>
                <w:color w:val="000000"/>
                <w:sz w:val="16"/>
                <w:szCs w:val="16"/>
                <w:u w:val="none"/>
              </w:rPr>
            </w:pPr>
          </w:p>
        </w:tc>
      </w:tr>
      <w:tr w14:paraId="5D306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75E024E">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EEAA6">
            <w:pPr>
              <w:jc w:val="center"/>
              <w:rPr>
                <w:rFonts w:hint="eastAsia" w:ascii="宋体" w:hAnsi="宋体" w:eastAsia="宋体" w:cs="宋体"/>
                <w:i w:val="0"/>
                <w:color w:val="000000"/>
                <w:sz w:val="16"/>
                <w:szCs w:val="16"/>
                <w:u w:val="none"/>
              </w:rPr>
            </w:pPr>
          </w:p>
        </w:tc>
        <w:tc>
          <w:tcPr>
            <w:tcW w:w="8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3BF63BF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2FC6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指标1：截止2023年11月底建设任务完成率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05786">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F24C8">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B3DF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4989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86CD2">
            <w:pPr>
              <w:jc w:val="center"/>
              <w:rPr>
                <w:rFonts w:hint="eastAsia" w:ascii="宋体" w:hAnsi="宋体" w:eastAsia="宋体" w:cs="宋体"/>
                <w:i w:val="0"/>
                <w:color w:val="000000"/>
                <w:sz w:val="16"/>
                <w:szCs w:val="16"/>
                <w:u w:val="none"/>
              </w:rPr>
            </w:pPr>
          </w:p>
        </w:tc>
      </w:tr>
      <w:tr w14:paraId="28537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6AEB32F">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9EC7A">
            <w:pPr>
              <w:jc w:val="center"/>
              <w:rPr>
                <w:rFonts w:hint="eastAsia" w:ascii="宋体" w:hAnsi="宋体" w:eastAsia="宋体" w:cs="宋体"/>
                <w:i w:val="0"/>
                <w:color w:val="000000"/>
                <w:sz w:val="16"/>
                <w:szCs w:val="16"/>
                <w:u w:val="none"/>
              </w:rPr>
            </w:pPr>
          </w:p>
        </w:tc>
        <w:tc>
          <w:tcPr>
            <w:tcW w:w="800" w:type="dxa"/>
            <w:vMerge w:val="continue"/>
            <w:tcBorders>
              <w:left w:val="single" w:color="000000" w:sz="4" w:space="0"/>
              <w:bottom w:val="nil"/>
              <w:right w:val="single" w:color="000000" w:sz="4" w:space="0"/>
            </w:tcBorders>
            <w:shd w:val="clear" w:color="auto" w:fill="auto"/>
            <w:tcMar>
              <w:top w:w="15" w:type="dxa"/>
              <w:left w:w="15" w:type="dxa"/>
              <w:right w:w="15" w:type="dxa"/>
            </w:tcMar>
            <w:vAlign w:val="center"/>
          </w:tcPr>
          <w:p w14:paraId="180C59B9">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08AC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指标2：截止2023年11月底，拨款到位情况</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9C15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BD72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83CC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24DA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B8A12">
            <w:pPr>
              <w:jc w:val="center"/>
              <w:rPr>
                <w:rFonts w:hint="eastAsia" w:ascii="宋体" w:hAnsi="宋体" w:eastAsia="宋体" w:cs="宋体"/>
                <w:i w:val="0"/>
                <w:color w:val="000000"/>
                <w:sz w:val="16"/>
                <w:szCs w:val="16"/>
                <w:u w:val="none"/>
              </w:rPr>
            </w:pPr>
          </w:p>
        </w:tc>
      </w:tr>
      <w:tr w14:paraId="4E506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5C74FC6">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FECE6">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7F05E12">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成本指标</w:t>
            </w: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7F36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指标1：农村饮水工程财政投入（万元）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A44E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118.2461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78BE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118.2461</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CBCB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1B4E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82E89">
            <w:pPr>
              <w:jc w:val="center"/>
              <w:rPr>
                <w:rFonts w:hint="eastAsia" w:ascii="宋体" w:hAnsi="宋体" w:eastAsia="宋体" w:cs="宋体"/>
                <w:i w:val="0"/>
                <w:color w:val="000000"/>
                <w:sz w:val="16"/>
                <w:szCs w:val="16"/>
                <w:u w:val="none"/>
              </w:rPr>
            </w:pPr>
          </w:p>
        </w:tc>
      </w:tr>
      <w:tr w14:paraId="29F81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DC3AF77">
            <w:pPr>
              <w:jc w:val="center"/>
              <w:rPr>
                <w:rFonts w:hint="eastAsia" w:ascii="宋体" w:hAnsi="宋体" w:eastAsia="宋体" w:cs="宋体"/>
                <w:i w:val="0"/>
                <w:color w:val="000000"/>
                <w:sz w:val="16"/>
                <w:szCs w:val="16"/>
                <w:u w:val="none"/>
              </w:rPr>
            </w:pP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1F91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（30分）</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42087">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经济效益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022A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指标1：经济内部收益率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4918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6.94</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A478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6.94</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97FA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86A1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8A819">
            <w:pPr>
              <w:jc w:val="center"/>
              <w:rPr>
                <w:rFonts w:hint="eastAsia" w:ascii="宋体" w:hAnsi="宋体" w:eastAsia="宋体" w:cs="宋体"/>
                <w:i w:val="0"/>
                <w:color w:val="000000"/>
                <w:sz w:val="16"/>
                <w:szCs w:val="16"/>
                <w:u w:val="none"/>
              </w:rPr>
            </w:pPr>
          </w:p>
        </w:tc>
      </w:tr>
      <w:tr w14:paraId="3B3FD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CC44945">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22F83">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DE369">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社会效益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5DAE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指标1：覆盖受益人口</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45BD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20500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1CD2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20500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E49D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8827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F2F63">
            <w:pPr>
              <w:jc w:val="center"/>
              <w:rPr>
                <w:rFonts w:hint="eastAsia" w:ascii="宋体" w:hAnsi="宋体" w:eastAsia="宋体" w:cs="宋体"/>
                <w:i w:val="0"/>
                <w:color w:val="000000"/>
                <w:sz w:val="16"/>
                <w:szCs w:val="16"/>
                <w:u w:val="none"/>
              </w:rPr>
            </w:pPr>
          </w:p>
        </w:tc>
      </w:tr>
      <w:tr w14:paraId="088FB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7049037">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775C7">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E39CA99">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生态效益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A1B5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指标1：供水效率明显提高</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3F82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C942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0D82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174F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2AEFC">
            <w:pPr>
              <w:jc w:val="center"/>
              <w:rPr>
                <w:rFonts w:hint="eastAsia" w:ascii="宋体" w:hAnsi="宋体" w:eastAsia="宋体" w:cs="宋体"/>
                <w:i w:val="0"/>
                <w:color w:val="000000"/>
                <w:sz w:val="16"/>
                <w:szCs w:val="16"/>
                <w:u w:val="none"/>
              </w:rPr>
            </w:pPr>
          </w:p>
        </w:tc>
      </w:tr>
      <w:tr w14:paraId="1E5B6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63279C0">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1B7BF">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9D55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可持续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影响指标</w:t>
            </w: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4BA5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指标1：已建工程是否良性运行</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0CD1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是</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7CE5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是</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F399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19D2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EA1C1">
            <w:pPr>
              <w:jc w:val="center"/>
              <w:rPr>
                <w:rFonts w:hint="eastAsia" w:ascii="宋体" w:hAnsi="宋体" w:eastAsia="宋体" w:cs="宋体"/>
                <w:i w:val="0"/>
                <w:color w:val="000000"/>
                <w:sz w:val="16"/>
                <w:szCs w:val="16"/>
                <w:u w:val="none"/>
              </w:rPr>
            </w:pPr>
          </w:p>
        </w:tc>
      </w:tr>
      <w:tr w14:paraId="6B455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48FB53B">
            <w:pPr>
              <w:jc w:val="center"/>
              <w:rPr>
                <w:rFonts w:hint="eastAsia" w:ascii="宋体" w:hAnsi="宋体" w:eastAsia="宋体" w:cs="宋体"/>
                <w:i w:val="0"/>
                <w:color w:val="000000"/>
                <w:sz w:val="16"/>
                <w:szCs w:val="16"/>
                <w:u w:val="none"/>
              </w:rPr>
            </w:pPr>
          </w:p>
        </w:tc>
        <w:tc>
          <w:tcPr>
            <w:tcW w:w="7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753CD9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（10分）</w:t>
            </w: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4B4A89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服务对象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满意度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CA2D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指标1：受益群众满意度（%）</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6B3B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E87C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8548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8988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F33CE">
            <w:pPr>
              <w:jc w:val="center"/>
              <w:rPr>
                <w:rFonts w:hint="eastAsia" w:ascii="宋体" w:hAnsi="宋体" w:eastAsia="宋体" w:cs="宋体"/>
                <w:i w:val="0"/>
                <w:color w:val="000000"/>
                <w:sz w:val="16"/>
                <w:szCs w:val="16"/>
                <w:u w:val="none"/>
              </w:rPr>
            </w:pPr>
          </w:p>
        </w:tc>
      </w:tr>
      <w:tr w14:paraId="01067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739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D333E">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 　　　 分</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6B46E">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DDC21">
            <w:pPr>
              <w:keepNext w:val="0"/>
              <w:keepLines w:val="0"/>
              <w:widowControl/>
              <w:suppressLineNumbers w:val="0"/>
              <w:jc w:val="center"/>
              <w:textAlignment w:val="center"/>
              <w:rPr>
                <w:rFonts w:hint="default" w:ascii="宋体" w:hAnsi="宋体" w:eastAsia="宋体" w:cs="宋体"/>
                <w:b/>
                <w:i w:val="0"/>
                <w:color w:val="000000"/>
                <w:sz w:val="16"/>
                <w:szCs w:val="16"/>
                <w:u w:val="none"/>
                <w:lang w:val="en-US"/>
              </w:rPr>
            </w:pPr>
            <w:r>
              <w:rPr>
                <w:rFonts w:hint="eastAsia" w:ascii="宋体" w:hAnsi="宋体" w:eastAsia="宋体" w:cs="宋体"/>
                <w:b/>
                <w:i w:val="0"/>
                <w:color w:val="000000"/>
                <w:kern w:val="0"/>
                <w:sz w:val="16"/>
                <w:szCs w:val="16"/>
                <w:u w:val="none"/>
                <w:lang w:val="en-US" w:eastAsia="zh-CN" w:bidi="ar"/>
              </w:rPr>
              <w:t>100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4F9AB">
            <w:pPr>
              <w:jc w:val="center"/>
              <w:rPr>
                <w:rFonts w:hint="eastAsia" w:ascii="宋体" w:hAnsi="宋体" w:eastAsia="宋体" w:cs="宋体"/>
                <w:b/>
                <w:i w:val="0"/>
                <w:color w:val="000000"/>
                <w:sz w:val="16"/>
                <w:szCs w:val="16"/>
                <w:u w:val="none"/>
              </w:rPr>
            </w:pPr>
          </w:p>
        </w:tc>
      </w:tr>
    </w:tbl>
    <w:p w14:paraId="72A45BCA">
      <w:pPr>
        <w:spacing w:line="600" w:lineRule="exact"/>
        <w:ind w:firstLine="640" w:firstLineChars="200"/>
        <w:rPr>
          <w:rFonts w:ascii="Times New Roman" w:hAnsi="Times New Roman" w:eastAsia="仿宋_GB2312" w:cs="Times New Roman"/>
          <w:kern w:val="0"/>
          <w:sz w:val="32"/>
          <w:szCs w:val="32"/>
        </w:rPr>
      </w:pPr>
    </w:p>
    <w:tbl>
      <w:tblPr>
        <w:tblStyle w:val="4"/>
        <w:tblpPr w:leftFromText="180" w:rightFromText="180" w:vertAnchor="text" w:horzAnchor="page" w:tblpX="967" w:tblpY="429"/>
        <w:tblOverlap w:val="never"/>
        <w:tblW w:w="10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59"/>
        <w:gridCol w:w="747"/>
        <w:gridCol w:w="800"/>
        <w:gridCol w:w="2073"/>
        <w:gridCol w:w="1134"/>
        <w:gridCol w:w="1009"/>
        <w:gridCol w:w="1173"/>
        <w:gridCol w:w="409"/>
        <w:gridCol w:w="695"/>
        <w:gridCol w:w="738"/>
        <w:gridCol w:w="943"/>
      </w:tblGrid>
      <w:tr w14:paraId="17DAD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10180" w:type="dxa"/>
            <w:gridSpan w:val="11"/>
            <w:tcBorders>
              <w:top w:val="nil"/>
              <w:left w:val="nil"/>
              <w:bottom w:val="nil"/>
              <w:right w:val="nil"/>
            </w:tcBorders>
            <w:shd w:val="clear" w:color="auto" w:fill="auto"/>
            <w:tcMar>
              <w:top w:w="15" w:type="dxa"/>
              <w:left w:w="15" w:type="dxa"/>
              <w:right w:w="15" w:type="dxa"/>
            </w:tcMar>
            <w:vAlign w:val="center"/>
          </w:tcPr>
          <w:p w14:paraId="598323B3">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Times New Roman" w:hAnsi="Times New Roman" w:eastAsia="仿宋_GB2312" w:cs="Times New Roman"/>
                <w:b/>
                <w:bCs/>
                <w:sz w:val="32"/>
                <w:szCs w:val="32"/>
              </w:rPr>
              <w:t>吴忠市利通区</w:t>
            </w:r>
            <w:r>
              <w:rPr>
                <w:rFonts w:hint="eastAsia" w:ascii="Times New Roman" w:hAnsi="Times New Roman" w:eastAsia="仿宋_GB2312" w:cs="Times New Roman"/>
                <w:b/>
                <w:bCs/>
                <w:sz w:val="32"/>
                <w:szCs w:val="32"/>
                <w:lang w:eastAsia="zh-CN"/>
              </w:rPr>
              <w:t>水务局</w:t>
            </w:r>
            <w:r>
              <w:rPr>
                <w:rFonts w:hint="eastAsia" w:ascii="Times New Roman" w:hAnsi="Times New Roman" w:eastAsia="仿宋_GB2312" w:cs="Times New Roman"/>
                <w:b/>
                <w:bCs/>
                <w:sz w:val="32"/>
                <w:szCs w:val="32"/>
              </w:rPr>
              <w:t>202</w:t>
            </w:r>
            <w:r>
              <w:rPr>
                <w:rFonts w:hint="eastAsia" w:ascii="Times New Roman" w:hAnsi="Times New Roman" w:eastAsia="仿宋_GB2312" w:cs="Times New Roman"/>
                <w:b/>
                <w:bCs/>
                <w:sz w:val="32"/>
                <w:szCs w:val="32"/>
                <w:lang w:val="en-US" w:eastAsia="zh-CN"/>
              </w:rPr>
              <w:t>3</w:t>
            </w:r>
            <w:r>
              <w:rPr>
                <w:rFonts w:hint="eastAsia" w:ascii="Times New Roman" w:hAnsi="Times New Roman" w:eastAsia="仿宋_GB2312" w:cs="Times New Roman"/>
                <w:b/>
                <w:bCs/>
                <w:sz w:val="32"/>
                <w:szCs w:val="32"/>
              </w:rPr>
              <w:t>年度项目绩效评价信息公开表</w:t>
            </w:r>
          </w:p>
        </w:tc>
      </w:tr>
      <w:tr w14:paraId="11ABA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180" w:type="dxa"/>
            <w:gridSpan w:val="11"/>
            <w:tcBorders>
              <w:top w:val="nil"/>
              <w:left w:val="nil"/>
              <w:bottom w:val="nil"/>
              <w:right w:val="nil"/>
            </w:tcBorders>
            <w:shd w:val="clear" w:color="auto" w:fill="auto"/>
            <w:tcMar>
              <w:top w:w="15" w:type="dxa"/>
              <w:left w:w="15" w:type="dxa"/>
              <w:right w:w="15" w:type="dxa"/>
            </w:tcMar>
            <w:vAlign w:val="center"/>
          </w:tcPr>
          <w:p w14:paraId="18FEF82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（2023年度）</w:t>
            </w:r>
          </w:p>
        </w:tc>
      </w:tr>
      <w:tr w14:paraId="31E8D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143732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817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9403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利通区2023年农村自来水入户工程</w:t>
            </w:r>
          </w:p>
        </w:tc>
      </w:tr>
      <w:tr w14:paraId="34B8A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DAB837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421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039B31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利通区人民政府</w:t>
            </w:r>
          </w:p>
        </w:tc>
        <w:tc>
          <w:tcPr>
            <w:tcW w:w="158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4F5F78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37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F20544">
            <w:pPr>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rPr>
              <w:t>吴忠市利通区水务局</w:t>
            </w:r>
          </w:p>
        </w:tc>
      </w:tr>
      <w:tr w14:paraId="20CC8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C5483B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（万元）</w:t>
            </w: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05CDABE">
            <w:pPr>
              <w:jc w:val="center"/>
              <w:rPr>
                <w:rFonts w:hint="eastAsia" w:ascii="宋体" w:hAnsi="宋体" w:eastAsia="宋体" w:cs="宋体"/>
                <w:i w:val="0"/>
                <w:color w:val="000000"/>
                <w:sz w:val="16"/>
                <w:szCs w:val="16"/>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AC6B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9F1E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F1E9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38E9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1370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06DA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14:paraId="6CEF4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1A5F9F5">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BD6A15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82765D">
            <w:pPr>
              <w:jc w:val="left"/>
              <w:rPr>
                <w:rFonts w:hint="eastAsia" w:ascii="宋体" w:hAnsi="宋体" w:eastAsia="宋体" w:cs="宋体"/>
                <w:i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E73A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280万元</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59A5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280万元</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7F91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C354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A1435">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r>
      <w:tr w14:paraId="564EC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86DBA1E">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444D12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其中：当年财政拨款</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B6028">
            <w:pPr>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6D63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280万元</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992A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280万元</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3644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E204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A816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r>
      <w:tr w14:paraId="57228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78FA22E">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733EE3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上年结转资金</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8B420">
            <w:pPr>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6244E">
            <w:pPr>
              <w:jc w:val="center"/>
              <w:rPr>
                <w:rFonts w:hint="eastAsia" w:ascii="宋体" w:hAnsi="宋体" w:eastAsia="宋体" w:cs="宋体"/>
                <w:i w:val="0"/>
                <w:color w:val="000000"/>
                <w:sz w:val="16"/>
                <w:szCs w:val="16"/>
                <w:u w:val="none"/>
              </w:rPr>
            </w:pP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76DB3">
            <w:pPr>
              <w:jc w:val="center"/>
              <w:rPr>
                <w:rFonts w:hint="eastAsia" w:ascii="宋体" w:hAnsi="宋体" w:eastAsia="宋体" w:cs="宋体"/>
                <w:i w:val="0"/>
                <w:color w:val="000000"/>
                <w:sz w:val="16"/>
                <w:szCs w:val="16"/>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A600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3A0DD">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F703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5AD37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9A047C1">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14:paraId="30C5517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113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616AE4F">
            <w:pPr>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BC65C4A">
            <w:pPr>
              <w:jc w:val="center"/>
              <w:rPr>
                <w:rFonts w:hint="eastAsia" w:ascii="宋体" w:hAnsi="宋体" w:eastAsia="宋体" w:cs="宋体"/>
                <w:i w:val="0"/>
                <w:color w:val="000000"/>
                <w:sz w:val="16"/>
                <w:szCs w:val="16"/>
                <w:u w:val="none"/>
              </w:rPr>
            </w:pPr>
          </w:p>
        </w:tc>
        <w:tc>
          <w:tcPr>
            <w:tcW w:w="158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07997A6">
            <w:pPr>
              <w:jc w:val="center"/>
              <w:rPr>
                <w:rFonts w:hint="eastAsia" w:ascii="宋体" w:hAnsi="宋体" w:eastAsia="宋体" w:cs="宋体"/>
                <w:i w:val="0"/>
                <w:color w:val="000000"/>
                <w:sz w:val="16"/>
                <w:szCs w:val="16"/>
                <w:u w:val="none"/>
              </w:rPr>
            </w:pPr>
          </w:p>
        </w:tc>
        <w:tc>
          <w:tcPr>
            <w:tcW w:w="6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B0277E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3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BEC8A64">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54E25E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5A9B6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restart"/>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30EFE48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总体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目标</w:t>
            </w:r>
          </w:p>
        </w:tc>
        <w:tc>
          <w:tcPr>
            <w:tcW w:w="576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AF48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预期目标</w:t>
            </w:r>
          </w:p>
        </w:tc>
        <w:tc>
          <w:tcPr>
            <w:tcW w:w="39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84DD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实际完成情况</w:t>
            </w:r>
          </w:p>
        </w:tc>
      </w:tr>
      <w:tr w14:paraId="2B8D1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45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6AF2F07B">
            <w:pPr>
              <w:jc w:val="center"/>
              <w:rPr>
                <w:rFonts w:hint="eastAsia" w:ascii="宋体" w:hAnsi="宋体" w:eastAsia="宋体" w:cs="宋体"/>
                <w:i w:val="0"/>
                <w:color w:val="000000"/>
                <w:sz w:val="16"/>
                <w:szCs w:val="16"/>
                <w:u w:val="none"/>
              </w:rPr>
            </w:pPr>
          </w:p>
        </w:tc>
        <w:tc>
          <w:tcPr>
            <w:tcW w:w="576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2601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解决利通区古城镇、马莲渠乡、金银滩镇、板桥乡、郭家桥乡5个乡镇317户居民1585人饮水不安全问题。</w:t>
            </w:r>
          </w:p>
        </w:tc>
        <w:tc>
          <w:tcPr>
            <w:tcW w:w="39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8B19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解决了利通区古城镇、马莲渠乡、金银滩镇、板桥乡、郭家桥乡5个乡镇317户居民1585人饮水不安全问题。</w:t>
            </w:r>
          </w:p>
        </w:tc>
      </w:tr>
      <w:tr w14:paraId="1AFEB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D13046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p>
        </w:tc>
        <w:tc>
          <w:tcPr>
            <w:tcW w:w="7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BEE514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EE72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F6AA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00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27A96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2141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C66D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84E1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ACB4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偏差原因分析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及改进措施</w:t>
            </w:r>
          </w:p>
        </w:tc>
      </w:tr>
      <w:tr w14:paraId="43134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15EC2C1">
            <w:pPr>
              <w:jc w:val="center"/>
              <w:rPr>
                <w:rFonts w:hint="eastAsia" w:ascii="宋体" w:hAnsi="宋体" w:eastAsia="宋体" w:cs="宋体"/>
                <w:i w:val="0"/>
                <w:color w:val="000000"/>
                <w:sz w:val="16"/>
                <w:szCs w:val="16"/>
                <w:u w:val="none"/>
              </w:rPr>
            </w:pP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DFA4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（50分）</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1405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1673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指标1：解决人畜饮水人口数量</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B342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1585</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0157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1585</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D869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D377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2EF3E">
            <w:pPr>
              <w:jc w:val="center"/>
              <w:rPr>
                <w:rFonts w:hint="eastAsia" w:ascii="宋体" w:hAnsi="宋体" w:eastAsia="宋体" w:cs="宋体"/>
                <w:i w:val="0"/>
                <w:color w:val="000000"/>
                <w:sz w:val="16"/>
                <w:szCs w:val="16"/>
                <w:u w:val="none"/>
              </w:rPr>
            </w:pPr>
          </w:p>
        </w:tc>
      </w:tr>
      <w:tr w14:paraId="72318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9B4595F">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79F99">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701B8">
            <w:pPr>
              <w:jc w:val="center"/>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eastAsia="zh-CN"/>
              </w:rPr>
              <w:t>质量指标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5CFE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指标1：工程验收合格率（%）</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A92D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CF57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7BF3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4699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3F681">
            <w:pPr>
              <w:jc w:val="center"/>
              <w:rPr>
                <w:rFonts w:hint="eastAsia" w:ascii="宋体" w:hAnsi="宋体" w:eastAsia="宋体" w:cs="宋体"/>
                <w:i w:val="0"/>
                <w:color w:val="000000"/>
                <w:sz w:val="16"/>
                <w:szCs w:val="16"/>
                <w:u w:val="none"/>
              </w:rPr>
            </w:pPr>
          </w:p>
        </w:tc>
      </w:tr>
      <w:tr w14:paraId="2782F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58FFF51">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1B481">
            <w:pPr>
              <w:jc w:val="center"/>
              <w:rPr>
                <w:rFonts w:hint="eastAsia" w:ascii="宋体" w:hAnsi="宋体" w:eastAsia="宋体" w:cs="宋体"/>
                <w:i w:val="0"/>
                <w:color w:val="000000"/>
                <w:sz w:val="16"/>
                <w:szCs w:val="16"/>
                <w:u w:val="none"/>
              </w:rPr>
            </w:pPr>
          </w:p>
        </w:tc>
        <w:tc>
          <w:tcPr>
            <w:tcW w:w="8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FF41F1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57E30">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指标1：截止2023年11月底建设任务完成率</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0553A">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990ED">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0C46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7D8F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7B7A7">
            <w:pPr>
              <w:jc w:val="center"/>
              <w:rPr>
                <w:rFonts w:hint="eastAsia" w:ascii="宋体" w:hAnsi="宋体" w:eastAsia="宋体" w:cs="宋体"/>
                <w:i w:val="0"/>
                <w:color w:val="000000"/>
                <w:sz w:val="16"/>
                <w:szCs w:val="16"/>
                <w:u w:val="none"/>
              </w:rPr>
            </w:pPr>
          </w:p>
        </w:tc>
      </w:tr>
      <w:tr w14:paraId="60213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AAD52E6">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55E87">
            <w:pPr>
              <w:jc w:val="center"/>
              <w:rPr>
                <w:rFonts w:hint="eastAsia" w:ascii="宋体" w:hAnsi="宋体" w:eastAsia="宋体" w:cs="宋体"/>
                <w:i w:val="0"/>
                <w:color w:val="000000"/>
                <w:sz w:val="16"/>
                <w:szCs w:val="16"/>
                <w:u w:val="none"/>
              </w:rPr>
            </w:pPr>
          </w:p>
        </w:tc>
        <w:tc>
          <w:tcPr>
            <w:tcW w:w="800" w:type="dxa"/>
            <w:vMerge w:val="continue"/>
            <w:tcBorders>
              <w:left w:val="single" w:color="000000" w:sz="4" w:space="0"/>
              <w:bottom w:val="nil"/>
              <w:right w:val="single" w:color="000000" w:sz="4" w:space="0"/>
            </w:tcBorders>
            <w:shd w:val="clear" w:color="auto" w:fill="auto"/>
            <w:tcMar>
              <w:top w:w="15" w:type="dxa"/>
              <w:left w:w="15" w:type="dxa"/>
              <w:right w:w="15" w:type="dxa"/>
            </w:tcMar>
            <w:vAlign w:val="center"/>
          </w:tcPr>
          <w:p w14:paraId="39705693">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80E45">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指标2：截止2023年11月底，拨款到位情况</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7C73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2E5A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75B9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0689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F1700">
            <w:pPr>
              <w:jc w:val="center"/>
              <w:rPr>
                <w:rFonts w:hint="eastAsia" w:ascii="宋体" w:hAnsi="宋体" w:eastAsia="宋体" w:cs="宋体"/>
                <w:i w:val="0"/>
                <w:color w:val="000000"/>
                <w:sz w:val="16"/>
                <w:szCs w:val="16"/>
                <w:u w:val="none"/>
              </w:rPr>
            </w:pPr>
          </w:p>
        </w:tc>
      </w:tr>
      <w:tr w14:paraId="6FFD9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93D3672">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31513">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11F926C">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成本指标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18A99">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指标1：农村饮水工程财政投入（万元）</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FD36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280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C531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280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1C4E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0C1B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86A3D">
            <w:pPr>
              <w:jc w:val="center"/>
              <w:rPr>
                <w:rFonts w:hint="eastAsia" w:ascii="宋体" w:hAnsi="宋体" w:eastAsia="宋体" w:cs="宋体"/>
                <w:i w:val="0"/>
                <w:color w:val="000000"/>
                <w:sz w:val="16"/>
                <w:szCs w:val="16"/>
                <w:u w:val="none"/>
              </w:rPr>
            </w:pPr>
          </w:p>
        </w:tc>
      </w:tr>
      <w:tr w14:paraId="08003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BF9922A">
            <w:pPr>
              <w:jc w:val="center"/>
              <w:rPr>
                <w:rFonts w:hint="eastAsia" w:ascii="宋体" w:hAnsi="宋体" w:eastAsia="宋体" w:cs="宋体"/>
                <w:i w:val="0"/>
                <w:color w:val="000000"/>
                <w:sz w:val="16"/>
                <w:szCs w:val="16"/>
                <w:u w:val="none"/>
              </w:rPr>
            </w:pP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0F01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（30分）</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A9549">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经济效益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5C57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指标1：经济内部收益率</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D1A1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6.94</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3880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6.94</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6F5C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8847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2DBAC">
            <w:pPr>
              <w:jc w:val="center"/>
              <w:rPr>
                <w:rFonts w:hint="eastAsia" w:ascii="宋体" w:hAnsi="宋体" w:eastAsia="宋体" w:cs="宋体"/>
                <w:i w:val="0"/>
                <w:color w:val="000000"/>
                <w:sz w:val="16"/>
                <w:szCs w:val="16"/>
                <w:u w:val="none"/>
              </w:rPr>
            </w:pPr>
          </w:p>
        </w:tc>
      </w:tr>
      <w:tr w14:paraId="697E2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C55E8D3">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E63E1">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E24AA">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社会效益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4FFD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指标1：解决饮水困难人口</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C82D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1585</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ECFA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1585</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95A7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C23E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E6D0D">
            <w:pPr>
              <w:jc w:val="center"/>
              <w:rPr>
                <w:rFonts w:hint="eastAsia" w:ascii="宋体" w:hAnsi="宋体" w:eastAsia="宋体" w:cs="宋体"/>
                <w:i w:val="0"/>
                <w:color w:val="000000"/>
                <w:sz w:val="16"/>
                <w:szCs w:val="16"/>
                <w:u w:val="none"/>
              </w:rPr>
            </w:pPr>
          </w:p>
        </w:tc>
      </w:tr>
      <w:tr w14:paraId="11DC0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59928D5">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8CAD5">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543834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生态效益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F2DDC">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指标1：供水效率明显提高</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55A6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B7C9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C2CD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B10E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3BAEB">
            <w:pPr>
              <w:jc w:val="center"/>
              <w:rPr>
                <w:rFonts w:hint="eastAsia" w:ascii="宋体" w:hAnsi="宋体" w:eastAsia="宋体" w:cs="宋体"/>
                <w:i w:val="0"/>
                <w:color w:val="000000"/>
                <w:sz w:val="16"/>
                <w:szCs w:val="16"/>
                <w:u w:val="none"/>
              </w:rPr>
            </w:pPr>
          </w:p>
        </w:tc>
      </w:tr>
      <w:tr w14:paraId="55DCF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2C18670">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8CD51">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3837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可持续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影响指标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013EA">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指标1：已建工程是否良性运行</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258C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是</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DB3E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是</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6DC2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2519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7273A">
            <w:pPr>
              <w:jc w:val="center"/>
              <w:rPr>
                <w:rFonts w:hint="eastAsia" w:ascii="宋体" w:hAnsi="宋体" w:eastAsia="宋体" w:cs="宋体"/>
                <w:i w:val="0"/>
                <w:color w:val="000000"/>
                <w:sz w:val="16"/>
                <w:szCs w:val="16"/>
                <w:u w:val="none"/>
              </w:rPr>
            </w:pPr>
          </w:p>
        </w:tc>
      </w:tr>
      <w:tr w14:paraId="59137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21D364F">
            <w:pPr>
              <w:jc w:val="center"/>
              <w:rPr>
                <w:rFonts w:hint="eastAsia" w:ascii="宋体" w:hAnsi="宋体" w:eastAsia="宋体" w:cs="宋体"/>
                <w:i w:val="0"/>
                <w:color w:val="000000"/>
                <w:sz w:val="16"/>
                <w:szCs w:val="16"/>
                <w:u w:val="none"/>
              </w:rPr>
            </w:pPr>
          </w:p>
        </w:tc>
        <w:tc>
          <w:tcPr>
            <w:tcW w:w="7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1B4A75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（10分）</w:t>
            </w: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80A3249">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服务对象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满意度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6D37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指标1：受益群众满意度（%）</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ADED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C318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0B81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FA8F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BC6E1">
            <w:pPr>
              <w:jc w:val="center"/>
              <w:rPr>
                <w:rFonts w:hint="eastAsia" w:ascii="宋体" w:hAnsi="宋体" w:eastAsia="宋体" w:cs="宋体"/>
                <w:i w:val="0"/>
                <w:color w:val="000000"/>
                <w:sz w:val="16"/>
                <w:szCs w:val="16"/>
                <w:u w:val="none"/>
              </w:rPr>
            </w:pPr>
          </w:p>
        </w:tc>
      </w:tr>
      <w:tr w14:paraId="3F9A4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739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CEBBE">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 　　　 分</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CCF30">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006DD">
            <w:pPr>
              <w:keepNext w:val="0"/>
              <w:keepLines w:val="0"/>
              <w:widowControl/>
              <w:suppressLineNumbers w:val="0"/>
              <w:jc w:val="center"/>
              <w:textAlignment w:val="center"/>
              <w:rPr>
                <w:rFonts w:hint="default" w:ascii="宋体" w:hAnsi="宋体" w:eastAsia="宋体" w:cs="宋体"/>
                <w:b/>
                <w:i w:val="0"/>
                <w:color w:val="000000"/>
                <w:sz w:val="16"/>
                <w:szCs w:val="16"/>
                <w:u w:val="none"/>
                <w:lang w:val="en-US"/>
              </w:rPr>
            </w:pPr>
            <w:r>
              <w:rPr>
                <w:rFonts w:hint="eastAsia" w:ascii="宋体" w:hAnsi="宋体" w:eastAsia="宋体" w:cs="宋体"/>
                <w:b/>
                <w:i w:val="0"/>
                <w:color w:val="000000"/>
                <w:kern w:val="0"/>
                <w:sz w:val="16"/>
                <w:szCs w:val="16"/>
                <w:u w:val="none"/>
                <w:lang w:val="en-US" w:eastAsia="zh-CN" w:bidi="ar"/>
              </w:rPr>
              <w:t>100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EDE9E">
            <w:pPr>
              <w:jc w:val="center"/>
              <w:rPr>
                <w:rFonts w:hint="eastAsia" w:ascii="宋体" w:hAnsi="宋体" w:eastAsia="宋体" w:cs="宋体"/>
                <w:b/>
                <w:i w:val="0"/>
                <w:color w:val="000000"/>
                <w:sz w:val="16"/>
                <w:szCs w:val="16"/>
                <w:u w:val="none"/>
              </w:rPr>
            </w:pPr>
          </w:p>
        </w:tc>
      </w:tr>
    </w:tbl>
    <w:p w14:paraId="57C017F1">
      <w:pPr>
        <w:spacing w:line="600" w:lineRule="exact"/>
        <w:ind w:firstLine="640" w:firstLineChars="200"/>
        <w:rPr>
          <w:rFonts w:ascii="Times New Roman" w:hAnsi="Times New Roman" w:eastAsia="仿宋_GB2312" w:cs="Times New Roman"/>
          <w:kern w:val="0"/>
          <w:sz w:val="32"/>
          <w:szCs w:val="32"/>
        </w:rPr>
      </w:pPr>
    </w:p>
    <w:p w14:paraId="3CA82B13">
      <w:pPr>
        <w:spacing w:line="600" w:lineRule="exact"/>
        <w:ind w:firstLine="640" w:firstLineChars="200"/>
        <w:rPr>
          <w:rFonts w:ascii="Times New Roman" w:hAnsi="Times New Roman" w:eastAsia="仿宋_GB2312" w:cs="Times New Roman"/>
          <w:kern w:val="0"/>
          <w:sz w:val="32"/>
          <w:szCs w:val="32"/>
        </w:rPr>
      </w:pPr>
    </w:p>
    <w:tbl>
      <w:tblPr>
        <w:tblStyle w:val="4"/>
        <w:tblpPr w:leftFromText="180" w:rightFromText="180" w:vertAnchor="text" w:horzAnchor="page" w:tblpX="967" w:tblpY="429"/>
        <w:tblOverlap w:val="never"/>
        <w:tblW w:w="10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59"/>
        <w:gridCol w:w="747"/>
        <w:gridCol w:w="800"/>
        <w:gridCol w:w="2073"/>
        <w:gridCol w:w="1134"/>
        <w:gridCol w:w="1009"/>
        <w:gridCol w:w="1173"/>
        <w:gridCol w:w="409"/>
        <w:gridCol w:w="695"/>
        <w:gridCol w:w="738"/>
        <w:gridCol w:w="943"/>
      </w:tblGrid>
      <w:tr w14:paraId="1D638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10180" w:type="dxa"/>
            <w:gridSpan w:val="11"/>
            <w:tcBorders>
              <w:top w:val="nil"/>
              <w:left w:val="nil"/>
              <w:bottom w:val="nil"/>
              <w:right w:val="nil"/>
            </w:tcBorders>
            <w:shd w:val="clear" w:color="auto" w:fill="auto"/>
            <w:tcMar>
              <w:top w:w="15" w:type="dxa"/>
              <w:left w:w="15" w:type="dxa"/>
              <w:right w:w="15" w:type="dxa"/>
            </w:tcMar>
            <w:vAlign w:val="center"/>
          </w:tcPr>
          <w:p w14:paraId="7CD83EBC">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Times New Roman" w:hAnsi="Times New Roman" w:eastAsia="仿宋_GB2312" w:cs="Times New Roman"/>
                <w:b/>
                <w:bCs/>
                <w:sz w:val="32"/>
                <w:szCs w:val="32"/>
              </w:rPr>
              <w:t>吴忠市利通区</w:t>
            </w:r>
            <w:r>
              <w:rPr>
                <w:rFonts w:hint="eastAsia" w:ascii="Times New Roman" w:hAnsi="Times New Roman" w:eastAsia="仿宋_GB2312" w:cs="Times New Roman"/>
                <w:b/>
                <w:bCs/>
                <w:sz w:val="32"/>
                <w:szCs w:val="32"/>
                <w:lang w:eastAsia="zh-CN"/>
              </w:rPr>
              <w:t>水务局</w:t>
            </w:r>
            <w:r>
              <w:rPr>
                <w:rFonts w:hint="eastAsia" w:ascii="Times New Roman" w:hAnsi="Times New Roman" w:eastAsia="仿宋_GB2312" w:cs="Times New Roman"/>
                <w:b/>
                <w:bCs/>
                <w:sz w:val="32"/>
                <w:szCs w:val="32"/>
              </w:rPr>
              <w:t>202</w:t>
            </w:r>
            <w:r>
              <w:rPr>
                <w:rFonts w:hint="eastAsia" w:ascii="Times New Roman" w:hAnsi="Times New Roman" w:eastAsia="仿宋_GB2312" w:cs="Times New Roman"/>
                <w:b/>
                <w:bCs/>
                <w:sz w:val="32"/>
                <w:szCs w:val="32"/>
                <w:lang w:val="en-US" w:eastAsia="zh-CN"/>
              </w:rPr>
              <w:t>3</w:t>
            </w:r>
            <w:r>
              <w:rPr>
                <w:rFonts w:hint="eastAsia" w:ascii="Times New Roman" w:hAnsi="Times New Roman" w:eastAsia="仿宋_GB2312" w:cs="Times New Roman"/>
                <w:b/>
                <w:bCs/>
                <w:sz w:val="32"/>
                <w:szCs w:val="32"/>
              </w:rPr>
              <w:t>年度项目绩效评价信息公开表</w:t>
            </w:r>
          </w:p>
        </w:tc>
      </w:tr>
      <w:tr w14:paraId="6B470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180" w:type="dxa"/>
            <w:gridSpan w:val="11"/>
            <w:tcBorders>
              <w:top w:val="nil"/>
              <w:left w:val="nil"/>
              <w:bottom w:val="nil"/>
              <w:right w:val="nil"/>
            </w:tcBorders>
            <w:shd w:val="clear" w:color="auto" w:fill="auto"/>
            <w:tcMar>
              <w:top w:w="15" w:type="dxa"/>
              <w:left w:w="15" w:type="dxa"/>
              <w:right w:w="15" w:type="dxa"/>
            </w:tcMar>
            <w:vAlign w:val="center"/>
          </w:tcPr>
          <w:p w14:paraId="658D3CF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（2023年度）</w:t>
            </w:r>
          </w:p>
        </w:tc>
      </w:tr>
      <w:tr w14:paraId="72888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rPr>
        <w:tc>
          <w:tcPr>
            <w:tcW w:w="200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7CB70E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817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B515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2021年利通区汉渠灌域高闸镇高闸村、韩桥村及吴忠监狱片区高效节水灌溉工程</w:t>
            </w:r>
          </w:p>
        </w:tc>
      </w:tr>
      <w:tr w14:paraId="566D6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AD2C0D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421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FCED35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吴忠市利通区水务局</w:t>
            </w:r>
          </w:p>
        </w:tc>
        <w:tc>
          <w:tcPr>
            <w:tcW w:w="158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B5972E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37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D636D1">
            <w:pPr>
              <w:jc w:val="center"/>
              <w:rPr>
                <w:rFonts w:hint="eastAsia" w:ascii="宋体" w:hAnsi="宋体" w:eastAsia="宋体" w:cs="宋体"/>
                <w:i w:val="0"/>
                <w:color w:val="000000"/>
                <w:sz w:val="16"/>
                <w:szCs w:val="16"/>
                <w:u w:val="none"/>
              </w:rPr>
            </w:pPr>
          </w:p>
        </w:tc>
      </w:tr>
      <w:tr w14:paraId="3A013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6A71B1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（万元）</w:t>
            </w: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E3A584F">
            <w:pPr>
              <w:jc w:val="center"/>
              <w:rPr>
                <w:rFonts w:hint="eastAsia" w:ascii="宋体" w:hAnsi="宋体" w:eastAsia="宋体" w:cs="宋体"/>
                <w:i w:val="0"/>
                <w:color w:val="000000"/>
                <w:sz w:val="16"/>
                <w:szCs w:val="16"/>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3C98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4CB5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793B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8D73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0313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5EA7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14:paraId="77FF9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20C6F1F">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564BB3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AE5B464">
            <w:pPr>
              <w:jc w:val="left"/>
              <w:rPr>
                <w:rFonts w:hint="eastAsia" w:ascii="宋体" w:hAnsi="宋体" w:eastAsia="宋体" w:cs="宋体"/>
                <w:i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99214">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1300万元</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FB33B">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1226.13万元</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7C71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94E30">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94.31%</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5ED00">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9.5</w:t>
            </w:r>
          </w:p>
        </w:tc>
      </w:tr>
      <w:tr w14:paraId="7F9E1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517EF2A">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147627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其中：当年财政拨款</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47BB2">
            <w:pPr>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1452C">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1300万元</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F5FFE">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1226.13万元</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DF141">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BCD1A">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4D599">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14:paraId="3F0F1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EDBE464">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CD6250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上年结转资金</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71353">
            <w:pPr>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30497">
            <w:pPr>
              <w:jc w:val="center"/>
              <w:rPr>
                <w:rFonts w:hint="eastAsia" w:ascii="宋体" w:hAnsi="宋体" w:eastAsia="宋体" w:cs="宋体"/>
                <w:i w:val="0"/>
                <w:color w:val="000000"/>
                <w:sz w:val="16"/>
                <w:szCs w:val="16"/>
                <w:u w:val="none"/>
              </w:rPr>
            </w:pP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A358C">
            <w:pPr>
              <w:jc w:val="center"/>
              <w:rPr>
                <w:rFonts w:hint="eastAsia" w:ascii="宋体" w:hAnsi="宋体" w:eastAsia="宋体" w:cs="宋体"/>
                <w:i w:val="0"/>
                <w:color w:val="000000"/>
                <w:sz w:val="16"/>
                <w:szCs w:val="16"/>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FE36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33491">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A1C7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249C4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8FFD74B">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14:paraId="58B418D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113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C5A7C88">
            <w:pPr>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E358D25">
            <w:pPr>
              <w:jc w:val="center"/>
              <w:rPr>
                <w:rFonts w:hint="eastAsia" w:ascii="宋体" w:hAnsi="宋体" w:eastAsia="宋体" w:cs="宋体"/>
                <w:i w:val="0"/>
                <w:color w:val="000000"/>
                <w:sz w:val="16"/>
                <w:szCs w:val="16"/>
                <w:u w:val="none"/>
              </w:rPr>
            </w:pPr>
          </w:p>
        </w:tc>
        <w:tc>
          <w:tcPr>
            <w:tcW w:w="158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5C5B546">
            <w:pPr>
              <w:jc w:val="center"/>
              <w:rPr>
                <w:rFonts w:hint="eastAsia" w:ascii="宋体" w:hAnsi="宋体" w:eastAsia="宋体" w:cs="宋体"/>
                <w:i w:val="0"/>
                <w:color w:val="000000"/>
                <w:sz w:val="16"/>
                <w:szCs w:val="16"/>
                <w:u w:val="none"/>
              </w:rPr>
            </w:pPr>
          </w:p>
        </w:tc>
        <w:tc>
          <w:tcPr>
            <w:tcW w:w="6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EE0E36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3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F8D59B4">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B9514B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41F15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restart"/>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23063F9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总体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目标</w:t>
            </w:r>
          </w:p>
        </w:tc>
        <w:tc>
          <w:tcPr>
            <w:tcW w:w="576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CF1F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预期目标</w:t>
            </w:r>
          </w:p>
        </w:tc>
        <w:tc>
          <w:tcPr>
            <w:tcW w:w="39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26FA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实际完成情况</w:t>
            </w:r>
          </w:p>
        </w:tc>
      </w:tr>
      <w:tr w14:paraId="4F564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5" w:hRule="atLeast"/>
        </w:trPr>
        <w:tc>
          <w:tcPr>
            <w:tcW w:w="45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79D2866F">
            <w:pPr>
              <w:jc w:val="center"/>
              <w:rPr>
                <w:rFonts w:hint="eastAsia" w:ascii="宋体" w:hAnsi="宋体" w:eastAsia="宋体" w:cs="宋体"/>
                <w:i w:val="0"/>
                <w:color w:val="000000"/>
                <w:sz w:val="16"/>
                <w:szCs w:val="16"/>
                <w:u w:val="none"/>
              </w:rPr>
            </w:pPr>
          </w:p>
        </w:tc>
        <w:tc>
          <w:tcPr>
            <w:tcW w:w="576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B23C5D0">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1、水源工程。新建9.7万立方米蓄水池1座，配套沉砂池1座。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2、首部工程。新建加压泵站1座，建筑面积680.68平米，安装离心泵8台，过滤器7套，施肥系统7套。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3、田间工程。铺设Ф200--Ф400PVC干管14.46公里，新建闸阀井362座，排气阀井19座，放空阀井19座，镇墩104座。</w:t>
            </w:r>
          </w:p>
        </w:tc>
        <w:tc>
          <w:tcPr>
            <w:tcW w:w="39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039EBDA">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1、水源工程。新建9.7万立方米蓄水池1座，配套沉砂池1座。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2、首部工程。新建加压泵站1座，建筑面积680.68平米，安装离心泵8台，过滤器7套，施肥系统7套。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3、田间工程。铺设Ф200--Ф400PVC干管14.46公里，新建闸阀井362座，排气阀井19座，放空阀井19座，镇墩104座。</w:t>
            </w:r>
          </w:p>
        </w:tc>
      </w:tr>
      <w:tr w14:paraId="7266D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1" w:hRule="atLeast"/>
        </w:trPr>
        <w:tc>
          <w:tcPr>
            <w:tcW w:w="45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689865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p>
        </w:tc>
        <w:tc>
          <w:tcPr>
            <w:tcW w:w="7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79CE4A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1FF7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247D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00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BB7D7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045F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05F2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99A8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93BE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偏差原因分析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及改进措施</w:t>
            </w:r>
          </w:p>
        </w:tc>
      </w:tr>
      <w:tr w14:paraId="7D9AB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7AD744A">
            <w:pPr>
              <w:jc w:val="center"/>
              <w:rPr>
                <w:rFonts w:hint="eastAsia" w:ascii="宋体" w:hAnsi="宋体" w:eastAsia="宋体" w:cs="宋体"/>
                <w:i w:val="0"/>
                <w:color w:val="000000"/>
                <w:sz w:val="16"/>
                <w:szCs w:val="16"/>
                <w:u w:val="none"/>
              </w:rPr>
            </w:pP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921C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（50分）</w:t>
            </w:r>
          </w:p>
        </w:tc>
        <w:tc>
          <w:tcPr>
            <w:tcW w:w="8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22CDE9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3BC2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项目区面积（亩）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5E06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11340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535F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11340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EEAA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84D1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1947A">
            <w:pPr>
              <w:jc w:val="center"/>
              <w:rPr>
                <w:rFonts w:hint="eastAsia" w:ascii="宋体" w:hAnsi="宋体" w:eastAsia="宋体" w:cs="宋体"/>
                <w:i w:val="0"/>
                <w:color w:val="000000"/>
                <w:sz w:val="16"/>
                <w:szCs w:val="16"/>
                <w:u w:val="none"/>
              </w:rPr>
            </w:pPr>
          </w:p>
        </w:tc>
      </w:tr>
      <w:tr w14:paraId="6F086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4B5648B">
            <w:pPr>
              <w:jc w:val="center"/>
              <w:rPr>
                <w:rFonts w:hint="eastAsia" w:ascii="宋体" w:hAnsi="宋体" w:eastAsia="宋体" w:cs="宋体"/>
                <w:i w:val="0"/>
                <w:color w:val="000000"/>
                <w:sz w:val="16"/>
                <w:szCs w:val="16"/>
                <w:u w:val="none"/>
              </w:rPr>
            </w:pPr>
          </w:p>
        </w:tc>
        <w:tc>
          <w:tcPr>
            <w:tcW w:w="74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A3669F1">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8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7B9C904">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D4475">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蓄水池库容（立方米）</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EE8D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9.7万</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CE1A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9.7万</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B6DA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F219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C5B1C">
            <w:pPr>
              <w:jc w:val="center"/>
              <w:rPr>
                <w:rFonts w:hint="eastAsia" w:ascii="宋体" w:hAnsi="宋体" w:eastAsia="宋体" w:cs="宋体"/>
                <w:i w:val="0"/>
                <w:color w:val="000000"/>
                <w:sz w:val="16"/>
                <w:szCs w:val="16"/>
                <w:u w:val="none"/>
              </w:rPr>
            </w:pPr>
          </w:p>
        </w:tc>
      </w:tr>
      <w:tr w14:paraId="5C769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F6DC2AB">
            <w:pPr>
              <w:jc w:val="center"/>
              <w:rPr>
                <w:rFonts w:hint="eastAsia" w:ascii="宋体" w:hAnsi="宋体" w:eastAsia="宋体" w:cs="宋体"/>
                <w:i w:val="0"/>
                <w:color w:val="000000"/>
                <w:sz w:val="16"/>
                <w:szCs w:val="16"/>
                <w:u w:val="none"/>
              </w:rPr>
            </w:pPr>
          </w:p>
        </w:tc>
        <w:tc>
          <w:tcPr>
            <w:tcW w:w="74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94C7074">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8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6579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B192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泵站面积（㎡）</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3827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680.68</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C221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680.68</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60D3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4300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9F39B">
            <w:pPr>
              <w:jc w:val="center"/>
              <w:rPr>
                <w:rFonts w:hint="eastAsia" w:ascii="宋体" w:hAnsi="宋体" w:eastAsia="宋体" w:cs="宋体"/>
                <w:i w:val="0"/>
                <w:color w:val="000000"/>
                <w:sz w:val="16"/>
                <w:szCs w:val="16"/>
                <w:u w:val="none"/>
              </w:rPr>
            </w:pPr>
          </w:p>
        </w:tc>
      </w:tr>
      <w:tr w14:paraId="6EB05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D97FDFC">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C0F0D">
            <w:pPr>
              <w:jc w:val="center"/>
              <w:rPr>
                <w:rFonts w:hint="eastAsia" w:ascii="宋体" w:hAnsi="宋体" w:eastAsia="宋体" w:cs="宋体"/>
                <w:i w:val="0"/>
                <w:color w:val="000000"/>
                <w:sz w:val="16"/>
                <w:szCs w:val="16"/>
                <w:u w:val="none"/>
              </w:rPr>
            </w:pPr>
          </w:p>
        </w:tc>
        <w:tc>
          <w:tcPr>
            <w:tcW w:w="8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00B3C54">
            <w:pPr>
              <w:jc w:val="center"/>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eastAsia="zh-CN"/>
              </w:rPr>
              <w:t>质量指标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F712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完工项目初步验收率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A68C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B312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8E60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AFE5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7812B">
            <w:pPr>
              <w:jc w:val="center"/>
              <w:rPr>
                <w:rFonts w:hint="eastAsia" w:ascii="宋体" w:hAnsi="宋体" w:eastAsia="宋体" w:cs="宋体"/>
                <w:i w:val="0"/>
                <w:color w:val="000000"/>
                <w:sz w:val="16"/>
                <w:szCs w:val="16"/>
                <w:u w:val="none"/>
              </w:rPr>
            </w:pPr>
          </w:p>
        </w:tc>
      </w:tr>
      <w:tr w14:paraId="16806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911FCE8">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CEFD7">
            <w:pPr>
              <w:jc w:val="center"/>
              <w:rPr>
                <w:rFonts w:hint="eastAsia" w:ascii="宋体" w:hAnsi="宋体" w:eastAsia="宋体" w:cs="宋体"/>
                <w:i w:val="0"/>
                <w:color w:val="000000"/>
                <w:sz w:val="16"/>
                <w:szCs w:val="16"/>
                <w:u w:val="none"/>
              </w:rPr>
            </w:pPr>
          </w:p>
        </w:tc>
        <w:tc>
          <w:tcPr>
            <w:tcW w:w="8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C1BB5E2">
            <w:pPr>
              <w:jc w:val="center"/>
              <w:rPr>
                <w:rFonts w:hint="eastAsia" w:ascii="宋体" w:hAnsi="宋体" w:eastAsia="宋体" w:cs="宋体"/>
                <w:i w:val="0"/>
                <w:color w:val="000000"/>
                <w:sz w:val="16"/>
                <w:szCs w:val="16"/>
                <w:u w:val="none"/>
                <w:lang w:eastAsia="zh-CN"/>
              </w:rPr>
            </w:pP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F5132">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工程验收合格率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34F4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D1E7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3987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91DB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0B905">
            <w:pPr>
              <w:jc w:val="center"/>
              <w:rPr>
                <w:rFonts w:hint="eastAsia" w:ascii="宋体" w:hAnsi="宋体" w:eastAsia="宋体" w:cs="宋体"/>
                <w:i w:val="0"/>
                <w:color w:val="000000"/>
                <w:sz w:val="16"/>
                <w:szCs w:val="16"/>
                <w:u w:val="none"/>
              </w:rPr>
            </w:pPr>
          </w:p>
        </w:tc>
      </w:tr>
      <w:tr w14:paraId="67949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F5C9C29">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5271E">
            <w:pPr>
              <w:jc w:val="center"/>
              <w:rPr>
                <w:rFonts w:hint="eastAsia" w:ascii="宋体" w:hAnsi="宋体" w:eastAsia="宋体" w:cs="宋体"/>
                <w:i w:val="0"/>
                <w:color w:val="000000"/>
                <w:sz w:val="16"/>
                <w:szCs w:val="16"/>
                <w:u w:val="none"/>
              </w:rPr>
            </w:pPr>
          </w:p>
        </w:tc>
        <w:tc>
          <w:tcPr>
            <w:tcW w:w="8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0ECDD">
            <w:pPr>
              <w:jc w:val="center"/>
              <w:rPr>
                <w:rFonts w:hint="eastAsia" w:ascii="宋体" w:hAnsi="宋体" w:eastAsia="宋体" w:cs="宋体"/>
                <w:i w:val="0"/>
                <w:color w:val="000000"/>
                <w:sz w:val="16"/>
                <w:szCs w:val="16"/>
                <w:u w:val="none"/>
                <w:lang w:eastAsia="zh-CN"/>
              </w:rPr>
            </w:pP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FA996">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已建工程是否存在质量问题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32F7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2112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1A88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820F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27DCF">
            <w:pPr>
              <w:jc w:val="center"/>
              <w:rPr>
                <w:rFonts w:hint="eastAsia" w:ascii="宋体" w:hAnsi="宋体" w:eastAsia="宋体" w:cs="宋体"/>
                <w:i w:val="0"/>
                <w:color w:val="000000"/>
                <w:sz w:val="16"/>
                <w:szCs w:val="16"/>
                <w:u w:val="none"/>
              </w:rPr>
            </w:pPr>
          </w:p>
        </w:tc>
      </w:tr>
      <w:tr w14:paraId="36AF4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B34E608">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C083C">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515A49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2E0F5">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完工及时率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DC43F">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EDA84">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77D4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DF4B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F879C">
            <w:pPr>
              <w:jc w:val="center"/>
              <w:rPr>
                <w:rFonts w:hint="eastAsia" w:ascii="宋体" w:hAnsi="宋体" w:eastAsia="宋体" w:cs="宋体"/>
                <w:i w:val="0"/>
                <w:color w:val="000000"/>
                <w:sz w:val="16"/>
                <w:szCs w:val="16"/>
                <w:u w:val="none"/>
              </w:rPr>
            </w:pPr>
          </w:p>
        </w:tc>
      </w:tr>
      <w:tr w14:paraId="24108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EBC3033">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8AA20">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6747B4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成本指标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EB1A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成本节约情况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CF66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是</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F62D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B6A1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B461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C259B">
            <w:pPr>
              <w:jc w:val="center"/>
              <w:rPr>
                <w:rFonts w:hint="eastAsia" w:ascii="宋体" w:hAnsi="宋体" w:eastAsia="宋体" w:cs="宋体"/>
                <w:i w:val="0"/>
                <w:color w:val="000000"/>
                <w:sz w:val="16"/>
                <w:szCs w:val="16"/>
                <w:u w:val="none"/>
              </w:rPr>
            </w:pPr>
          </w:p>
        </w:tc>
      </w:tr>
      <w:tr w14:paraId="0CB10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86202CC">
            <w:pPr>
              <w:jc w:val="center"/>
              <w:rPr>
                <w:rFonts w:hint="eastAsia" w:ascii="宋体" w:hAnsi="宋体" w:eastAsia="宋体" w:cs="宋体"/>
                <w:i w:val="0"/>
                <w:color w:val="000000"/>
                <w:sz w:val="16"/>
                <w:szCs w:val="16"/>
                <w:u w:val="none"/>
              </w:rPr>
            </w:pP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7709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（30分）</w:t>
            </w:r>
          </w:p>
        </w:tc>
        <w:tc>
          <w:tcPr>
            <w:tcW w:w="8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66D2FA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经济效益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7701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节水灌溉面积 （亩）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F1BA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11340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75D9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11340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C3B8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C952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65BBD">
            <w:pPr>
              <w:jc w:val="center"/>
              <w:rPr>
                <w:rFonts w:hint="eastAsia" w:ascii="宋体" w:hAnsi="宋体" w:eastAsia="宋体" w:cs="宋体"/>
                <w:i w:val="0"/>
                <w:color w:val="000000"/>
                <w:sz w:val="16"/>
                <w:szCs w:val="16"/>
                <w:u w:val="none"/>
              </w:rPr>
            </w:pPr>
          </w:p>
        </w:tc>
      </w:tr>
      <w:tr w14:paraId="0ED19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CEAD6AB">
            <w:pPr>
              <w:jc w:val="center"/>
              <w:rPr>
                <w:rFonts w:hint="eastAsia" w:ascii="宋体" w:hAnsi="宋体" w:eastAsia="宋体" w:cs="宋体"/>
                <w:i w:val="0"/>
                <w:color w:val="000000"/>
                <w:sz w:val="16"/>
                <w:szCs w:val="16"/>
                <w:u w:val="none"/>
              </w:rPr>
            </w:pPr>
          </w:p>
        </w:tc>
        <w:tc>
          <w:tcPr>
            <w:tcW w:w="74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91864B4">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8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0F21C19">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F648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促进农业结构调整，增加农民收入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52A8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有效提高</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B026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有效提高</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FB4A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A4CC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B86D2">
            <w:pPr>
              <w:jc w:val="center"/>
              <w:rPr>
                <w:rFonts w:hint="eastAsia" w:ascii="宋体" w:hAnsi="宋体" w:eastAsia="宋体" w:cs="宋体"/>
                <w:i w:val="0"/>
                <w:color w:val="000000"/>
                <w:sz w:val="16"/>
                <w:szCs w:val="16"/>
                <w:u w:val="none"/>
              </w:rPr>
            </w:pPr>
          </w:p>
        </w:tc>
      </w:tr>
      <w:tr w14:paraId="21D92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B540AE3">
            <w:pPr>
              <w:jc w:val="center"/>
              <w:rPr>
                <w:rFonts w:hint="eastAsia" w:ascii="宋体" w:hAnsi="宋体" w:eastAsia="宋体" w:cs="宋体"/>
                <w:i w:val="0"/>
                <w:color w:val="000000"/>
                <w:sz w:val="16"/>
                <w:szCs w:val="16"/>
                <w:u w:val="none"/>
              </w:rPr>
            </w:pPr>
          </w:p>
        </w:tc>
        <w:tc>
          <w:tcPr>
            <w:tcW w:w="74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94579CA">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8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22220">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0BC5C">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助力脱贫攻坚，加快当地农村经济发展的步伐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D425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有效提高</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76FF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有效提高</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70E3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019B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445EF">
            <w:pPr>
              <w:jc w:val="center"/>
              <w:rPr>
                <w:rFonts w:hint="eastAsia" w:ascii="宋体" w:hAnsi="宋体" w:eastAsia="宋体" w:cs="宋体"/>
                <w:i w:val="0"/>
                <w:color w:val="000000"/>
                <w:sz w:val="16"/>
                <w:szCs w:val="16"/>
                <w:u w:val="none"/>
              </w:rPr>
            </w:pPr>
          </w:p>
        </w:tc>
      </w:tr>
      <w:tr w14:paraId="3A69B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39EB452">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FAD5C">
            <w:pPr>
              <w:jc w:val="center"/>
              <w:rPr>
                <w:rFonts w:hint="eastAsia" w:ascii="宋体" w:hAnsi="宋体" w:eastAsia="宋体" w:cs="宋体"/>
                <w:i w:val="0"/>
                <w:color w:val="000000"/>
                <w:sz w:val="16"/>
                <w:szCs w:val="16"/>
                <w:u w:val="none"/>
              </w:rPr>
            </w:pPr>
          </w:p>
        </w:tc>
        <w:tc>
          <w:tcPr>
            <w:tcW w:w="8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3D68723A">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社会效益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492C0">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有利于完善高闸镇水利配套基础建设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F67A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有效提高</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0393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有效提高</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449E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4EF2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E82C3">
            <w:pPr>
              <w:jc w:val="center"/>
              <w:rPr>
                <w:rFonts w:hint="eastAsia" w:ascii="宋体" w:hAnsi="宋体" w:eastAsia="宋体" w:cs="宋体"/>
                <w:i w:val="0"/>
                <w:color w:val="000000"/>
                <w:sz w:val="16"/>
                <w:szCs w:val="16"/>
                <w:u w:val="none"/>
              </w:rPr>
            </w:pPr>
          </w:p>
        </w:tc>
      </w:tr>
      <w:tr w14:paraId="4AD2A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DEE6F9A">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FDA71">
            <w:pPr>
              <w:jc w:val="center"/>
              <w:rPr>
                <w:rFonts w:hint="eastAsia" w:ascii="宋体" w:hAnsi="宋体" w:eastAsia="宋体" w:cs="宋体"/>
                <w:i w:val="0"/>
                <w:color w:val="000000"/>
                <w:sz w:val="16"/>
                <w:szCs w:val="16"/>
                <w:u w:val="none"/>
              </w:rPr>
            </w:pPr>
          </w:p>
        </w:tc>
        <w:tc>
          <w:tcPr>
            <w:tcW w:w="8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997245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6370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有利于项目区现代农业和农业高新技术推广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3203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有效提高</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9E44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有效提高</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7536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7509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54691">
            <w:pPr>
              <w:jc w:val="center"/>
              <w:rPr>
                <w:rFonts w:hint="eastAsia" w:ascii="宋体" w:hAnsi="宋体" w:eastAsia="宋体" w:cs="宋体"/>
                <w:i w:val="0"/>
                <w:color w:val="000000"/>
                <w:sz w:val="16"/>
                <w:szCs w:val="16"/>
                <w:u w:val="none"/>
              </w:rPr>
            </w:pPr>
          </w:p>
        </w:tc>
      </w:tr>
      <w:tr w14:paraId="69597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3C1DE50">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32A51">
            <w:pPr>
              <w:jc w:val="center"/>
              <w:rPr>
                <w:rFonts w:hint="eastAsia" w:ascii="宋体" w:hAnsi="宋体" w:eastAsia="宋体" w:cs="宋体"/>
                <w:i w:val="0"/>
                <w:color w:val="000000"/>
                <w:sz w:val="16"/>
                <w:szCs w:val="16"/>
                <w:u w:val="none"/>
              </w:rPr>
            </w:pPr>
          </w:p>
        </w:tc>
        <w:tc>
          <w:tcPr>
            <w:tcW w:w="8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0AB1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9FE87">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受益农民人数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EB7A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15000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5AD8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15000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3A9A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7CF3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84AC1">
            <w:pPr>
              <w:jc w:val="center"/>
              <w:rPr>
                <w:rFonts w:hint="eastAsia" w:ascii="宋体" w:hAnsi="宋体" w:eastAsia="宋体" w:cs="宋体"/>
                <w:i w:val="0"/>
                <w:color w:val="000000"/>
                <w:sz w:val="16"/>
                <w:szCs w:val="16"/>
                <w:u w:val="none"/>
              </w:rPr>
            </w:pPr>
          </w:p>
        </w:tc>
      </w:tr>
      <w:tr w14:paraId="70907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238400B">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86BF7">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05977E6">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生态效益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612F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项目实施后节水效益显著，可提高土地利用率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A768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逐步改善</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F5B2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逐步改善</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C7C9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BC63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C5AFA">
            <w:pPr>
              <w:jc w:val="center"/>
              <w:rPr>
                <w:rFonts w:hint="eastAsia" w:ascii="宋体" w:hAnsi="宋体" w:eastAsia="宋体" w:cs="宋体"/>
                <w:i w:val="0"/>
                <w:color w:val="000000"/>
                <w:sz w:val="16"/>
                <w:szCs w:val="16"/>
                <w:u w:val="none"/>
              </w:rPr>
            </w:pPr>
          </w:p>
        </w:tc>
      </w:tr>
      <w:tr w14:paraId="03E16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EE57594">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C003B">
            <w:pPr>
              <w:jc w:val="center"/>
              <w:rPr>
                <w:rFonts w:hint="eastAsia" w:ascii="宋体" w:hAnsi="宋体" w:eastAsia="宋体" w:cs="宋体"/>
                <w:i w:val="0"/>
                <w:color w:val="000000"/>
                <w:sz w:val="16"/>
                <w:szCs w:val="16"/>
                <w:u w:val="none"/>
              </w:rPr>
            </w:pPr>
          </w:p>
        </w:tc>
        <w:tc>
          <w:tcPr>
            <w:tcW w:w="8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FA5ACA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可持续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影响指标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2F9E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项目实施有效激发了高闸镇村民内生动力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E211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效果显著</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EF01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效果显著</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CF6F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7BD3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AF8A8">
            <w:pPr>
              <w:jc w:val="center"/>
              <w:rPr>
                <w:rFonts w:hint="eastAsia" w:ascii="宋体" w:hAnsi="宋体" w:eastAsia="宋体" w:cs="宋体"/>
                <w:i w:val="0"/>
                <w:color w:val="000000"/>
                <w:sz w:val="16"/>
                <w:szCs w:val="16"/>
                <w:u w:val="none"/>
              </w:rPr>
            </w:pPr>
          </w:p>
        </w:tc>
      </w:tr>
      <w:tr w14:paraId="24773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FDDF3F9">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12912">
            <w:pPr>
              <w:jc w:val="center"/>
              <w:rPr>
                <w:rFonts w:hint="eastAsia" w:ascii="宋体" w:hAnsi="宋体" w:eastAsia="宋体" w:cs="宋体"/>
                <w:i w:val="0"/>
                <w:color w:val="000000"/>
                <w:sz w:val="16"/>
                <w:szCs w:val="16"/>
                <w:u w:val="none"/>
              </w:rPr>
            </w:pPr>
          </w:p>
        </w:tc>
        <w:tc>
          <w:tcPr>
            <w:tcW w:w="8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E470FA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E7DA0">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已建工程是否良性运行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B68D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是</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CF54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是</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8181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6B3C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1B880">
            <w:pPr>
              <w:jc w:val="center"/>
              <w:rPr>
                <w:rFonts w:hint="eastAsia" w:ascii="宋体" w:hAnsi="宋体" w:eastAsia="宋体" w:cs="宋体"/>
                <w:i w:val="0"/>
                <w:color w:val="000000"/>
                <w:sz w:val="16"/>
                <w:szCs w:val="16"/>
                <w:u w:val="none"/>
              </w:rPr>
            </w:pPr>
          </w:p>
        </w:tc>
      </w:tr>
      <w:tr w14:paraId="4898B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AD74C34">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0A86D">
            <w:pPr>
              <w:jc w:val="center"/>
              <w:rPr>
                <w:rFonts w:hint="eastAsia" w:ascii="宋体" w:hAnsi="宋体" w:eastAsia="宋体" w:cs="宋体"/>
                <w:i w:val="0"/>
                <w:color w:val="000000"/>
                <w:sz w:val="16"/>
                <w:szCs w:val="16"/>
                <w:u w:val="none"/>
              </w:rPr>
            </w:pPr>
          </w:p>
        </w:tc>
        <w:tc>
          <w:tcPr>
            <w:tcW w:w="8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938A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16EA6">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工程是否达到设计使用年限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3AF1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是</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57C3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是</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85EC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6194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84406">
            <w:pPr>
              <w:jc w:val="center"/>
              <w:rPr>
                <w:rFonts w:hint="eastAsia" w:ascii="宋体" w:hAnsi="宋体" w:eastAsia="宋体" w:cs="宋体"/>
                <w:i w:val="0"/>
                <w:color w:val="000000"/>
                <w:sz w:val="16"/>
                <w:szCs w:val="16"/>
                <w:u w:val="none"/>
              </w:rPr>
            </w:pPr>
          </w:p>
        </w:tc>
      </w:tr>
      <w:tr w14:paraId="32127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BB10617">
            <w:pPr>
              <w:jc w:val="center"/>
              <w:rPr>
                <w:rFonts w:hint="eastAsia" w:ascii="宋体" w:hAnsi="宋体" w:eastAsia="宋体" w:cs="宋体"/>
                <w:i w:val="0"/>
                <w:color w:val="000000"/>
                <w:sz w:val="16"/>
                <w:szCs w:val="16"/>
                <w:u w:val="none"/>
              </w:rPr>
            </w:pPr>
          </w:p>
        </w:tc>
        <w:tc>
          <w:tcPr>
            <w:tcW w:w="7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E59795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（10分）</w:t>
            </w: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9F4504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服务对象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满意度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29269">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受益村民对项目整体效果满意度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1F3D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2AED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94</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B4D3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E4DE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52CD3">
            <w:pPr>
              <w:jc w:val="center"/>
              <w:rPr>
                <w:rFonts w:hint="eastAsia" w:ascii="宋体" w:hAnsi="宋体" w:eastAsia="宋体" w:cs="宋体"/>
                <w:i w:val="0"/>
                <w:color w:val="000000"/>
                <w:sz w:val="16"/>
                <w:szCs w:val="16"/>
                <w:u w:val="none"/>
              </w:rPr>
            </w:pPr>
          </w:p>
        </w:tc>
      </w:tr>
      <w:tr w14:paraId="206FF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739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7FD92">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 　　　 分</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33AAD">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9F700">
            <w:pPr>
              <w:keepNext w:val="0"/>
              <w:keepLines w:val="0"/>
              <w:widowControl/>
              <w:suppressLineNumbers w:val="0"/>
              <w:jc w:val="center"/>
              <w:textAlignment w:val="center"/>
              <w:rPr>
                <w:rFonts w:hint="default" w:ascii="宋体" w:hAnsi="宋体" w:eastAsia="宋体" w:cs="宋体"/>
                <w:b/>
                <w:i w:val="0"/>
                <w:color w:val="000000"/>
                <w:sz w:val="16"/>
                <w:szCs w:val="16"/>
                <w:u w:val="none"/>
                <w:lang w:val="en-US"/>
              </w:rPr>
            </w:pPr>
            <w:r>
              <w:rPr>
                <w:rFonts w:hint="eastAsia" w:ascii="宋体" w:hAnsi="宋体" w:eastAsia="宋体" w:cs="宋体"/>
                <w:b/>
                <w:i w:val="0"/>
                <w:color w:val="000000"/>
                <w:kern w:val="0"/>
                <w:sz w:val="16"/>
                <w:szCs w:val="16"/>
                <w:u w:val="none"/>
                <w:lang w:val="en-US" w:eastAsia="zh-CN" w:bidi="ar"/>
              </w:rPr>
              <w:t>97</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4CD6F">
            <w:pPr>
              <w:jc w:val="center"/>
              <w:rPr>
                <w:rFonts w:hint="eastAsia" w:ascii="宋体" w:hAnsi="宋体" w:eastAsia="宋体" w:cs="宋体"/>
                <w:b/>
                <w:i w:val="0"/>
                <w:color w:val="000000"/>
                <w:sz w:val="16"/>
                <w:szCs w:val="16"/>
                <w:u w:val="none"/>
              </w:rPr>
            </w:pPr>
          </w:p>
        </w:tc>
      </w:tr>
    </w:tbl>
    <w:p w14:paraId="7521E9E4">
      <w:pPr>
        <w:spacing w:line="600" w:lineRule="exact"/>
        <w:ind w:firstLine="640" w:firstLineChars="200"/>
        <w:rPr>
          <w:rFonts w:ascii="Times New Roman" w:hAnsi="Times New Roman" w:eastAsia="仿宋_GB2312" w:cs="Times New Roman"/>
          <w:kern w:val="0"/>
          <w:sz w:val="32"/>
          <w:szCs w:val="32"/>
        </w:rPr>
      </w:pPr>
    </w:p>
    <w:tbl>
      <w:tblPr>
        <w:tblStyle w:val="4"/>
        <w:tblpPr w:leftFromText="180" w:rightFromText="180" w:vertAnchor="text" w:horzAnchor="page" w:tblpX="967" w:tblpY="429"/>
        <w:tblOverlap w:val="never"/>
        <w:tblW w:w="10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59"/>
        <w:gridCol w:w="747"/>
        <w:gridCol w:w="800"/>
        <w:gridCol w:w="2073"/>
        <w:gridCol w:w="1134"/>
        <w:gridCol w:w="1009"/>
        <w:gridCol w:w="1173"/>
        <w:gridCol w:w="409"/>
        <w:gridCol w:w="695"/>
        <w:gridCol w:w="738"/>
        <w:gridCol w:w="943"/>
      </w:tblGrid>
      <w:tr w14:paraId="3EACD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10180" w:type="dxa"/>
            <w:gridSpan w:val="11"/>
            <w:tcBorders>
              <w:top w:val="nil"/>
              <w:left w:val="nil"/>
              <w:bottom w:val="nil"/>
              <w:right w:val="nil"/>
            </w:tcBorders>
            <w:shd w:val="clear" w:color="auto" w:fill="auto"/>
            <w:tcMar>
              <w:top w:w="15" w:type="dxa"/>
              <w:left w:w="15" w:type="dxa"/>
              <w:right w:w="15" w:type="dxa"/>
            </w:tcMar>
            <w:vAlign w:val="center"/>
          </w:tcPr>
          <w:p w14:paraId="1D9A6E7F">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Times New Roman" w:hAnsi="Times New Roman" w:eastAsia="仿宋_GB2312" w:cs="Times New Roman"/>
                <w:b/>
                <w:bCs/>
                <w:sz w:val="32"/>
                <w:szCs w:val="32"/>
              </w:rPr>
              <w:t>吴忠市利通区</w:t>
            </w:r>
            <w:r>
              <w:rPr>
                <w:rFonts w:hint="eastAsia" w:ascii="Times New Roman" w:hAnsi="Times New Roman" w:eastAsia="仿宋_GB2312" w:cs="Times New Roman"/>
                <w:b/>
                <w:bCs/>
                <w:sz w:val="32"/>
                <w:szCs w:val="32"/>
                <w:lang w:eastAsia="zh-CN"/>
              </w:rPr>
              <w:t>水务局</w:t>
            </w:r>
            <w:r>
              <w:rPr>
                <w:rFonts w:hint="eastAsia" w:ascii="Times New Roman" w:hAnsi="Times New Roman" w:eastAsia="仿宋_GB2312" w:cs="Times New Roman"/>
                <w:b/>
                <w:bCs/>
                <w:sz w:val="32"/>
                <w:szCs w:val="32"/>
              </w:rPr>
              <w:t>202</w:t>
            </w:r>
            <w:r>
              <w:rPr>
                <w:rFonts w:hint="eastAsia" w:ascii="Times New Roman" w:hAnsi="Times New Roman" w:eastAsia="仿宋_GB2312" w:cs="Times New Roman"/>
                <w:b/>
                <w:bCs/>
                <w:sz w:val="32"/>
                <w:szCs w:val="32"/>
                <w:lang w:val="en-US" w:eastAsia="zh-CN"/>
              </w:rPr>
              <w:t>3</w:t>
            </w:r>
            <w:r>
              <w:rPr>
                <w:rFonts w:hint="eastAsia" w:ascii="Times New Roman" w:hAnsi="Times New Roman" w:eastAsia="仿宋_GB2312" w:cs="Times New Roman"/>
                <w:b/>
                <w:bCs/>
                <w:sz w:val="32"/>
                <w:szCs w:val="32"/>
              </w:rPr>
              <w:t>年度项目绩效评价信息公开表</w:t>
            </w:r>
          </w:p>
        </w:tc>
      </w:tr>
      <w:tr w14:paraId="48FF7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180" w:type="dxa"/>
            <w:gridSpan w:val="11"/>
            <w:tcBorders>
              <w:top w:val="nil"/>
              <w:left w:val="nil"/>
              <w:bottom w:val="nil"/>
              <w:right w:val="nil"/>
            </w:tcBorders>
            <w:shd w:val="clear" w:color="auto" w:fill="auto"/>
            <w:tcMar>
              <w:top w:w="15" w:type="dxa"/>
              <w:left w:w="15" w:type="dxa"/>
              <w:right w:w="15" w:type="dxa"/>
            </w:tcMar>
            <w:vAlign w:val="center"/>
          </w:tcPr>
          <w:p w14:paraId="575520C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（2023年度）</w:t>
            </w:r>
          </w:p>
        </w:tc>
      </w:tr>
      <w:tr w14:paraId="04020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200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D00B5E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817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8865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利通区2022年五里坡奶牛养殖基地三期东南片绿化供水工程</w:t>
            </w:r>
          </w:p>
        </w:tc>
      </w:tr>
      <w:tr w14:paraId="22644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3" w:hRule="atLeast"/>
        </w:trPr>
        <w:tc>
          <w:tcPr>
            <w:tcW w:w="200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3D94ED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421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A4BBFE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利通区人民政府</w:t>
            </w:r>
          </w:p>
        </w:tc>
        <w:tc>
          <w:tcPr>
            <w:tcW w:w="158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5EE589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37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C20AE7">
            <w:pPr>
              <w:jc w:val="center"/>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eastAsia="zh-CN"/>
              </w:rPr>
              <w:t>吴忠市利通区水务局</w:t>
            </w:r>
          </w:p>
        </w:tc>
      </w:tr>
      <w:tr w14:paraId="6BE02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AA8611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（万元）</w:t>
            </w: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680C6E9">
            <w:pPr>
              <w:jc w:val="center"/>
              <w:rPr>
                <w:rFonts w:hint="eastAsia" w:ascii="宋体" w:hAnsi="宋体" w:eastAsia="宋体" w:cs="宋体"/>
                <w:i w:val="0"/>
                <w:color w:val="000000"/>
                <w:sz w:val="16"/>
                <w:szCs w:val="16"/>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77FE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F0AD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1FD8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190E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3355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E48A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14:paraId="2DA10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F27899C">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C61A9F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DC1BCB">
            <w:pPr>
              <w:jc w:val="left"/>
              <w:rPr>
                <w:rFonts w:hint="eastAsia" w:ascii="宋体" w:hAnsi="宋体" w:eastAsia="宋体" w:cs="宋体"/>
                <w:i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45ED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200</w:t>
            </w:r>
            <w:r>
              <w:rPr>
                <w:rFonts w:hint="eastAsia" w:ascii="宋体" w:hAnsi="宋体" w:eastAsia="宋体" w:cs="宋体"/>
                <w:i w:val="0"/>
                <w:color w:val="000000"/>
                <w:kern w:val="0"/>
                <w:sz w:val="16"/>
                <w:szCs w:val="16"/>
                <w:u w:val="none"/>
                <w:lang w:val="en-US" w:eastAsia="zh-CN" w:bidi="ar"/>
              </w:rPr>
              <w:t>万元</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8FAA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200</w:t>
            </w:r>
            <w:r>
              <w:rPr>
                <w:rFonts w:hint="eastAsia" w:ascii="宋体" w:hAnsi="宋体" w:eastAsia="宋体" w:cs="宋体"/>
                <w:i w:val="0"/>
                <w:color w:val="000000"/>
                <w:kern w:val="0"/>
                <w:sz w:val="16"/>
                <w:szCs w:val="16"/>
                <w:u w:val="none"/>
                <w:lang w:val="en-US" w:eastAsia="zh-CN" w:bidi="ar"/>
              </w:rPr>
              <w:t>万元</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4DBE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7100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081A2">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r>
      <w:tr w14:paraId="5AC84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7AE3017">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6ADC37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其中：当年财政拨款</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AD982">
            <w:pPr>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25E3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1300</w:t>
            </w:r>
            <w:r>
              <w:rPr>
                <w:rFonts w:hint="eastAsia" w:ascii="宋体" w:hAnsi="宋体" w:eastAsia="宋体" w:cs="宋体"/>
                <w:i w:val="0"/>
                <w:color w:val="000000"/>
                <w:kern w:val="0"/>
                <w:sz w:val="16"/>
                <w:szCs w:val="16"/>
                <w:u w:val="none"/>
                <w:lang w:val="en-US" w:eastAsia="zh-CN" w:bidi="ar"/>
              </w:rPr>
              <w:t>万元</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C5AD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1226.13</w:t>
            </w:r>
            <w:r>
              <w:rPr>
                <w:rFonts w:hint="eastAsia" w:ascii="宋体" w:hAnsi="宋体" w:eastAsia="宋体" w:cs="宋体"/>
                <w:i w:val="0"/>
                <w:color w:val="000000"/>
                <w:kern w:val="0"/>
                <w:sz w:val="16"/>
                <w:szCs w:val="16"/>
                <w:u w:val="none"/>
                <w:lang w:val="en-US" w:eastAsia="zh-CN" w:bidi="ar"/>
              </w:rPr>
              <w:t>万元</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2C53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8CC4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D0DC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r>
      <w:tr w14:paraId="2D7B4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3"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4FF237F">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D1E9FE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上年结转资金</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CF72F">
            <w:pPr>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E1B5C">
            <w:pPr>
              <w:jc w:val="center"/>
              <w:rPr>
                <w:rFonts w:hint="eastAsia" w:ascii="宋体" w:hAnsi="宋体" w:eastAsia="宋体" w:cs="宋体"/>
                <w:i w:val="0"/>
                <w:color w:val="000000"/>
                <w:sz w:val="16"/>
                <w:szCs w:val="16"/>
                <w:u w:val="none"/>
              </w:rPr>
            </w:pP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35E50">
            <w:pPr>
              <w:jc w:val="center"/>
              <w:rPr>
                <w:rFonts w:hint="eastAsia" w:ascii="宋体" w:hAnsi="宋体" w:eastAsia="宋体" w:cs="宋体"/>
                <w:i w:val="0"/>
                <w:color w:val="000000"/>
                <w:sz w:val="16"/>
                <w:szCs w:val="16"/>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5CE6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26B8C">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CECD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5E408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8"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C110638">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14:paraId="358BC4D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113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0AD9E64">
            <w:pPr>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B92BCD4">
            <w:pPr>
              <w:jc w:val="center"/>
              <w:rPr>
                <w:rFonts w:hint="eastAsia" w:ascii="宋体" w:hAnsi="宋体" w:eastAsia="宋体" w:cs="宋体"/>
                <w:i w:val="0"/>
                <w:color w:val="000000"/>
                <w:sz w:val="16"/>
                <w:szCs w:val="16"/>
                <w:u w:val="none"/>
              </w:rPr>
            </w:pPr>
          </w:p>
        </w:tc>
        <w:tc>
          <w:tcPr>
            <w:tcW w:w="158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F848DAC">
            <w:pPr>
              <w:jc w:val="center"/>
              <w:rPr>
                <w:rFonts w:hint="eastAsia" w:ascii="宋体" w:hAnsi="宋体" w:eastAsia="宋体" w:cs="宋体"/>
                <w:i w:val="0"/>
                <w:color w:val="000000"/>
                <w:sz w:val="16"/>
                <w:szCs w:val="16"/>
                <w:u w:val="none"/>
              </w:rPr>
            </w:pPr>
          </w:p>
        </w:tc>
        <w:tc>
          <w:tcPr>
            <w:tcW w:w="6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6FF9CD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3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2CFE225">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49A11E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0D8CF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restart"/>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519948A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总体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目标</w:t>
            </w:r>
          </w:p>
        </w:tc>
        <w:tc>
          <w:tcPr>
            <w:tcW w:w="576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E68A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预期目标</w:t>
            </w:r>
          </w:p>
        </w:tc>
        <w:tc>
          <w:tcPr>
            <w:tcW w:w="39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9804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实际完成情况</w:t>
            </w:r>
          </w:p>
        </w:tc>
      </w:tr>
      <w:tr w14:paraId="583E7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3" w:hRule="atLeast"/>
        </w:trPr>
        <w:tc>
          <w:tcPr>
            <w:tcW w:w="45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1C6128BC">
            <w:pPr>
              <w:jc w:val="center"/>
              <w:rPr>
                <w:rFonts w:hint="eastAsia" w:ascii="宋体" w:hAnsi="宋体" w:eastAsia="宋体" w:cs="宋体"/>
                <w:i w:val="0"/>
                <w:color w:val="000000"/>
                <w:sz w:val="16"/>
                <w:szCs w:val="16"/>
                <w:u w:val="none"/>
              </w:rPr>
            </w:pPr>
          </w:p>
        </w:tc>
        <w:tc>
          <w:tcPr>
            <w:tcW w:w="576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1D32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解决利通区五里坡奶牛生态养殖基地三期2400亩生态绿化供水安全，进一步缓解奶牛养殖基地四期8000亩已建生态绿化供水水量不足问题。</w:t>
            </w:r>
          </w:p>
        </w:tc>
        <w:tc>
          <w:tcPr>
            <w:tcW w:w="39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8CFF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解决利通区五里坡奶牛生态养殖基地三期2400亩生态绿化供水安全，进一步缓解奶牛养殖基地四期8000亩已建生态绿化供水水量不足问题。</w:t>
            </w:r>
          </w:p>
        </w:tc>
      </w:tr>
      <w:tr w14:paraId="3B9E6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1" w:hRule="atLeast"/>
        </w:trPr>
        <w:tc>
          <w:tcPr>
            <w:tcW w:w="45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713034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p>
        </w:tc>
        <w:tc>
          <w:tcPr>
            <w:tcW w:w="7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E1FB78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8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12D0B7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2CA3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00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3D65C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E053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02EB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32A7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72CD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偏差原因分析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及改进措施</w:t>
            </w:r>
          </w:p>
        </w:tc>
      </w:tr>
      <w:tr w14:paraId="7DC49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7B48933">
            <w:pPr>
              <w:jc w:val="center"/>
              <w:rPr>
                <w:rFonts w:hint="eastAsia" w:ascii="宋体" w:hAnsi="宋体" w:eastAsia="宋体" w:cs="宋体"/>
                <w:i w:val="0"/>
                <w:color w:val="000000"/>
                <w:sz w:val="16"/>
                <w:szCs w:val="16"/>
                <w:u w:val="none"/>
              </w:rPr>
            </w:pPr>
          </w:p>
        </w:tc>
        <w:tc>
          <w:tcPr>
            <w:tcW w:w="747"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08C87C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（50分）</w:t>
            </w:r>
          </w:p>
        </w:tc>
        <w:tc>
          <w:tcPr>
            <w:tcW w:w="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2FA6A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3207" w:type="dxa"/>
            <w:gridSpan w:val="2"/>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5E63AD2">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指标1：解决绿化供水面积</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F376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2400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698C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2400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8E7D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A79F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345CC">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r>
      <w:tr w14:paraId="3E176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84FBFA0">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5503BCB">
            <w:pPr>
              <w:jc w:val="center"/>
              <w:rPr>
                <w:rFonts w:hint="eastAsia" w:ascii="宋体" w:hAnsi="宋体" w:eastAsia="宋体" w:cs="宋体"/>
                <w:i w:val="0"/>
                <w:color w:val="000000"/>
                <w:sz w:val="16"/>
                <w:szCs w:val="16"/>
                <w:u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4C5966">
            <w:pPr>
              <w:jc w:val="center"/>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eastAsia="zh-CN"/>
              </w:rPr>
              <w:t>质量指标</w:t>
            </w:r>
          </w:p>
        </w:tc>
        <w:tc>
          <w:tcPr>
            <w:tcW w:w="3207" w:type="dxa"/>
            <w:gridSpan w:val="2"/>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9D88299">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指标1：工程验收合格率（%）</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E41A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F3EB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7E23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7296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4BE37">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r>
      <w:tr w14:paraId="3FC03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44FBAE9">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0C5E1">
            <w:pPr>
              <w:jc w:val="center"/>
              <w:rPr>
                <w:rFonts w:hint="eastAsia" w:ascii="宋体" w:hAnsi="宋体" w:eastAsia="宋体" w:cs="宋体"/>
                <w:i w:val="0"/>
                <w:color w:val="000000"/>
                <w:sz w:val="16"/>
                <w:szCs w:val="16"/>
                <w:u w:val="none"/>
              </w:rPr>
            </w:pPr>
          </w:p>
        </w:tc>
        <w:tc>
          <w:tcPr>
            <w:tcW w:w="80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14:paraId="3A71078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9DA4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指标1：截止2023年11月底建设任务完成率</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830D7">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AD5B4">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93A5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AF22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7BF8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r>
      <w:tr w14:paraId="47C9A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A7EB2EC">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C08C4">
            <w:pPr>
              <w:jc w:val="center"/>
              <w:rPr>
                <w:rFonts w:hint="eastAsia" w:ascii="宋体" w:hAnsi="宋体" w:eastAsia="宋体" w:cs="宋体"/>
                <w:i w:val="0"/>
                <w:color w:val="000000"/>
                <w:sz w:val="16"/>
                <w:szCs w:val="16"/>
                <w:u w:val="none"/>
              </w:rPr>
            </w:pPr>
          </w:p>
        </w:tc>
        <w:tc>
          <w:tcPr>
            <w:tcW w:w="8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57DFA92">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DFF6A">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指标2：截止2023年11月底，拨款到位情况</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FDC9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10DF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E785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60A6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9638C">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r>
      <w:tr w14:paraId="735FD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97406B9">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8A82B">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2575BB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成本指标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EEE2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指标1：农村饮水工程财政投入（万元）</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7BA9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D8ED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B4E1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AE70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0D7C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r>
      <w:tr w14:paraId="12F36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4B259AD">
            <w:pPr>
              <w:jc w:val="center"/>
              <w:rPr>
                <w:rFonts w:hint="eastAsia" w:ascii="宋体" w:hAnsi="宋体" w:eastAsia="宋体" w:cs="宋体"/>
                <w:i w:val="0"/>
                <w:color w:val="000000"/>
                <w:sz w:val="16"/>
                <w:szCs w:val="16"/>
                <w:u w:val="none"/>
              </w:rPr>
            </w:pP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7B29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（30分）</w:t>
            </w:r>
          </w:p>
        </w:tc>
        <w:tc>
          <w:tcPr>
            <w:tcW w:w="80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6AE616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经济效益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52DBE">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指标1：经济内部收益率</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6EFE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6.94</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CC86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6.94</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E34F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A17B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90C60">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r>
      <w:tr w14:paraId="7621F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85D72CB">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FDB29">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3B1ED73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社会效益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4A895">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指标1：解决绿化供水面积</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18C2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2400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43A0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2400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3051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DE46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40F7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r>
      <w:tr w14:paraId="60AC1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BEF4E7D">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07FEC">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0538FC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生态效益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5A276">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指标1：生态效益明显提高</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1C7B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3DA1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A879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C778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93BC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r>
      <w:tr w14:paraId="52D8B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F750FBB">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0E857">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61647F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可持续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影响指标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FE98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指标1：已建工程是否良性运行</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2E03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是</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503C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是</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B2FE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3A56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D3CF5">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r>
      <w:tr w14:paraId="4F525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339DD91">
            <w:pPr>
              <w:jc w:val="center"/>
              <w:rPr>
                <w:rFonts w:hint="eastAsia" w:ascii="宋体" w:hAnsi="宋体" w:eastAsia="宋体" w:cs="宋体"/>
                <w:i w:val="0"/>
                <w:color w:val="000000"/>
                <w:sz w:val="16"/>
                <w:szCs w:val="16"/>
                <w:u w:val="none"/>
              </w:rPr>
            </w:pPr>
          </w:p>
        </w:tc>
        <w:tc>
          <w:tcPr>
            <w:tcW w:w="7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1BB192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（10分）</w:t>
            </w: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7C3A9A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服务对象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满意度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CCB37">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指标1：受益群众满意度（%）</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F8C8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B853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9A60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0CC9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FDF5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r>
      <w:tr w14:paraId="76C71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739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1BE24">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 　　　 分</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ABD78">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67C5D">
            <w:pPr>
              <w:keepNext w:val="0"/>
              <w:keepLines w:val="0"/>
              <w:widowControl/>
              <w:suppressLineNumbers w:val="0"/>
              <w:jc w:val="center"/>
              <w:textAlignment w:val="center"/>
              <w:rPr>
                <w:rFonts w:hint="default" w:ascii="宋体" w:hAnsi="宋体" w:eastAsia="宋体" w:cs="宋体"/>
                <w:b/>
                <w:i w:val="0"/>
                <w:color w:val="000000"/>
                <w:sz w:val="16"/>
                <w:szCs w:val="16"/>
                <w:u w:val="none"/>
                <w:lang w:val="en-US"/>
              </w:rPr>
            </w:pPr>
            <w:r>
              <w:rPr>
                <w:rFonts w:hint="eastAsia" w:ascii="宋体" w:hAnsi="宋体" w:eastAsia="宋体" w:cs="宋体"/>
                <w:b/>
                <w:i w:val="0"/>
                <w:color w:val="000000"/>
                <w:kern w:val="0"/>
                <w:sz w:val="16"/>
                <w:szCs w:val="16"/>
                <w:u w:val="none"/>
                <w:lang w:val="en-US" w:eastAsia="zh-CN" w:bidi="ar"/>
              </w:rPr>
              <w:t>100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06916">
            <w:pPr>
              <w:jc w:val="center"/>
              <w:rPr>
                <w:rFonts w:hint="eastAsia" w:ascii="宋体" w:hAnsi="宋体" w:eastAsia="宋体" w:cs="宋体"/>
                <w:b/>
                <w:i w:val="0"/>
                <w:color w:val="000000"/>
                <w:sz w:val="16"/>
                <w:szCs w:val="16"/>
                <w:u w:val="none"/>
              </w:rPr>
            </w:pPr>
          </w:p>
        </w:tc>
      </w:tr>
    </w:tbl>
    <w:p w14:paraId="5319EF56">
      <w:pPr>
        <w:spacing w:line="600" w:lineRule="exact"/>
        <w:rPr>
          <w:rFonts w:hint="eastAsia" w:ascii="Times New Roman" w:hAnsi="Times New Roman" w:eastAsia="仿宋_GB2312" w:cs="Times New Roman"/>
          <w:kern w:val="0"/>
          <w:sz w:val="32"/>
          <w:szCs w:val="32"/>
          <w:lang w:eastAsia="zh-CN"/>
        </w:rPr>
      </w:pPr>
    </w:p>
    <w:tbl>
      <w:tblPr>
        <w:tblStyle w:val="4"/>
        <w:tblpPr w:leftFromText="180" w:rightFromText="180" w:vertAnchor="text" w:horzAnchor="page" w:tblpX="967" w:tblpY="429"/>
        <w:tblOverlap w:val="never"/>
        <w:tblW w:w="10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59"/>
        <w:gridCol w:w="747"/>
        <w:gridCol w:w="800"/>
        <w:gridCol w:w="2073"/>
        <w:gridCol w:w="1134"/>
        <w:gridCol w:w="1009"/>
        <w:gridCol w:w="1173"/>
        <w:gridCol w:w="409"/>
        <w:gridCol w:w="695"/>
        <w:gridCol w:w="738"/>
        <w:gridCol w:w="943"/>
      </w:tblGrid>
      <w:tr w14:paraId="1DB1E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0180" w:type="dxa"/>
            <w:gridSpan w:val="11"/>
            <w:tcBorders>
              <w:top w:val="nil"/>
              <w:left w:val="nil"/>
              <w:bottom w:val="nil"/>
              <w:right w:val="nil"/>
            </w:tcBorders>
            <w:shd w:val="clear" w:color="auto" w:fill="auto"/>
            <w:tcMar>
              <w:top w:w="15" w:type="dxa"/>
              <w:left w:w="15" w:type="dxa"/>
              <w:right w:w="15" w:type="dxa"/>
            </w:tcMar>
            <w:vAlign w:val="center"/>
          </w:tcPr>
          <w:p w14:paraId="522A07D5">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Times New Roman" w:hAnsi="Times New Roman" w:eastAsia="仿宋_GB2312" w:cs="Times New Roman"/>
                <w:b/>
                <w:bCs/>
                <w:sz w:val="32"/>
                <w:szCs w:val="32"/>
              </w:rPr>
              <w:t>吴忠市利通区</w:t>
            </w:r>
            <w:r>
              <w:rPr>
                <w:rFonts w:hint="eastAsia" w:ascii="Times New Roman" w:hAnsi="Times New Roman" w:eastAsia="仿宋_GB2312" w:cs="Times New Roman"/>
                <w:b/>
                <w:bCs/>
                <w:sz w:val="32"/>
                <w:szCs w:val="32"/>
                <w:lang w:eastAsia="zh-CN"/>
              </w:rPr>
              <w:t>水务局</w:t>
            </w:r>
            <w:r>
              <w:rPr>
                <w:rFonts w:hint="eastAsia" w:ascii="Times New Roman" w:hAnsi="Times New Roman" w:eastAsia="仿宋_GB2312" w:cs="Times New Roman"/>
                <w:b/>
                <w:bCs/>
                <w:sz w:val="32"/>
                <w:szCs w:val="32"/>
              </w:rPr>
              <w:t>202</w:t>
            </w:r>
            <w:r>
              <w:rPr>
                <w:rFonts w:hint="eastAsia" w:ascii="Times New Roman" w:hAnsi="Times New Roman" w:eastAsia="仿宋_GB2312" w:cs="Times New Roman"/>
                <w:b/>
                <w:bCs/>
                <w:sz w:val="32"/>
                <w:szCs w:val="32"/>
                <w:lang w:val="en-US" w:eastAsia="zh-CN"/>
              </w:rPr>
              <w:t>3</w:t>
            </w:r>
            <w:r>
              <w:rPr>
                <w:rFonts w:hint="eastAsia" w:ascii="Times New Roman" w:hAnsi="Times New Roman" w:eastAsia="仿宋_GB2312" w:cs="Times New Roman"/>
                <w:b/>
                <w:bCs/>
                <w:sz w:val="32"/>
                <w:szCs w:val="32"/>
              </w:rPr>
              <w:t>年度项目绩效评价信息公开表</w:t>
            </w:r>
          </w:p>
        </w:tc>
      </w:tr>
      <w:tr w14:paraId="591CE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180" w:type="dxa"/>
            <w:gridSpan w:val="11"/>
            <w:tcBorders>
              <w:top w:val="nil"/>
              <w:left w:val="nil"/>
              <w:bottom w:val="nil"/>
              <w:right w:val="nil"/>
            </w:tcBorders>
            <w:shd w:val="clear" w:color="auto" w:fill="auto"/>
            <w:tcMar>
              <w:top w:w="15" w:type="dxa"/>
              <w:left w:w="15" w:type="dxa"/>
              <w:right w:w="15" w:type="dxa"/>
            </w:tcMar>
            <w:vAlign w:val="center"/>
          </w:tcPr>
          <w:p w14:paraId="11889D6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（2023年度）</w:t>
            </w:r>
          </w:p>
        </w:tc>
      </w:tr>
      <w:tr w14:paraId="3A7F2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6" w:hRule="atLeast"/>
        </w:trPr>
        <w:tc>
          <w:tcPr>
            <w:tcW w:w="200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CD438B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817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79FA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基层水利服务组织经费</w:t>
            </w:r>
          </w:p>
        </w:tc>
      </w:tr>
      <w:tr w14:paraId="53A71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trPr>
        <w:tc>
          <w:tcPr>
            <w:tcW w:w="200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EFF3A5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421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23C7D9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吴忠市利通区人民政府</w:t>
            </w:r>
          </w:p>
        </w:tc>
        <w:tc>
          <w:tcPr>
            <w:tcW w:w="158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3A59A4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37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60504E">
            <w:pPr>
              <w:jc w:val="center"/>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eastAsia="zh-CN"/>
              </w:rPr>
              <w:t>吴忠市利通区水务局</w:t>
            </w:r>
          </w:p>
        </w:tc>
      </w:tr>
      <w:tr w14:paraId="3CC4E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176CAD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（万元）</w:t>
            </w: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A6363B5">
            <w:pPr>
              <w:jc w:val="center"/>
              <w:rPr>
                <w:rFonts w:hint="eastAsia" w:ascii="宋体" w:hAnsi="宋体" w:eastAsia="宋体" w:cs="宋体"/>
                <w:i w:val="0"/>
                <w:color w:val="000000"/>
                <w:sz w:val="16"/>
                <w:szCs w:val="16"/>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AD15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2C97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C3D6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FC1D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94DF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98FA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14:paraId="2590A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4"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AC6D8FB">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E6A6E1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3FA26DA">
            <w:pPr>
              <w:jc w:val="left"/>
              <w:rPr>
                <w:rFonts w:hint="eastAsia" w:ascii="宋体" w:hAnsi="宋体" w:eastAsia="宋体" w:cs="宋体"/>
                <w:i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7DCAE">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478万元</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21B2F">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478万元</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EF80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883E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93ED4">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r>
      <w:tr w14:paraId="569B4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8017177">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C9BCF8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其中：当年财政拨款</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5E554">
            <w:pPr>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2CAE4">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478万元</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F0281">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478万元</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40D8D">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D052C">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D6E5C">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14:paraId="5C6E0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7"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66F2A3D">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43B751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上年结转资金</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3FAB8">
            <w:pPr>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48DCC">
            <w:pPr>
              <w:jc w:val="center"/>
              <w:rPr>
                <w:rFonts w:hint="eastAsia" w:ascii="宋体" w:hAnsi="宋体" w:eastAsia="宋体" w:cs="宋体"/>
                <w:i w:val="0"/>
                <w:color w:val="000000"/>
                <w:sz w:val="16"/>
                <w:szCs w:val="16"/>
                <w:u w:val="none"/>
              </w:rPr>
            </w:pP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399B0">
            <w:pPr>
              <w:jc w:val="center"/>
              <w:rPr>
                <w:rFonts w:hint="eastAsia" w:ascii="宋体" w:hAnsi="宋体" w:eastAsia="宋体" w:cs="宋体"/>
                <w:i w:val="0"/>
                <w:color w:val="000000"/>
                <w:sz w:val="16"/>
                <w:szCs w:val="16"/>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0402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76D59">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A149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164FD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18C6BCB">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14:paraId="32BB918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113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5310DF4">
            <w:pPr>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7E79363">
            <w:pPr>
              <w:jc w:val="center"/>
              <w:rPr>
                <w:rFonts w:hint="eastAsia" w:ascii="宋体" w:hAnsi="宋体" w:eastAsia="宋体" w:cs="宋体"/>
                <w:i w:val="0"/>
                <w:color w:val="000000"/>
                <w:sz w:val="16"/>
                <w:szCs w:val="16"/>
                <w:u w:val="none"/>
              </w:rPr>
            </w:pPr>
          </w:p>
        </w:tc>
        <w:tc>
          <w:tcPr>
            <w:tcW w:w="158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965B1E5">
            <w:pPr>
              <w:jc w:val="center"/>
              <w:rPr>
                <w:rFonts w:hint="eastAsia" w:ascii="宋体" w:hAnsi="宋体" w:eastAsia="宋体" w:cs="宋体"/>
                <w:i w:val="0"/>
                <w:color w:val="000000"/>
                <w:sz w:val="16"/>
                <w:szCs w:val="16"/>
                <w:u w:val="none"/>
              </w:rPr>
            </w:pPr>
          </w:p>
        </w:tc>
        <w:tc>
          <w:tcPr>
            <w:tcW w:w="6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C088C1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3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3324E6C">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180F85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6852E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restart"/>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2D645F1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总体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目标</w:t>
            </w:r>
          </w:p>
        </w:tc>
        <w:tc>
          <w:tcPr>
            <w:tcW w:w="576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A219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预期目标</w:t>
            </w:r>
          </w:p>
        </w:tc>
        <w:tc>
          <w:tcPr>
            <w:tcW w:w="39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350F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实际完成情况</w:t>
            </w:r>
          </w:p>
        </w:tc>
      </w:tr>
      <w:tr w14:paraId="6A2D0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0" w:hRule="atLeast"/>
        </w:trPr>
        <w:tc>
          <w:tcPr>
            <w:tcW w:w="45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196AD2E0">
            <w:pPr>
              <w:jc w:val="center"/>
              <w:rPr>
                <w:rFonts w:hint="eastAsia" w:ascii="宋体" w:hAnsi="宋体" w:eastAsia="宋体" w:cs="宋体"/>
                <w:i w:val="0"/>
                <w:color w:val="000000"/>
                <w:sz w:val="16"/>
                <w:szCs w:val="16"/>
                <w:u w:val="none"/>
              </w:rPr>
            </w:pPr>
          </w:p>
        </w:tc>
        <w:tc>
          <w:tcPr>
            <w:tcW w:w="576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7FBC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按照《基层水利服务管理办法》，支付利通区14个乡镇农业灌溉服务专业合作社人员工资、节水奖励和维修养护经费，确保合作社运行和工程维修及时到位。</w:t>
            </w:r>
          </w:p>
        </w:tc>
        <w:tc>
          <w:tcPr>
            <w:tcW w:w="39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4000D">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支付人员工资及工作经费41.12万元，节水奖励56.45万元，维修养护经费375.95万元，方案编制费4.5万元。</w:t>
            </w:r>
          </w:p>
        </w:tc>
      </w:tr>
      <w:tr w14:paraId="06766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1" w:hRule="atLeast"/>
        </w:trPr>
        <w:tc>
          <w:tcPr>
            <w:tcW w:w="45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CED514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p>
        </w:tc>
        <w:tc>
          <w:tcPr>
            <w:tcW w:w="7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F8E2C1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8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845C60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4F19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00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A3503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AEE3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7E72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9A50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E22C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偏差原因分析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及改进措施</w:t>
            </w:r>
          </w:p>
        </w:tc>
      </w:tr>
      <w:tr w14:paraId="23A99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51D499D">
            <w:pPr>
              <w:jc w:val="center"/>
              <w:rPr>
                <w:rFonts w:hint="eastAsia" w:ascii="宋体" w:hAnsi="宋体" w:eastAsia="宋体" w:cs="宋体"/>
                <w:i w:val="0"/>
                <w:color w:val="000000"/>
                <w:sz w:val="16"/>
                <w:szCs w:val="16"/>
                <w:u w:val="none"/>
              </w:rPr>
            </w:pPr>
          </w:p>
        </w:tc>
        <w:tc>
          <w:tcPr>
            <w:tcW w:w="747"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8CDF86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（50分）</w:t>
            </w:r>
          </w:p>
        </w:tc>
        <w:tc>
          <w:tcPr>
            <w:tcW w:w="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A219B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3207" w:type="dxa"/>
            <w:gridSpan w:val="2"/>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107B828">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指标1：合作社个数</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B6977">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14个</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385E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14个</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05D7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15</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0BAC1">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15</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F1BF8">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07CD4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F5564E3">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DCDBB80">
            <w:pPr>
              <w:jc w:val="center"/>
              <w:rPr>
                <w:rFonts w:hint="eastAsia" w:ascii="宋体" w:hAnsi="宋体" w:eastAsia="宋体" w:cs="宋体"/>
                <w:i w:val="0"/>
                <w:color w:val="000000"/>
                <w:sz w:val="16"/>
                <w:szCs w:val="16"/>
                <w:u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FF112D">
            <w:pPr>
              <w:jc w:val="center"/>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eastAsia="zh-CN"/>
              </w:rPr>
              <w:t>质量指标</w:t>
            </w:r>
          </w:p>
        </w:tc>
        <w:tc>
          <w:tcPr>
            <w:tcW w:w="3207" w:type="dxa"/>
            <w:gridSpan w:val="2"/>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DB4C928">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指标1：合格率</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2B568">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9361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3B99D">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29DF8">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9725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30D4F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5164677">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5EC20">
            <w:pPr>
              <w:jc w:val="center"/>
              <w:rPr>
                <w:rFonts w:hint="eastAsia" w:ascii="宋体" w:hAnsi="宋体" w:eastAsia="宋体" w:cs="宋体"/>
                <w:i w:val="0"/>
                <w:color w:val="000000"/>
                <w:sz w:val="16"/>
                <w:szCs w:val="16"/>
                <w:u w:val="none"/>
              </w:rPr>
            </w:pPr>
          </w:p>
        </w:tc>
        <w:tc>
          <w:tcPr>
            <w:tcW w:w="800"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14:paraId="4217125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21602">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指标1：完成时间</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947A1">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当年完成</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98086">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当年完成</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9602D">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AC3C4">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1E5BB">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3EB7A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C9E165F">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B8C33">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4AA455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成本指标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43884">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指标1：投资</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C2C9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478</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44F80">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478</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BE22C">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15</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A703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15</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EA15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32E64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CD18F40">
            <w:pPr>
              <w:jc w:val="center"/>
              <w:rPr>
                <w:rFonts w:hint="eastAsia" w:ascii="宋体" w:hAnsi="宋体" w:eastAsia="宋体" w:cs="宋体"/>
                <w:i w:val="0"/>
                <w:color w:val="000000"/>
                <w:sz w:val="16"/>
                <w:szCs w:val="16"/>
                <w:u w:val="none"/>
              </w:rPr>
            </w:pP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C6E5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（30分）</w:t>
            </w:r>
          </w:p>
        </w:tc>
        <w:tc>
          <w:tcPr>
            <w:tcW w:w="80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41D039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经济效益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DF0AD">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指标1：节约人力</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7D1E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降低</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3F228">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降低</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82411">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BDD7E">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55074">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539E0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F8AADF9">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B0310">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D02C7A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社会效益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54B67">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指标1：水资源管理能力、计量能力</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3A6C9">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进一步提高</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C83D1">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进一步提高</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53979">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5F1BF">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831B0">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160A8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B45250F">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C236A">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19A917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生态效益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FA0A1">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指标1：水资源利用效率</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926C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提高</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EE54A">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提高</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E8B92">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334D0">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252A4">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52851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E1EA725">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CFCA7">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73DF45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可持续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影响指标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5328D">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指标1：提高管理水平,维护社会稳定</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B9672">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提高</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A7E7D">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提高</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A546C">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DA91B">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6ED70">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6085C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5BAD1C6">
            <w:pPr>
              <w:jc w:val="center"/>
              <w:rPr>
                <w:rFonts w:hint="eastAsia" w:ascii="宋体" w:hAnsi="宋体" w:eastAsia="宋体" w:cs="宋体"/>
                <w:i w:val="0"/>
                <w:color w:val="000000"/>
                <w:sz w:val="16"/>
                <w:szCs w:val="16"/>
                <w:u w:val="none"/>
              </w:rPr>
            </w:pPr>
          </w:p>
        </w:tc>
        <w:tc>
          <w:tcPr>
            <w:tcW w:w="7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7A7F3D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（10分）</w:t>
            </w: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903085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服务对象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满意度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4ECBE">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指标1：服务对象满意度</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16C38">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≥95%</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F1D6D">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≥95%</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DBA19">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96E0E">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1756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3EF08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739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EC31C">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 　　　 分</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9C965">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D855B">
            <w:pPr>
              <w:keepNext w:val="0"/>
              <w:keepLines w:val="0"/>
              <w:widowControl/>
              <w:suppressLineNumbers w:val="0"/>
              <w:jc w:val="center"/>
              <w:textAlignment w:val="center"/>
              <w:rPr>
                <w:rFonts w:hint="default" w:ascii="宋体" w:hAnsi="宋体" w:eastAsia="宋体" w:cs="宋体"/>
                <w:b/>
                <w:i w:val="0"/>
                <w:color w:val="000000"/>
                <w:sz w:val="16"/>
                <w:szCs w:val="16"/>
                <w:u w:val="none"/>
                <w:lang w:val="en-US"/>
              </w:rPr>
            </w:pPr>
            <w:r>
              <w:rPr>
                <w:rFonts w:hint="eastAsia" w:ascii="宋体" w:hAnsi="宋体" w:eastAsia="宋体" w:cs="宋体"/>
                <w:b/>
                <w:i w:val="0"/>
                <w:color w:val="000000"/>
                <w:kern w:val="0"/>
                <w:sz w:val="16"/>
                <w:szCs w:val="16"/>
                <w:u w:val="none"/>
                <w:lang w:val="en-US" w:eastAsia="zh-CN" w:bidi="ar"/>
              </w:rPr>
              <w:t>100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C2606">
            <w:pPr>
              <w:jc w:val="center"/>
              <w:rPr>
                <w:rFonts w:hint="eastAsia" w:ascii="宋体" w:hAnsi="宋体" w:eastAsia="宋体" w:cs="宋体"/>
                <w:b/>
                <w:i w:val="0"/>
                <w:color w:val="000000"/>
                <w:sz w:val="16"/>
                <w:szCs w:val="16"/>
                <w:u w:val="none"/>
              </w:rPr>
            </w:pPr>
          </w:p>
        </w:tc>
      </w:tr>
    </w:tbl>
    <w:p w14:paraId="23A0DF37">
      <w:pPr>
        <w:spacing w:line="600" w:lineRule="exact"/>
        <w:ind w:firstLine="640" w:firstLineChars="200"/>
        <w:rPr>
          <w:rFonts w:hint="eastAsia" w:ascii="Times New Roman" w:hAnsi="Times New Roman" w:eastAsia="仿宋_GB2312" w:cs="Times New Roman"/>
          <w:kern w:val="0"/>
          <w:sz w:val="32"/>
          <w:szCs w:val="32"/>
          <w:lang w:eastAsia="zh-CN"/>
        </w:rPr>
      </w:pPr>
    </w:p>
    <w:p w14:paraId="23758B76">
      <w:pPr>
        <w:spacing w:line="600" w:lineRule="exact"/>
        <w:ind w:firstLine="640" w:firstLineChars="200"/>
        <w:rPr>
          <w:rFonts w:ascii="Times New Roman" w:hAnsi="Times New Roman" w:eastAsia="仿宋_GB2312" w:cs="Times New Roman"/>
          <w:bCs/>
          <w:dstrike/>
          <w:sz w:val="32"/>
          <w:szCs w:val="32"/>
        </w:rPr>
      </w:pPr>
      <w:r>
        <w:rPr>
          <w:rFonts w:ascii="Times New Roman" w:hAnsi="Times New Roman" w:eastAsia="仿宋_GB2312" w:cs="Times New Roman"/>
          <w:kern w:val="0"/>
          <w:sz w:val="32"/>
          <w:szCs w:val="32"/>
        </w:rPr>
        <w:t xml:space="preserve"> </w:t>
      </w:r>
    </w:p>
    <w:p w14:paraId="37DD1C0C">
      <w:pPr>
        <w:spacing w:before="156" w:beforeLines="50" w:line="400" w:lineRule="exact"/>
        <w:ind w:firstLine="156" w:firstLineChars="49"/>
        <w:outlineLvl w:val="1"/>
        <w:rPr>
          <w:rFonts w:ascii="Times New Roman" w:hAnsi="Times New Roman" w:eastAsia="仿宋_GB2312" w:cs="Times New Roman"/>
          <w:kern w:val="0"/>
          <w:sz w:val="32"/>
          <w:szCs w:val="32"/>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仪瑞意宋简">
    <w:altName w:val="宋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35192">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3138E">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294A9C70">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E2B2A5"/>
    <w:multiLevelType w:val="singleLevel"/>
    <w:tmpl w:val="B7E2B2A5"/>
    <w:lvl w:ilvl="0" w:tentative="0">
      <w:start w:val="2"/>
      <w:numFmt w:val="chineseCounting"/>
      <w:suff w:val="nothing"/>
      <w:lvlText w:val="%1、"/>
      <w:lvlJc w:val="left"/>
      <w:pPr>
        <w:ind w:left="801" w:leftChars="0" w:firstLine="0" w:firstLineChars="0"/>
      </w:pPr>
      <w:rPr>
        <w:rFonts w:hint="eastAsia"/>
      </w:rPr>
    </w:lvl>
  </w:abstractNum>
  <w:abstractNum w:abstractNumId="1">
    <w:nsid w:val="4DDB907B"/>
    <w:multiLevelType w:val="singleLevel"/>
    <w:tmpl w:val="4DDB907B"/>
    <w:lvl w:ilvl="0" w:tentative="0">
      <w:start w:val="5"/>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4ODNkMzU0MmM5OWFhMjkxOWRmMDI2MjgzZTdiMTQifQ=="/>
  </w:docVars>
  <w:rsids>
    <w:rsidRoot w:val="7C17574C"/>
    <w:rsid w:val="00136977"/>
    <w:rsid w:val="00D909BE"/>
    <w:rsid w:val="00DD7041"/>
    <w:rsid w:val="01E925F2"/>
    <w:rsid w:val="051B31AC"/>
    <w:rsid w:val="057C4E1C"/>
    <w:rsid w:val="05DF577F"/>
    <w:rsid w:val="06554F65"/>
    <w:rsid w:val="066E5855"/>
    <w:rsid w:val="075449B1"/>
    <w:rsid w:val="080D2973"/>
    <w:rsid w:val="08EE6EE4"/>
    <w:rsid w:val="0A7D5E8E"/>
    <w:rsid w:val="0B5D3616"/>
    <w:rsid w:val="0BAD4E0B"/>
    <w:rsid w:val="0CBF00FC"/>
    <w:rsid w:val="0CF35131"/>
    <w:rsid w:val="0D681CF1"/>
    <w:rsid w:val="0DE15843"/>
    <w:rsid w:val="0EEB340B"/>
    <w:rsid w:val="0F142DF9"/>
    <w:rsid w:val="0F2842C3"/>
    <w:rsid w:val="0F680B9E"/>
    <w:rsid w:val="10AE2D8F"/>
    <w:rsid w:val="10B85FB1"/>
    <w:rsid w:val="11BA6CBD"/>
    <w:rsid w:val="131727D7"/>
    <w:rsid w:val="1382288A"/>
    <w:rsid w:val="13D906ED"/>
    <w:rsid w:val="16702450"/>
    <w:rsid w:val="196F4BC0"/>
    <w:rsid w:val="1AA71346"/>
    <w:rsid w:val="1AB558BC"/>
    <w:rsid w:val="1BA10CAC"/>
    <w:rsid w:val="1BD45095"/>
    <w:rsid w:val="1CA46ADB"/>
    <w:rsid w:val="1E022491"/>
    <w:rsid w:val="1E2B1064"/>
    <w:rsid w:val="20EF40F0"/>
    <w:rsid w:val="212A3855"/>
    <w:rsid w:val="21443405"/>
    <w:rsid w:val="21EE1856"/>
    <w:rsid w:val="222E69E3"/>
    <w:rsid w:val="238C6090"/>
    <w:rsid w:val="24737B02"/>
    <w:rsid w:val="24AD758C"/>
    <w:rsid w:val="265B29FC"/>
    <w:rsid w:val="26AD0E88"/>
    <w:rsid w:val="27651D3C"/>
    <w:rsid w:val="277832D8"/>
    <w:rsid w:val="27817BF7"/>
    <w:rsid w:val="27C212FD"/>
    <w:rsid w:val="292B5B9E"/>
    <w:rsid w:val="2E183793"/>
    <w:rsid w:val="2ECD391C"/>
    <w:rsid w:val="2EF43CB3"/>
    <w:rsid w:val="30442702"/>
    <w:rsid w:val="315B4025"/>
    <w:rsid w:val="329B7A85"/>
    <w:rsid w:val="32AB706D"/>
    <w:rsid w:val="33B91979"/>
    <w:rsid w:val="382F0057"/>
    <w:rsid w:val="395778BD"/>
    <w:rsid w:val="3B60581D"/>
    <w:rsid w:val="3CF27425"/>
    <w:rsid w:val="3D6D460C"/>
    <w:rsid w:val="3E2C6F3C"/>
    <w:rsid w:val="3FAC0518"/>
    <w:rsid w:val="3FB54FFA"/>
    <w:rsid w:val="412D0685"/>
    <w:rsid w:val="42F01D3B"/>
    <w:rsid w:val="452D4B0C"/>
    <w:rsid w:val="455942E3"/>
    <w:rsid w:val="457446C7"/>
    <w:rsid w:val="45EE724E"/>
    <w:rsid w:val="47FD1607"/>
    <w:rsid w:val="485E65AF"/>
    <w:rsid w:val="489354A0"/>
    <w:rsid w:val="4968161B"/>
    <w:rsid w:val="4A66545B"/>
    <w:rsid w:val="4B067AC7"/>
    <w:rsid w:val="4B9C1A50"/>
    <w:rsid w:val="4BA20B39"/>
    <w:rsid w:val="4C1D6BDD"/>
    <w:rsid w:val="4D27266D"/>
    <w:rsid w:val="4D6A7133"/>
    <w:rsid w:val="4DB374A9"/>
    <w:rsid w:val="4E9531CB"/>
    <w:rsid w:val="4EFE2BAF"/>
    <w:rsid w:val="4FCD625F"/>
    <w:rsid w:val="50996960"/>
    <w:rsid w:val="513856C4"/>
    <w:rsid w:val="52101F5F"/>
    <w:rsid w:val="52831E60"/>
    <w:rsid w:val="52DD787C"/>
    <w:rsid w:val="541428D9"/>
    <w:rsid w:val="542F26AE"/>
    <w:rsid w:val="55524F2D"/>
    <w:rsid w:val="566564DE"/>
    <w:rsid w:val="57564D81"/>
    <w:rsid w:val="5786595D"/>
    <w:rsid w:val="5814296E"/>
    <w:rsid w:val="58965344"/>
    <w:rsid w:val="598D0FBE"/>
    <w:rsid w:val="5A180012"/>
    <w:rsid w:val="5B7003CF"/>
    <w:rsid w:val="5B983284"/>
    <w:rsid w:val="5C820A1F"/>
    <w:rsid w:val="5D844F76"/>
    <w:rsid w:val="5E6F08FE"/>
    <w:rsid w:val="5EF7291B"/>
    <w:rsid w:val="60B55A87"/>
    <w:rsid w:val="625C3707"/>
    <w:rsid w:val="63FC2C34"/>
    <w:rsid w:val="64133513"/>
    <w:rsid w:val="64E27DEC"/>
    <w:rsid w:val="64EA5057"/>
    <w:rsid w:val="68E93FE9"/>
    <w:rsid w:val="69345268"/>
    <w:rsid w:val="6B1E5033"/>
    <w:rsid w:val="6B7B403B"/>
    <w:rsid w:val="6C2633DD"/>
    <w:rsid w:val="6CDB614C"/>
    <w:rsid w:val="6DE17FF1"/>
    <w:rsid w:val="6E836BC8"/>
    <w:rsid w:val="6F4A0397"/>
    <w:rsid w:val="6F8306AD"/>
    <w:rsid w:val="6FC54822"/>
    <w:rsid w:val="70F76877"/>
    <w:rsid w:val="71471159"/>
    <w:rsid w:val="71790296"/>
    <w:rsid w:val="72870861"/>
    <w:rsid w:val="7480674A"/>
    <w:rsid w:val="759344BF"/>
    <w:rsid w:val="75DD2C1D"/>
    <w:rsid w:val="79225F80"/>
    <w:rsid w:val="79513CB3"/>
    <w:rsid w:val="79FB68CC"/>
    <w:rsid w:val="7A7563CB"/>
    <w:rsid w:val="7B701F96"/>
    <w:rsid w:val="7C17574C"/>
    <w:rsid w:val="7CB05F3D"/>
    <w:rsid w:val="7E984051"/>
    <w:rsid w:val="7EBB5CFB"/>
    <w:rsid w:val="7F593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8">
    <w:name w:val="font31"/>
    <w:basedOn w:val="5"/>
    <w:qFormat/>
    <w:uiPriority w:val="0"/>
    <w:rPr>
      <w:rFonts w:hint="eastAsia" w:ascii="宋体" w:hAnsi="宋体" w:eastAsia="宋体" w:cs="宋体"/>
      <w:color w:val="000000"/>
      <w:sz w:val="18"/>
      <w:szCs w:val="18"/>
      <w:u w:val="none"/>
    </w:rPr>
  </w:style>
  <w:style w:type="character" w:customStyle="1" w:styleId="9">
    <w:name w:val="font41"/>
    <w:basedOn w:val="5"/>
    <w:qFormat/>
    <w:uiPriority w:val="0"/>
    <w:rPr>
      <w:rFonts w:hint="eastAsia" w:ascii="宋体" w:hAnsi="宋体" w:eastAsia="宋体" w:cs="宋体"/>
      <w:color w:val="000000"/>
      <w:sz w:val="18"/>
      <w:szCs w:val="18"/>
      <w:u w:val="none"/>
    </w:rPr>
  </w:style>
  <w:style w:type="character" w:customStyle="1" w:styleId="10">
    <w:name w:val="font51"/>
    <w:basedOn w:val="5"/>
    <w:qFormat/>
    <w:uiPriority w:val="0"/>
    <w:rPr>
      <w:rFonts w:hint="eastAsia" w:ascii="宋体" w:hAnsi="宋体" w:eastAsia="宋体" w:cs="宋体"/>
      <w:color w:val="000000"/>
      <w:sz w:val="20"/>
      <w:szCs w:val="20"/>
      <w:u w:val="none"/>
    </w:rPr>
  </w:style>
  <w:style w:type="character" w:customStyle="1" w:styleId="11">
    <w:name w:val="font122"/>
    <w:basedOn w:val="5"/>
    <w:qFormat/>
    <w:uiPriority w:val="0"/>
    <w:rPr>
      <w:rFonts w:hint="eastAsia" w:ascii="宋体" w:hAnsi="宋体" w:eastAsia="宋体" w:cs="宋体"/>
      <w:color w:val="000000"/>
      <w:sz w:val="20"/>
      <w:szCs w:val="20"/>
      <w:u w:val="none"/>
    </w:rPr>
  </w:style>
  <w:style w:type="character" w:customStyle="1" w:styleId="12">
    <w:name w:val="font21"/>
    <w:basedOn w:val="5"/>
    <w:qFormat/>
    <w:uiPriority w:val="0"/>
    <w:rPr>
      <w:rFonts w:hint="eastAsia" w:ascii="宋体" w:hAnsi="宋体" w:eastAsia="宋体" w:cs="宋体"/>
      <w:color w:val="000000"/>
      <w:sz w:val="20"/>
      <w:szCs w:val="20"/>
      <w:u w:val="none"/>
    </w:rPr>
  </w:style>
  <w:style w:type="character" w:customStyle="1" w:styleId="13">
    <w:name w:val="font131"/>
    <w:basedOn w:val="5"/>
    <w:qFormat/>
    <w:uiPriority w:val="0"/>
    <w:rPr>
      <w:rFonts w:ascii="汉仪瑞意宋简" w:hAnsi="汉仪瑞意宋简" w:eastAsia="汉仪瑞意宋简" w:cs="汉仪瑞意宋简"/>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20184</Words>
  <Characters>25479</Characters>
  <Lines>75</Lines>
  <Paragraphs>21</Paragraphs>
  <TotalTime>11</TotalTime>
  <ScaleCrop>false</ScaleCrop>
  <LinksUpToDate>false</LinksUpToDate>
  <CharactersWithSpaces>26285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2018-08-02T03:22:00Z</dcterms:created>
  <dc:creator>李海英</dc:creator>
  <cp:lastModifiedBy>hp</cp:lastModifiedBy>
  <cp:lastPrinted>2022-08-24T08:50:00Z</cp:lastPrinted>
  <dcterms:modified xsi:type="dcterms:W3CDTF">2024-09-14T02:59:43Z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D655C4E2651F4F5E85DCDDA3A3DF6F3B_13</vt:lpwstr>
  </property>
</Properties>
</file>